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BE" w:rsidRDefault="009C5CBE" w:rsidP="009C5CBE">
      <w:pPr>
        <w:pStyle w:val="3"/>
        <w:rPr>
          <w:sz w:val="28"/>
          <w:szCs w:val="28"/>
        </w:rPr>
      </w:pPr>
      <w:r w:rsidRPr="00575B6A">
        <w:rPr>
          <w:rFonts w:hint="eastAsia"/>
          <w:sz w:val="28"/>
          <w:szCs w:val="28"/>
        </w:rPr>
        <w:t xml:space="preserve">4.3 </w:t>
      </w:r>
      <w:r w:rsidRPr="00575B6A">
        <w:rPr>
          <w:rFonts w:hint="eastAsia"/>
          <w:sz w:val="28"/>
          <w:szCs w:val="28"/>
        </w:rPr>
        <w:t>聊聊</w:t>
      </w:r>
      <w:r w:rsidRPr="00575B6A">
        <w:rPr>
          <w:rFonts w:hint="eastAsia"/>
          <w:sz w:val="28"/>
          <w:szCs w:val="28"/>
        </w:rPr>
        <w:t xml:space="preserve"> Cube</w:t>
      </w:r>
    </w:p>
    <w:p w:rsidR="009C5CBE" w:rsidRDefault="009C5CBE" w:rsidP="009C5CBE">
      <w:pPr>
        <w:pStyle w:val="Web"/>
        <w:ind w:firstLine="480"/>
      </w:pPr>
      <w:r>
        <w:t xml:space="preserve">在資料分析的領域中，有一個與 </w:t>
      </w:r>
      <w:r>
        <w:rPr>
          <w:rStyle w:val="a6"/>
        </w:rPr>
        <w:t>資料倉儲（Data Warehouse, DW）</w:t>
      </w:r>
      <w:r>
        <w:t xml:space="preserve"> 概念相近的名詞</w:t>
      </w:r>
      <w:proofErr w:type="gramStart"/>
      <w:r>
        <w:t>—</w:t>
      </w:r>
      <w:proofErr w:type="gramEnd"/>
      <w:r>
        <w:rPr>
          <w:rStyle w:val="a6"/>
        </w:rPr>
        <w:t>Cube</w:t>
      </w:r>
      <w:r>
        <w:t>（多維數據立方體）。由於這兩</w:t>
      </w:r>
      <w:proofErr w:type="gramStart"/>
      <w:r>
        <w:t>個</w:t>
      </w:r>
      <w:proofErr w:type="gramEnd"/>
      <w:r>
        <w:t>術語經常出現在相似的場景中，因此容易被混淆。筆者起初也曾感到困惑，但實際上，這並不影響商業智能（BI）的應用。</w:t>
      </w:r>
    </w:p>
    <w:p w:rsidR="009C5CBE" w:rsidRDefault="009C5CBE" w:rsidP="009C5CBE">
      <w:pPr>
        <w:pStyle w:val="Web"/>
        <w:ind w:firstLine="480"/>
      </w:pPr>
      <w:r>
        <w:t xml:space="preserve">在 </w:t>
      </w:r>
      <w:r>
        <w:rPr>
          <w:rStyle w:val="a6"/>
        </w:rPr>
        <w:t>OLAP（Online Analytical Processing）</w:t>
      </w:r>
      <w:r>
        <w:t xml:space="preserve"> 中，</w:t>
      </w:r>
      <w:r>
        <w:rPr>
          <w:rStyle w:val="a6"/>
        </w:rPr>
        <w:t>Cube</w:t>
      </w:r>
      <w:r>
        <w:t xml:space="preserve"> 是一種專為多維數據分析設計的數據結構。它能夠幫助我們從多個角度組織和呈現數據，並支持快速查詢與分析。Cube 通常用於高效處理彙總數據，例如分地區、產品或時間的銷售分析。</w:t>
      </w:r>
    </w:p>
    <w:p w:rsidR="009C5CBE" w:rsidRDefault="009C5CBE" w:rsidP="009C5CBE">
      <w:pPr>
        <w:pStyle w:val="Web"/>
        <w:ind w:firstLine="480"/>
      </w:pPr>
      <w:r>
        <w:t>儘管 Cube 和 DW 在概念上有一定的相似性，但它們的功能和用途有所不同。本書在接下來的章節中的說明，會以資料倉儲（DW）的設計和應用為主，而對 Cube 的介紹則以基本概念為主。希望讀者在了解這兩者的異同後，能更靈活地運用 BI 工具進行數據分析。</w:t>
      </w:r>
    </w:p>
    <w:p w:rsidR="009C5CBE" w:rsidRDefault="009C5CBE" w:rsidP="009C5CBE">
      <w:pPr>
        <w:pStyle w:val="Web"/>
      </w:pPr>
      <w:r>
        <w:rPr>
          <w:noProof/>
        </w:rPr>
        <w:drawing>
          <wp:inline distT="0" distB="0" distL="0" distR="0" wp14:anchorId="5EA2D068" wp14:editId="272214D4">
            <wp:extent cx="6188710" cy="4259573"/>
            <wp:effectExtent l="0" t="0" r="2540" b="8255"/>
            <wp:docPr id="26" name="圖片 26" descr="https://ithelp.ithome.com.tw/upload/images/20240928/20114297aZtSbi4I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help.ithome.com.tw/upload/images/20240928/20114297aZtSbi4IZ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25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CBE" w:rsidRDefault="009C5CBE" w:rsidP="009C5CBE">
      <w:pPr>
        <w:pStyle w:val="Web"/>
      </w:pPr>
      <w:r>
        <w:rPr>
          <w:rFonts w:ascii="Helvetica" w:hAnsi="Helvetica" w:cs="Helvetica"/>
          <w:color w:val="303233"/>
          <w:sz w:val="27"/>
          <w:szCs w:val="27"/>
          <w:shd w:val="clear" w:color="auto" w:fill="FFFFFF"/>
        </w:rPr>
        <w:t>圖片來源</w:t>
      </w:r>
      <w:r>
        <w:rPr>
          <w:rFonts w:ascii="Helvetica" w:hAnsi="Helvetica" w:cs="Helvetica"/>
          <w:color w:val="303233"/>
          <w:sz w:val="27"/>
          <w:szCs w:val="27"/>
          <w:shd w:val="clear" w:color="auto" w:fill="FFFFFF"/>
        </w:rPr>
        <w:t xml:space="preserve">: </w:t>
      </w:r>
      <w:hyperlink r:id="rId7" w:history="1">
        <w:r>
          <w:rPr>
            <w:rStyle w:val="a5"/>
            <w:rFonts w:ascii="Helvetica" w:hAnsi="Helvetica" w:cs="Helvetica"/>
            <w:color w:val="00A0E9"/>
            <w:sz w:val="27"/>
            <w:szCs w:val="27"/>
            <w:shd w:val="clear" w:color="auto" w:fill="FFFFFF"/>
          </w:rPr>
          <w:t>https://www.javatpoint.com/data-warehouse-what-is-data-cube</w:t>
        </w:r>
      </w:hyperlink>
    </w:p>
    <w:p w:rsidR="009C5CBE" w:rsidRPr="002475F1" w:rsidRDefault="009C5CBE" w:rsidP="009C5CBE">
      <w:pPr>
        <w:pStyle w:val="5"/>
        <w:ind w:left="480"/>
        <w:rPr>
          <w:sz w:val="24"/>
          <w:szCs w:val="24"/>
        </w:rPr>
      </w:pPr>
      <w:r w:rsidRPr="002475F1">
        <w:rPr>
          <w:rFonts w:hint="eastAsia"/>
          <w:sz w:val="24"/>
          <w:szCs w:val="24"/>
        </w:rPr>
        <w:lastRenderedPageBreak/>
        <w:t xml:space="preserve">4.3.1 </w:t>
      </w:r>
      <w:r w:rsidRPr="002475F1">
        <w:rPr>
          <w:rFonts w:hint="eastAsia"/>
          <w:sz w:val="24"/>
          <w:szCs w:val="24"/>
        </w:rPr>
        <w:t>基本概念說明</w:t>
      </w:r>
    </w:p>
    <w:p w:rsidR="009C5CBE" w:rsidRDefault="009C5CBE" w:rsidP="009C5C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Cube </w:t>
      </w:r>
      <w:r>
        <w:rPr>
          <w:rFonts w:hint="eastAsia"/>
        </w:rPr>
        <w:t>的核心概念</w:t>
      </w:r>
    </w:p>
    <w:p w:rsidR="009C5CBE" w:rsidRDefault="009C5CBE" w:rsidP="009C5CBE">
      <w:pPr>
        <w:pStyle w:val="a3"/>
        <w:numPr>
          <w:ilvl w:val="0"/>
          <w:numId w:val="2"/>
        </w:numPr>
        <w:ind w:leftChars="0"/>
      </w:pPr>
      <w:proofErr w:type="gramStart"/>
      <w:r>
        <w:rPr>
          <w:rFonts w:hint="eastAsia"/>
        </w:rPr>
        <w:t>多維性</w:t>
      </w:r>
      <w:proofErr w:type="gramEnd"/>
      <w:r>
        <w:rPr>
          <w:rFonts w:hint="eastAsia"/>
        </w:rPr>
        <w:t>（</w:t>
      </w:r>
      <w:r>
        <w:rPr>
          <w:rFonts w:hint="eastAsia"/>
        </w:rPr>
        <w:t>Multidimensionality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:rsidR="009C5CBE" w:rsidRDefault="009C5CBE" w:rsidP="009C5CBE">
      <w:pPr>
        <w:ind w:left="960"/>
      </w:pPr>
      <w:r>
        <w:rPr>
          <w:rFonts w:hint="eastAsia"/>
        </w:rPr>
        <w:t xml:space="preserve">OLAP Cube </w:t>
      </w:r>
      <w:r>
        <w:rPr>
          <w:rFonts w:hint="eastAsia"/>
        </w:rPr>
        <w:t>是基於多維數據模型構建的，可以將數據從不同的角度進行查看和分析。每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維度（</w:t>
      </w:r>
      <w:r>
        <w:rPr>
          <w:rFonts w:hint="eastAsia"/>
        </w:rPr>
        <w:t>Dimension</w:t>
      </w:r>
      <w:r>
        <w:rPr>
          <w:rFonts w:hint="eastAsia"/>
        </w:rPr>
        <w:t>）表示數據的一個分析角度，例如時間、地區或產品。</w:t>
      </w:r>
    </w:p>
    <w:p w:rsidR="009C5CBE" w:rsidRDefault="009C5CBE" w:rsidP="009C5CBE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數據事實（</w:t>
      </w:r>
      <w:r>
        <w:rPr>
          <w:rFonts w:hint="eastAsia"/>
        </w:rPr>
        <w:t>Facts</w:t>
      </w:r>
      <w:r>
        <w:rPr>
          <w:rFonts w:hint="eastAsia"/>
        </w:rPr>
        <w:t>）</w:t>
      </w:r>
    </w:p>
    <w:p w:rsidR="009C5CBE" w:rsidRDefault="009C5CBE" w:rsidP="009C5CBE">
      <w:pPr>
        <w:ind w:left="960"/>
      </w:pPr>
      <w:r>
        <w:rPr>
          <w:rFonts w:hint="eastAsia"/>
        </w:rPr>
        <w:t xml:space="preserve">Cube </w:t>
      </w:r>
      <w:r>
        <w:rPr>
          <w:rFonts w:hint="eastAsia"/>
        </w:rPr>
        <w:t>中的核心數據通常是數值型的關鍵指標，稱為</w:t>
      </w:r>
      <w:r>
        <w:rPr>
          <w:rFonts w:hint="eastAsia"/>
        </w:rPr>
        <w:t>**</w:t>
      </w:r>
      <w:r>
        <w:rPr>
          <w:rFonts w:hint="eastAsia"/>
        </w:rPr>
        <w:t>事實（</w:t>
      </w:r>
      <w:r>
        <w:rPr>
          <w:rFonts w:hint="eastAsia"/>
        </w:rPr>
        <w:t>Facts</w:t>
      </w:r>
      <w:r>
        <w:rPr>
          <w:rFonts w:hint="eastAsia"/>
        </w:rPr>
        <w:t>）</w:t>
      </w:r>
      <w:r>
        <w:rPr>
          <w:rFonts w:hint="eastAsia"/>
        </w:rPr>
        <w:t>**</w:t>
      </w:r>
      <w:r>
        <w:rPr>
          <w:rFonts w:hint="eastAsia"/>
        </w:rPr>
        <w:t>，如銷售額、利潤或數量。</w:t>
      </w:r>
    </w:p>
    <w:p w:rsidR="009C5CBE" w:rsidRDefault="009C5CBE" w:rsidP="009C5CBE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維度（</w:t>
      </w:r>
      <w:r>
        <w:rPr>
          <w:rFonts w:hint="eastAsia"/>
        </w:rPr>
        <w:t>Dimensions</w:t>
      </w:r>
      <w:r>
        <w:rPr>
          <w:rFonts w:hint="eastAsia"/>
        </w:rPr>
        <w:t>）</w:t>
      </w:r>
    </w:p>
    <w:p w:rsidR="009C5CBE" w:rsidRDefault="009C5CBE" w:rsidP="009C5CBE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維度是數據的分類方式，幫助進行切片和分析。常見維度有：</w:t>
      </w:r>
    </w:p>
    <w:p w:rsidR="009C5CBE" w:rsidRDefault="009C5CBE" w:rsidP="009C5CBE">
      <w:pPr>
        <w:pStyle w:val="a3"/>
        <w:numPr>
          <w:ilvl w:val="2"/>
          <w:numId w:val="2"/>
        </w:numPr>
        <w:ind w:leftChars="0"/>
      </w:pPr>
      <w:r>
        <w:rPr>
          <w:rFonts w:hint="eastAsia"/>
        </w:rPr>
        <w:t>時間維度：年、月、日</w:t>
      </w:r>
    </w:p>
    <w:p w:rsidR="009C5CBE" w:rsidRDefault="009C5CBE" w:rsidP="009C5CBE">
      <w:pPr>
        <w:pStyle w:val="a3"/>
        <w:numPr>
          <w:ilvl w:val="2"/>
          <w:numId w:val="2"/>
        </w:numPr>
        <w:ind w:leftChars="0"/>
      </w:pPr>
      <w:r>
        <w:rPr>
          <w:rFonts w:hint="eastAsia"/>
        </w:rPr>
        <w:t>地理維度：國家、省份、城市</w:t>
      </w:r>
    </w:p>
    <w:p w:rsidR="009C5CBE" w:rsidRDefault="009C5CBE" w:rsidP="009C5CBE">
      <w:pPr>
        <w:pStyle w:val="a3"/>
        <w:numPr>
          <w:ilvl w:val="2"/>
          <w:numId w:val="2"/>
        </w:numPr>
        <w:ind w:leftChars="0"/>
      </w:pPr>
      <w:r>
        <w:rPr>
          <w:rFonts w:hint="eastAsia"/>
        </w:rPr>
        <w:t>產品維度：產品類別、品牌、型號</w:t>
      </w:r>
    </w:p>
    <w:p w:rsidR="009C5CBE" w:rsidRDefault="009C5CBE" w:rsidP="009C5CBE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度量（</w:t>
      </w:r>
      <w:r>
        <w:rPr>
          <w:rFonts w:hint="eastAsia"/>
        </w:rPr>
        <w:t>Measures</w:t>
      </w:r>
      <w:r>
        <w:rPr>
          <w:rFonts w:hint="eastAsia"/>
        </w:rPr>
        <w:t>）</w:t>
      </w:r>
    </w:p>
    <w:p w:rsidR="009C5CBE" w:rsidRDefault="009C5CBE" w:rsidP="009C5CBE">
      <w:pPr>
        <w:ind w:left="960"/>
      </w:pP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事實與一組維度關聯，這些事實的值即為度量。例如，</w:t>
      </w:r>
      <w:r>
        <w:rPr>
          <w:rFonts w:ascii="新細明體" w:hAnsi="新細明體" w:hint="eastAsia"/>
        </w:rPr>
        <w:t>『</w:t>
      </w:r>
      <w:r>
        <w:rPr>
          <w:rFonts w:hint="eastAsia"/>
        </w:rPr>
        <w:t xml:space="preserve">2025 </w:t>
      </w:r>
      <w:r>
        <w:rPr>
          <w:rFonts w:hint="eastAsia"/>
        </w:rPr>
        <w:t>年台北銷售的產品</w:t>
      </w:r>
      <w:r>
        <w:rPr>
          <w:rFonts w:hint="eastAsia"/>
        </w:rPr>
        <w:t xml:space="preserve"> A </w:t>
      </w:r>
      <w:r>
        <w:rPr>
          <w:rFonts w:hint="eastAsia"/>
        </w:rPr>
        <w:t>總銷售額是</w:t>
      </w:r>
      <w:r>
        <w:rPr>
          <w:rFonts w:hint="eastAsia"/>
        </w:rPr>
        <w:t xml:space="preserve"> 100 </w:t>
      </w:r>
      <w:r>
        <w:rPr>
          <w:rFonts w:hint="eastAsia"/>
        </w:rPr>
        <w:t>萬</w:t>
      </w:r>
      <w:r>
        <w:rPr>
          <w:rFonts w:ascii="新細明體" w:hAnsi="新細明體" w:hint="eastAsia"/>
        </w:rPr>
        <w:t>』</w:t>
      </w:r>
      <w:r>
        <w:rPr>
          <w:rFonts w:hint="eastAsia"/>
        </w:rPr>
        <w:t>。</w:t>
      </w:r>
    </w:p>
    <w:p w:rsidR="009C5CBE" w:rsidRDefault="009C5CBE" w:rsidP="009C5CBE"/>
    <w:p w:rsidR="009C5CBE" w:rsidRDefault="009C5CBE" w:rsidP="009C5C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Cube </w:t>
      </w:r>
      <w:r>
        <w:rPr>
          <w:rFonts w:hint="eastAsia"/>
        </w:rPr>
        <w:t>的結構</w:t>
      </w:r>
    </w:p>
    <w:p w:rsidR="009C5CBE" w:rsidRDefault="009C5CBE" w:rsidP="009C5CBE">
      <w:pPr>
        <w:ind w:firstLine="480"/>
      </w:pPr>
      <w:r>
        <w:rPr>
          <w:rFonts w:hint="eastAsia"/>
        </w:rPr>
        <w:t xml:space="preserve">Cube </w:t>
      </w:r>
      <w:r>
        <w:rPr>
          <w:rFonts w:hint="eastAsia"/>
        </w:rPr>
        <w:t>的結構由以下部分組成：</w:t>
      </w:r>
      <w:r>
        <w:rPr>
          <w:rFonts w:hint="eastAsia"/>
        </w:rPr>
        <w:t xml:space="preserve">  </w:t>
      </w:r>
    </w:p>
    <w:p w:rsidR="009C5CBE" w:rsidRDefault="009C5CBE" w:rsidP="009C5CB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邏輯表示：</w:t>
      </w:r>
      <w:r>
        <w:rPr>
          <w:rFonts w:hint="eastAsia"/>
        </w:rPr>
        <w:t xml:space="preserve">  </w:t>
      </w:r>
    </w:p>
    <w:p w:rsidR="009C5CBE" w:rsidRDefault="009C5CBE" w:rsidP="009C5CBE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它是一個多維空間，想像為一個立方體，每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維度形成</w:t>
      </w:r>
      <w:proofErr w:type="gramStart"/>
      <w:r>
        <w:rPr>
          <w:rFonts w:hint="eastAsia"/>
        </w:rPr>
        <w:t>一條軸</w:t>
      </w:r>
      <w:proofErr w:type="gramEnd"/>
      <w:r>
        <w:rPr>
          <w:rFonts w:hint="eastAsia"/>
        </w:rPr>
        <w:t>。例如：</w:t>
      </w:r>
    </w:p>
    <w:p w:rsidR="009C5CBE" w:rsidRDefault="009C5CBE" w:rsidP="009C5CBE">
      <w:pPr>
        <w:pStyle w:val="a3"/>
        <w:numPr>
          <w:ilvl w:val="3"/>
          <w:numId w:val="4"/>
        </w:numPr>
        <w:ind w:leftChars="0"/>
      </w:pPr>
      <w:r>
        <w:rPr>
          <w:rFonts w:hint="eastAsia"/>
        </w:rPr>
        <w:t>X</w:t>
      </w:r>
      <w:r>
        <w:rPr>
          <w:rFonts w:hint="eastAsia"/>
        </w:rPr>
        <w:t>：時間</w:t>
      </w:r>
    </w:p>
    <w:p w:rsidR="009C5CBE" w:rsidRDefault="009C5CBE" w:rsidP="009C5CBE">
      <w:pPr>
        <w:pStyle w:val="a3"/>
        <w:numPr>
          <w:ilvl w:val="3"/>
          <w:numId w:val="4"/>
        </w:numPr>
        <w:ind w:leftChars="0"/>
      </w:pPr>
      <w:r>
        <w:rPr>
          <w:rFonts w:hint="eastAsia"/>
        </w:rPr>
        <w:t>Y</w:t>
      </w:r>
      <w:r>
        <w:rPr>
          <w:rFonts w:hint="eastAsia"/>
        </w:rPr>
        <w:t>：地理區域</w:t>
      </w:r>
    </w:p>
    <w:p w:rsidR="009C5CBE" w:rsidRDefault="009C5CBE" w:rsidP="009C5CBE">
      <w:pPr>
        <w:pStyle w:val="a3"/>
        <w:numPr>
          <w:ilvl w:val="3"/>
          <w:numId w:val="4"/>
        </w:numPr>
        <w:ind w:leftChars="0"/>
      </w:pPr>
      <w:r>
        <w:rPr>
          <w:rFonts w:hint="eastAsia"/>
        </w:rPr>
        <w:t>Z</w:t>
      </w:r>
      <w:r>
        <w:rPr>
          <w:rFonts w:hint="eastAsia"/>
        </w:rPr>
        <w:t>：產品</w:t>
      </w:r>
    </w:p>
    <w:p w:rsidR="009C5CBE" w:rsidRDefault="009C5CBE" w:rsidP="009C5CB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切片（</w:t>
      </w:r>
      <w:r>
        <w:rPr>
          <w:rFonts w:hint="eastAsia"/>
        </w:rPr>
        <w:t>Slice</w:t>
      </w:r>
      <w:r>
        <w:rPr>
          <w:rFonts w:hint="eastAsia"/>
        </w:rPr>
        <w:t>）：</w:t>
      </w:r>
    </w:p>
    <w:p w:rsidR="009C5CBE" w:rsidRDefault="009C5CBE" w:rsidP="009C5CBE">
      <w:pPr>
        <w:ind w:left="480" w:firstLine="480"/>
      </w:pPr>
      <w:r>
        <w:rPr>
          <w:rFonts w:hint="eastAsia"/>
        </w:rPr>
        <w:t>固定某一維度後獲得的二維子集。例如，分析特定年份的銷售額。</w:t>
      </w:r>
    </w:p>
    <w:p w:rsidR="009C5CBE" w:rsidRDefault="009C5CBE" w:rsidP="009C5CB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切塊（</w:t>
      </w:r>
      <w:r>
        <w:rPr>
          <w:rFonts w:hint="eastAsia"/>
        </w:rPr>
        <w:t>Dice</w:t>
      </w:r>
      <w:r>
        <w:rPr>
          <w:rFonts w:hint="eastAsia"/>
        </w:rPr>
        <w:t>）：</w:t>
      </w:r>
    </w:p>
    <w:p w:rsidR="009C5CBE" w:rsidRDefault="009C5CBE" w:rsidP="009C5CBE">
      <w:pPr>
        <w:ind w:left="480" w:firstLine="480"/>
      </w:pPr>
      <w:r>
        <w:rPr>
          <w:rFonts w:hint="eastAsia"/>
        </w:rPr>
        <w:t>選擇多個維度的特定值形成的子集。例如，分析</w:t>
      </w:r>
      <w:r>
        <w:rPr>
          <w:rFonts w:hint="eastAsia"/>
        </w:rPr>
        <w:t xml:space="preserve"> 2025 </w:t>
      </w:r>
      <w:r>
        <w:rPr>
          <w:rFonts w:hint="eastAsia"/>
        </w:rPr>
        <w:t>年台北地區的某類產品銷售。</w:t>
      </w:r>
    </w:p>
    <w:p w:rsidR="009C5CBE" w:rsidRDefault="009C5CBE" w:rsidP="009C5CB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鑽取（</w:t>
      </w:r>
      <w:r>
        <w:rPr>
          <w:rFonts w:hint="eastAsia"/>
        </w:rPr>
        <w:t>Drill</w:t>
      </w:r>
      <w:r>
        <w:rPr>
          <w:rFonts w:hint="eastAsia"/>
        </w:rPr>
        <w:t>）：</w:t>
      </w:r>
    </w:p>
    <w:p w:rsidR="009C5CBE" w:rsidRDefault="009C5CBE" w:rsidP="009C5CBE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向下鑽取（</w:t>
      </w:r>
      <w:r>
        <w:rPr>
          <w:rFonts w:hint="eastAsia"/>
        </w:rPr>
        <w:t>Drill Down</w:t>
      </w:r>
      <w:r>
        <w:rPr>
          <w:rFonts w:hint="eastAsia"/>
        </w:rPr>
        <w:t>）：深入到更細粒度的數據層級。例如，從年度</w:t>
      </w:r>
      <w:proofErr w:type="gramStart"/>
      <w:r>
        <w:rPr>
          <w:rFonts w:hint="eastAsia"/>
        </w:rPr>
        <w:t>銷售額鑽取</w:t>
      </w:r>
      <w:proofErr w:type="gramEnd"/>
      <w:r>
        <w:rPr>
          <w:rFonts w:hint="eastAsia"/>
        </w:rPr>
        <w:t>到季度或月份的數據。</w:t>
      </w:r>
    </w:p>
    <w:p w:rsidR="009C5CBE" w:rsidRDefault="009C5CBE" w:rsidP="009C5CBE">
      <w:pPr>
        <w:pStyle w:val="a3"/>
        <w:numPr>
          <w:ilvl w:val="1"/>
          <w:numId w:val="3"/>
        </w:numPr>
        <w:ind w:leftChars="0"/>
      </w:pPr>
      <w:r>
        <w:rPr>
          <w:rFonts w:hint="eastAsia"/>
        </w:rPr>
        <w:t>向上鑽取（</w:t>
      </w:r>
      <w:r>
        <w:rPr>
          <w:rFonts w:hint="eastAsia"/>
        </w:rPr>
        <w:t>Drill Up</w:t>
      </w:r>
      <w:r>
        <w:rPr>
          <w:rFonts w:hint="eastAsia"/>
        </w:rPr>
        <w:t>）：從更細的層級彙總到更高層級。</w:t>
      </w:r>
    </w:p>
    <w:p w:rsidR="009C5CBE" w:rsidRDefault="009C5CBE" w:rsidP="009C5CBE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旋轉（</w:t>
      </w:r>
      <w:r>
        <w:rPr>
          <w:rFonts w:hint="eastAsia"/>
        </w:rPr>
        <w:t>Pivot</w:t>
      </w:r>
      <w:r>
        <w:rPr>
          <w:rFonts w:hint="eastAsia"/>
        </w:rPr>
        <w:t>）：改變維度的視角，</w:t>
      </w:r>
      <w:proofErr w:type="gramStart"/>
      <w:r>
        <w:rPr>
          <w:rFonts w:hint="eastAsia"/>
        </w:rPr>
        <w:t>例如從按地區</w:t>
      </w:r>
      <w:proofErr w:type="gramEnd"/>
      <w:r>
        <w:rPr>
          <w:rFonts w:hint="eastAsia"/>
        </w:rPr>
        <w:t>查看轉為按產品查看。</w:t>
      </w:r>
    </w:p>
    <w:p w:rsidR="009C5CBE" w:rsidRDefault="009C5CBE" w:rsidP="009C5CBE"/>
    <w:p w:rsidR="009C5CBE" w:rsidRDefault="009C5CBE" w:rsidP="009C5CBE">
      <w:pPr>
        <w:widowControl/>
      </w:pPr>
      <w:r>
        <w:br w:type="page"/>
      </w:r>
    </w:p>
    <w:p w:rsidR="009C5CBE" w:rsidRDefault="009C5CBE" w:rsidP="009C5C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兩種常見的設計模式</w:t>
      </w:r>
    </w:p>
    <w:p w:rsidR="009C5CBE" w:rsidRDefault="009C5CBE" w:rsidP="009C5CBE">
      <w:pPr>
        <w:pStyle w:val="a3"/>
        <w:numPr>
          <w:ilvl w:val="0"/>
          <w:numId w:val="8"/>
        </w:numPr>
        <w:ind w:leftChars="0"/>
      </w:pPr>
      <w:r>
        <w:t>Star Schema</w:t>
      </w:r>
    </w:p>
    <w:p w:rsidR="009C5CBE" w:rsidRDefault="009C5CBE" w:rsidP="009C5CBE">
      <w:pPr>
        <w:ind w:left="960"/>
      </w:pPr>
      <w:r>
        <w:rPr>
          <w:rFonts w:hint="eastAsia"/>
        </w:rPr>
        <w:t>在</w:t>
      </w:r>
      <w:r>
        <w:rPr>
          <w:rFonts w:hint="eastAsia"/>
        </w:rPr>
        <w:t>Star Schema</w:t>
      </w:r>
      <w:r>
        <w:rPr>
          <w:rFonts w:hint="eastAsia"/>
        </w:rPr>
        <w:t>中，事實表位於中央，維度表環繞在</w:t>
      </w:r>
      <w:proofErr w:type="gramStart"/>
      <w:r>
        <w:rPr>
          <w:rFonts w:hint="eastAsia"/>
        </w:rPr>
        <w:t>周圍，</w:t>
      </w:r>
      <w:proofErr w:type="gramEnd"/>
      <w:r>
        <w:rPr>
          <w:rFonts w:hint="eastAsia"/>
        </w:rPr>
        <w:t>幾乎一次</w:t>
      </w:r>
      <w:r>
        <w:rPr>
          <w:rFonts w:hint="eastAsia"/>
        </w:rPr>
        <w:t xml:space="preserve">JOIN </w:t>
      </w:r>
      <w:r>
        <w:rPr>
          <w:rFonts w:hint="eastAsia"/>
        </w:rPr>
        <w:t>就能得到所需要的資訊，看起來像是星星的形狀。</w:t>
      </w:r>
    </w:p>
    <w:p w:rsidR="009C5CBE" w:rsidRDefault="009C5CBE" w:rsidP="009C5CBE">
      <w:pPr>
        <w:pStyle w:val="a3"/>
        <w:numPr>
          <w:ilvl w:val="0"/>
          <w:numId w:val="8"/>
        </w:numPr>
        <w:ind w:leftChars="0"/>
      </w:pPr>
      <w:r>
        <w:t>Snowflake Schema</w:t>
      </w:r>
    </w:p>
    <w:p w:rsidR="009C5CBE" w:rsidRDefault="009C5CBE" w:rsidP="009C5CBE">
      <w:pPr>
        <w:ind w:left="960"/>
      </w:pPr>
      <w:r>
        <w:rPr>
          <w:rFonts w:hint="eastAsia"/>
        </w:rPr>
        <w:t>事實表一樣位於中央，維度表環繞</w:t>
      </w:r>
      <w:proofErr w:type="gramStart"/>
      <w:r>
        <w:rPr>
          <w:rFonts w:hint="eastAsia"/>
        </w:rPr>
        <w:t>周圍，</w:t>
      </w:r>
      <w:proofErr w:type="gramEnd"/>
      <w:r>
        <w:rPr>
          <w:rFonts w:hint="eastAsia"/>
        </w:rPr>
        <w:t>與</w:t>
      </w:r>
      <w:r>
        <w:rPr>
          <w:rFonts w:hint="eastAsia"/>
        </w:rPr>
        <w:t>Star Schema</w:t>
      </w:r>
      <w:r>
        <w:rPr>
          <w:rFonts w:hint="eastAsia"/>
        </w:rPr>
        <w:t>不同的地方是可能會有多層的維度表，長得像是雪花一樣。</w:t>
      </w:r>
    </w:p>
    <w:p w:rsidR="009C5CBE" w:rsidRPr="00E9013E" w:rsidRDefault="009C5CBE" w:rsidP="009C5CBE"/>
    <w:p w:rsidR="009C5CBE" w:rsidRDefault="009C5CBE" w:rsidP="009C5C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Cube </w:t>
      </w:r>
      <w:r>
        <w:rPr>
          <w:rFonts w:hint="eastAsia"/>
        </w:rPr>
        <w:t>的優點</w:t>
      </w:r>
    </w:p>
    <w:p w:rsidR="009C5CBE" w:rsidRDefault="009C5CBE" w:rsidP="009C5CBE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>快速分析：</w:t>
      </w:r>
      <w:r>
        <w:rPr>
          <w:rFonts w:hint="eastAsia"/>
        </w:rPr>
        <w:t xml:space="preserve">Cube </w:t>
      </w:r>
      <w:r>
        <w:rPr>
          <w:rFonts w:hint="eastAsia"/>
        </w:rPr>
        <w:t>預計算和存儲數據的匯總值，能極大提高查詢效率。</w:t>
      </w:r>
    </w:p>
    <w:p w:rsidR="009C5CBE" w:rsidRDefault="009C5CBE" w:rsidP="009C5CBE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多角度分析：支持用戶從多個維度探索數據，回答如</w:t>
      </w:r>
      <w:r>
        <w:rPr>
          <w:rFonts w:ascii="新細明體" w:hAnsi="新細明體" w:hint="eastAsia"/>
        </w:rPr>
        <w:t>『</w:t>
      </w:r>
      <w:r>
        <w:rPr>
          <w:rFonts w:hint="eastAsia"/>
        </w:rPr>
        <w:t>在特定時間地點的表現如何？</w:t>
      </w:r>
      <w:r>
        <w:rPr>
          <w:rFonts w:ascii="新細明體" w:hAnsi="新細明體" w:hint="eastAsia"/>
        </w:rPr>
        <w:t>』</w:t>
      </w:r>
      <w:r>
        <w:rPr>
          <w:rFonts w:hint="eastAsia"/>
        </w:rPr>
        <w:t>這樣的問題。</w:t>
      </w:r>
    </w:p>
    <w:p w:rsidR="009C5CBE" w:rsidRDefault="009C5CBE" w:rsidP="009C5CBE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直觀展示：</w:t>
      </w:r>
      <w:r>
        <w:rPr>
          <w:rFonts w:hint="eastAsia"/>
        </w:rPr>
        <w:t xml:space="preserve">Cube </w:t>
      </w:r>
      <w:r>
        <w:rPr>
          <w:rFonts w:hint="eastAsia"/>
        </w:rPr>
        <w:t>支持與</w:t>
      </w:r>
      <w:r>
        <w:rPr>
          <w:rFonts w:hint="eastAsia"/>
        </w:rPr>
        <w:t xml:space="preserve"> BI </w:t>
      </w:r>
      <w:r>
        <w:rPr>
          <w:rFonts w:hint="eastAsia"/>
        </w:rPr>
        <w:t>工具集成，</w:t>
      </w:r>
      <w:proofErr w:type="gramStart"/>
      <w:r>
        <w:rPr>
          <w:rFonts w:hint="eastAsia"/>
        </w:rPr>
        <w:t>可視化展示</w:t>
      </w:r>
      <w:proofErr w:type="gramEnd"/>
      <w:r>
        <w:rPr>
          <w:rFonts w:hint="eastAsia"/>
        </w:rPr>
        <w:t>數據，讓商業用戶輕鬆理解分析結果。</w:t>
      </w:r>
    </w:p>
    <w:p w:rsidR="009C5CBE" w:rsidRDefault="009C5CBE" w:rsidP="009C5CBE"/>
    <w:p w:rsidR="009C5CBE" w:rsidRDefault="009C5CBE" w:rsidP="009C5C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Cube </w:t>
      </w:r>
      <w:r>
        <w:rPr>
          <w:rFonts w:hint="eastAsia"/>
        </w:rPr>
        <w:t>的實際應用</w:t>
      </w:r>
    </w:p>
    <w:p w:rsidR="009C5CBE" w:rsidRDefault="009C5CBE" w:rsidP="009C5CBE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零售業：分析每月的產品銷售表現，分地區和品牌查看。</w:t>
      </w:r>
    </w:p>
    <w:p w:rsidR="009C5CBE" w:rsidRDefault="009C5CBE" w:rsidP="009C5CBE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製造業：評估每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工廠的生產效率，按產品類別和時間劃分。</w:t>
      </w:r>
    </w:p>
    <w:p w:rsidR="009C5CBE" w:rsidRDefault="009C5CBE" w:rsidP="009C5CBE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金融業：監控每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分支機構的收入和風險，按季度和產品類別統計。</w:t>
      </w:r>
    </w:p>
    <w:p w:rsidR="009C5CBE" w:rsidRDefault="009C5CBE" w:rsidP="009C5CBE"/>
    <w:p w:rsidR="009C5CBE" w:rsidRDefault="009C5CBE" w:rsidP="009C5CBE">
      <w:pPr>
        <w:widowControl/>
        <w:rPr>
          <w:rFonts w:asciiTheme="majorHAnsi" w:eastAsiaTheme="majorEastAsia" w:hAnsiTheme="majorHAnsi" w:cstheme="majorBidi"/>
          <w:b/>
          <w:bCs/>
          <w:szCs w:val="24"/>
        </w:rPr>
      </w:pPr>
      <w:r>
        <w:rPr>
          <w:szCs w:val="24"/>
        </w:rPr>
        <w:br w:type="page"/>
      </w:r>
    </w:p>
    <w:p w:rsidR="009C5CBE" w:rsidRPr="002475F1" w:rsidRDefault="009C5CBE" w:rsidP="009C5CBE">
      <w:pPr>
        <w:pStyle w:val="5"/>
        <w:ind w:left="480"/>
        <w:rPr>
          <w:sz w:val="24"/>
          <w:szCs w:val="24"/>
        </w:rPr>
      </w:pPr>
      <w:r w:rsidRPr="002475F1">
        <w:rPr>
          <w:rFonts w:hint="eastAsia"/>
          <w:sz w:val="24"/>
          <w:szCs w:val="24"/>
        </w:rPr>
        <w:lastRenderedPageBreak/>
        <w:t xml:space="preserve">4.3.2 </w:t>
      </w:r>
      <w:r w:rsidRPr="002475F1">
        <w:rPr>
          <w:sz w:val="24"/>
          <w:szCs w:val="24"/>
        </w:rPr>
        <w:t>模擬</w:t>
      </w:r>
      <w:r w:rsidRPr="002475F1">
        <w:rPr>
          <w:sz w:val="24"/>
          <w:szCs w:val="24"/>
        </w:rPr>
        <w:t xml:space="preserve"> </w:t>
      </w:r>
      <w:r w:rsidRPr="002475F1">
        <w:rPr>
          <w:rStyle w:val="a6"/>
          <w:sz w:val="24"/>
          <w:szCs w:val="24"/>
        </w:rPr>
        <w:t>OLAP Cube</w:t>
      </w:r>
      <w:r w:rsidRPr="002475F1">
        <w:rPr>
          <w:sz w:val="24"/>
          <w:szCs w:val="24"/>
        </w:rPr>
        <w:t xml:space="preserve"> </w:t>
      </w:r>
      <w:r w:rsidRPr="002475F1">
        <w:rPr>
          <w:sz w:val="24"/>
          <w:szCs w:val="24"/>
        </w:rPr>
        <w:t>的資料庫表結構設計</w:t>
      </w:r>
    </w:p>
    <w:p w:rsidR="009C5CBE" w:rsidRDefault="009C5CBE" w:rsidP="009C5CBE">
      <w:pPr>
        <w:pStyle w:val="Web"/>
        <w:ind w:firstLine="480"/>
      </w:pPr>
      <w:r>
        <w:t xml:space="preserve">以下是一個模擬 </w:t>
      </w:r>
      <w:r>
        <w:rPr>
          <w:rStyle w:val="a6"/>
        </w:rPr>
        <w:t>OLAP Cube</w:t>
      </w:r>
      <w:r>
        <w:t xml:space="preserve"> 的資料庫表結構設計，基於典型的零售業分析場景，展示多維數據模型的實現方法。這個結構使用 </w:t>
      </w:r>
      <w:proofErr w:type="gramStart"/>
      <w:r>
        <w:rPr>
          <w:rStyle w:val="a6"/>
        </w:rPr>
        <w:t>星型模型</w:t>
      </w:r>
      <w:proofErr w:type="gramEnd"/>
      <w:r>
        <w:rPr>
          <w:rStyle w:val="a6"/>
        </w:rPr>
        <w:t>（Star Schema）</w:t>
      </w:r>
      <w:r>
        <w:t>，包括一個事實表和多個維度表。</w:t>
      </w:r>
    </w:p>
    <w:p w:rsidR="009C5CBE" w:rsidRDefault="009C5CBE" w:rsidP="009C5CBE">
      <w:pPr>
        <w:pStyle w:val="a3"/>
        <w:numPr>
          <w:ilvl w:val="0"/>
          <w:numId w:val="1"/>
        </w:numPr>
        <w:ind w:leftChars="0"/>
      </w:pPr>
      <w:r w:rsidRPr="005F425F">
        <w:rPr>
          <w:rFonts w:hint="eastAsia"/>
        </w:rPr>
        <w:t>事實表：</w:t>
      </w:r>
      <w:proofErr w:type="spellStart"/>
      <w:r w:rsidRPr="005F425F">
        <w:rPr>
          <w:rFonts w:hint="eastAsia"/>
        </w:rPr>
        <w:t>sales_fact</w:t>
      </w:r>
      <w:proofErr w:type="spellEnd"/>
    </w:p>
    <w:p w:rsidR="009C5CBE" w:rsidRDefault="009C5CBE" w:rsidP="009C5CBE">
      <w:pPr>
        <w:pStyle w:val="a3"/>
        <w:numPr>
          <w:ilvl w:val="0"/>
          <w:numId w:val="12"/>
        </w:numPr>
        <w:ind w:leftChars="0"/>
      </w:pPr>
      <w:r w:rsidRPr="005F425F">
        <w:rPr>
          <w:rFonts w:hint="eastAsia"/>
        </w:rPr>
        <w:t>用途：存儲核心的數值數據（度量），如銷售額和銷售數量。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161"/>
        <w:gridCol w:w="3160"/>
        <w:gridCol w:w="3161"/>
      </w:tblGrid>
      <w:tr w:rsidR="009C5CBE" w:rsidTr="00F20FEE"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欄位名稱</w:t>
            </w:r>
          </w:p>
        </w:tc>
        <w:tc>
          <w:tcPr>
            <w:tcW w:w="3160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資料類型</w:t>
            </w:r>
          </w:p>
        </w:tc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說明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56C7E">
              <w:rPr>
                <w:rFonts w:hint="eastAsia"/>
              </w:rPr>
              <w:t>sales_id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INT (</w:t>
            </w:r>
            <w:r w:rsidRPr="00756C7E">
              <w:rPr>
                <w:rFonts w:hint="eastAsia"/>
              </w:rPr>
              <w:t>主鍵</w:t>
            </w:r>
            <w:r w:rsidRPr="00756C7E">
              <w:rPr>
                <w:rFonts w:hint="eastAsia"/>
              </w:rPr>
              <w:t>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唯一的銷售記錄標識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56C7E">
              <w:rPr>
                <w:rFonts w:hint="eastAsia"/>
              </w:rPr>
              <w:t>date_id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INT (</w:t>
            </w:r>
            <w:proofErr w:type="gramStart"/>
            <w:r w:rsidRPr="00756C7E">
              <w:rPr>
                <w:rFonts w:hint="eastAsia"/>
              </w:rPr>
              <w:t>外鍵</w:t>
            </w:r>
            <w:proofErr w:type="gramEnd"/>
            <w:r w:rsidRPr="00756C7E">
              <w:rPr>
                <w:rFonts w:hint="eastAsia"/>
              </w:rPr>
              <w:t>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對應</w:t>
            </w:r>
            <w:r w:rsidRPr="00756C7E">
              <w:rPr>
                <w:rFonts w:hint="eastAsia"/>
              </w:rPr>
              <w:t xml:space="preserve"> </w:t>
            </w:r>
            <w:proofErr w:type="spellStart"/>
            <w:r w:rsidRPr="00756C7E">
              <w:rPr>
                <w:rFonts w:hint="eastAsia"/>
              </w:rPr>
              <w:t>date_dim</w:t>
            </w:r>
            <w:proofErr w:type="spellEnd"/>
            <w:r w:rsidRPr="00756C7E">
              <w:rPr>
                <w:rFonts w:hint="eastAsia"/>
              </w:rPr>
              <w:t xml:space="preserve"> </w:t>
            </w:r>
            <w:r w:rsidRPr="00756C7E">
              <w:rPr>
                <w:rFonts w:hint="eastAsia"/>
              </w:rPr>
              <w:t>的主鍵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56C7E">
              <w:rPr>
                <w:rFonts w:hint="eastAsia"/>
              </w:rPr>
              <w:t>product_id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INT (</w:t>
            </w:r>
            <w:proofErr w:type="gramStart"/>
            <w:r w:rsidRPr="00756C7E">
              <w:rPr>
                <w:rFonts w:hint="eastAsia"/>
              </w:rPr>
              <w:t>外鍵</w:t>
            </w:r>
            <w:proofErr w:type="gramEnd"/>
            <w:r w:rsidRPr="00756C7E">
              <w:rPr>
                <w:rFonts w:hint="eastAsia"/>
              </w:rPr>
              <w:t>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對應</w:t>
            </w:r>
            <w:r w:rsidRPr="00756C7E">
              <w:rPr>
                <w:rFonts w:hint="eastAsia"/>
              </w:rPr>
              <w:t xml:space="preserve"> </w:t>
            </w:r>
            <w:proofErr w:type="spellStart"/>
            <w:r w:rsidRPr="00756C7E">
              <w:rPr>
                <w:rFonts w:hint="eastAsia"/>
              </w:rPr>
              <w:t>product_dim</w:t>
            </w:r>
            <w:proofErr w:type="spellEnd"/>
            <w:r w:rsidRPr="00756C7E">
              <w:rPr>
                <w:rFonts w:hint="eastAsia"/>
              </w:rPr>
              <w:t xml:space="preserve"> </w:t>
            </w:r>
            <w:r w:rsidRPr="00756C7E">
              <w:rPr>
                <w:rFonts w:hint="eastAsia"/>
              </w:rPr>
              <w:t>的主鍵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56C7E">
              <w:rPr>
                <w:rFonts w:hint="eastAsia"/>
              </w:rPr>
              <w:t>store_id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INT (</w:t>
            </w:r>
            <w:proofErr w:type="gramStart"/>
            <w:r w:rsidRPr="00756C7E">
              <w:rPr>
                <w:rFonts w:hint="eastAsia"/>
              </w:rPr>
              <w:t>外鍵</w:t>
            </w:r>
            <w:proofErr w:type="gramEnd"/>
            <w:r w:rsidRPr="00756C7E">
              <w:rPr>
                <w:rFonts w:hint="eastAsia"/>
              </w:rPr>
              <w:t>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對應</w:t>
            </w:r>
            <w:r w:rsidRPr="00756C7E">
              <w:rPr>
                <w:rFonts w:hint="eastAsia"/>
              </w:rPr>
              <w:t xml:space="preserve"> </w:t>
            </w:r>
            <w:proofErr w:type="spellStart"/>
            <w:r w:rsidRPr="00756C7E">
              <w:rPr>
                <w:rFonts w:hint="eastAsia"/>
              </w:rPr>
              <w:t>store_dim</w:t>
            </w:r>
            <w:proofErr w:type="spellEnd"/>
            <w:r w:rsidRPr="00756C7E">
              <w:rPr>
                <w:rFonts w:hint="eastAsia"/>
              </w:rPr>
              <w:t xml:space="preserve"> </w:t>
            </w:r>
            <w:r w:rsidRPr="00756C7E">
              <w:rPr>
                <w:rFonts w:hint="eastAsia"/>
              </w:rPr>
              <w:t>的主鍵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56C7E">
              <w:rPr>
                <w:rFonts w:hint="eastAsia"/>
              </w:rPr>
              <w:t>sales_amount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DECIMAL(10, 2)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銷售金額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56C7E">
              <w:rPr>
                <w:rFonts w:hint="eastAsia"/>
              </w:rPr>
              <w:t>sales_quantity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INT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銷售數量</w:t>
            </w:r>
          </w:p>
        </w:tc>
      </w:tr>
    </w:tbl>
    <w:p w:rsidR="009C5CBE" w:rsidRDefault="009C5CBE" w:rsidP="009C5CBE">
      <w:pPr>
        <w:pStyle w:val="a3"/>
        <w:ind w:leftChars="0"/>
      </w:pPr>
    </w:p>
    <w:p w:rsidR="009C5CBE" w:rsidRDefault="009C5CBE" w:rsidP="009C5CBE">
      <w:pPr>
        <w:pStyle w:val="a3"/>
        <w:numPr>
          <w:ilvl w:val="0"/>
          <w:numId w:val="1"/>
        </w:numPr>
        <w:ind w:leftChars="0"/>
      </w:pPr>
      <w:r w:rsidRPr="005F425F">
        <w:rPr>
          <w:rFonts w:hint="eastAsia"/>
        </w:rPr>
        <w:t>維度表</w:t>
      </w:r>
    </w:p>
    <w:p w:rsidR="009C5CBE" w:rsidRDefault="009C5CBE" w:rsidP="009C5CBE">
      <w:pPr>
        <w:pStyle w:val="a3"/>
        <w:numPr>
          <w:ilvl w:val="0"/>
          <w:numId w:val="9"/>
        </w:numPr>
        <w:ind w:leftChars="0"/>
      </w:pPr>
      <w:r w:rsidRPr="005F425F">
        <w:rPr>
          <w:rFonts w:hint="eastAsia"/>
        </w:rPr>
        <w:t>日期維度表：</w:t>
      </w:r>
      <w:proofErr w:type="spellStart"/>
      <w:r w:rsidRPr="005F425F">
        <w:rPr>
          <w:rFonts w:hint="eastAsia"/>
        </w:rPr>
        <w:t>date_dim</w:t>
      </w:r>
      <w:proofErr w:type="spellEnd"/>
    </w:p>
    <w:p w:rsidR="009C5CBE" w:rsidRDefault="009C5CBE" w:rsidP="009C5CBE">
      <w:pPr>
        <w:ind w:left="480" w:firstLine="480"/>
      </w:pPr>
      <w:r w:rsidRPr="005F425F">
        <w:rPr>
          <w:rFonts w:hint="eastAsia"/>
        </w:rPr>
        <w:t>用途：存儲時間相關的細節，支持時間序列分析。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161"/>
        <w:gridCol w:w="3160"/>
        <w:gridCol w:w="3161"/>
      </w:tblGrid>
      <w:tr w:rsidR="009C5CBE" w:rsidTr="00F20FEE"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欄位名稱</w:t>
            </w:r>
          </w:p>
        </w:tc>
        <w:tc>
          <w:tcPr>
            <w:tcW w:w="3160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資料類型</w:t>
            </w:r>
          </w:p>
        </w:tc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說明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287BBF">
              <w:rPr>
                <w:rFonts w:hint="eastAsia"/>
              </w:rPr>
              <w:t>date_id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INT (</w:t>
            </w:r>
            <w:r w:rsidRPr="00287BBF">
              <w:rPr>
                <w:rFonts w:hint="eastAsia"/>
              </w:rPr>
              <w:t>主鍵</w:t>
            </w:r>
            <w:r w:rsidRPr="00287BBF">
              <w:rPr>
                <w:rFonts w:hint="eastAsia"/>
              </w:rPr>
              <w:t>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唯一的日期標識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date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DATE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日期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year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INT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年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quarter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INT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季度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month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INT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月份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week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INT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gramStart"/>
            <w:r w:rsidRPr="00287BBF">
              <w:rPr>
                <w:rFonts w:hint="eastAsia"/>
              </w:rPr>
              <w:t>周次</w:t>
            </w:r>
            <w:proofErr w:type="gramEnd"/>
          </w:p>
        </w:tc>
      </w:tr>
      <w:tr w:rsidR="009C5CBE" w:rsidTr="00F20FEE">
        <w:tc>
          <w:tcPr>
            <w:tcW w:w="3161" w:type="dxa"/>
          </w:tcPr>
          <w:p w:rsidR="009C5CBE" w:rsidRPr="00ED031F" w:rsidRDefault="009C5CBE" w:rsidP="00F20FEE">
            <w:pPr>
              <w:pStyle w:val="a3"/>
              <w:ind w:leftChars="0" w:left="0"/>
            </w:pPr>
            <w:proofErr w:type="spellStart"/>
            <w:r w:rsidRPr="00287BBF">
              <w:rPr>
                <w:rFonts w:hint="eastAsia"/>
              </w:rPr>
              <w:t>day_of_week</w:t>
            </w:r>
            <w:proofErr w:type="spellEnd"/>
          </w:p>
        </w:tc>
        <w:tc>
          <w:tcPr>
            <w:tcW w:w="3160" w:type="dxa"/>
          </w:tcPr>
          <w:p w:rsidR="009C5CBE" w:rsidRPr="00ED031F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VARCHAR(10)</w:t>
            </w:r>
          </w:p>
        </w:tc>
        <w:tc>
          <w:tcPr>
            <w:tcW w:w="3161" w:type="dxa"/>
          </w:tcPr>
          <w:p w:rsidR="009C5CBE" w:rsidRPr="00ED031F" w:rsidRDefault="009C5CBE" w:rsidP="00F20FEE">
            <w:pPr>
              <w:pStyle w:val="a3"/>
              <w:ind w:leftChars="0" w:left="0"/>
            </w:pPr>
            <w:r w:rsidRPr="00287BBF">
              <w:rPr>
                <w:rFonts w:hint="eastAsia"/>
              </w:rPr>
              <w:t>星期幾</w:t>
            </w:r>
          </w:p>
        </w:tc>
      </w:tr>
    </w:tbl>
    <w:p w:rsidR="009C5CBE" w:rsidRDefault="009C5CBE" w:rsidP="009C5CBE"/>
    <w:p w:rsidR="009C5CBE" w:rsidRDefault="009C5CBE" w:rsidP="009C5CBE">
      <w:pPr>
        <w:pStyle w:val="a3"/>
        <w:numPr>
          <w:ilvl w:val="0"/>
          <w:numId w:val="9"/>
        </w:numPr>
        <w:ind w:leftChars="0"/>
      </w:pPr>
      <w:r w:rsidRPr="005F425F">
        <w:rPr>
          <w:rFonts w:hint="eastAsia"/>
        </w:rPr>
        <w:t>產品維度表：</w:t>
      </w:r>
      <w:proofErr w:type="spellStart"/>
      <w:r w:rsidRPr="005F425F">
        <w:rPr>
          <w:rFonts w:hint="eastAsia"/>
        </w:rPr>
        <w:t>product_dim</w:t>
      </w:r>
      <w:proofErr w:type="spellEnd"/>
    </w:p>
    <w:p w:rsidR="009C5CBE" w:rsidRPr="005F425F" w:rsidRDefault="009C5CBE" w:rsidP="009C5CBE">
      <w:pPr>
        <w:pStyle w:val="a3"/>
        <w:ind w:leftChars="0" w:left="960"/>
      </w:pPr>
      <w:r w:rsidRPr="005F425F">
        <w:rPr>
          <w:rFonts w:hint="eastAsia"/>
        </w:rPr>
        <w:t>用途：存儲產品相關的細節。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161"/>
        <w:gridCol w:w="3160"/>
        <w:gridCol w:w="3161"/>
      </w:tblGrid>
      <w:tr w:rsidR="009C5CBE" w:rsidTr="00F20FEE"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欄位名稱</w:t>
            </w:r>
          </w:p>
        </w:tc>
        <w:tc>
          <w:tcPr>
            <w:tcW w:w="3160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資料類型</w:t>
            </w:r>
          </w:p>
        </w:tc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說明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3561BE">
              <w:rPr>
                <w:rFonts w:hint="eastAsia"/>
              </w:rPr>
              <w:t>product_id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INT (</w:t>
            </w:r>
            <w:r w:rsidRPr="003561BE">
              <w:rPr>
                <w:rFonts w:hint="eastAsia"/>
              </w:rPr>
              <w:t>主鍵</w:t>
            </w:r>
            <w:r w:rsidRPr="003561BE">
              <w:rPr>
                <w:rFonts w:hint="eastAsia"/>
              </w:rPr>
              <w:t>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唯一的產品標識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3561BE">
              <w:rPr>
                <w:rFonts w:hint="eastAsia"/>
              </w:rPr>
              <w:t>product_name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VARCHAR(100)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產品名稱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category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VARCHAR(50)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產品類別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brand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VARCHAR(50)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品牌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price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DECIMAL(10, 2)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3561BE">
              <w:rPr>
                <w:rFonts w:hint="eastAsia"/>
              </w:rPr>
              <w:t>單價</w:t>
            </w:r>
          </w:p>
        </w:tc>
      </w:tr>
    </w:tbl>
    <w:p w:rsidR="009C5CBE" w:rsidRPr="005F425F" w:rsidRDefault="009C5CBE" w:rsidP="009C5CBE"/>
    <w:p w:rsidR="009C5CBE" w:rsidRDefault="009C5CBE" w:rsidP="009C5CBE">
      <w:pPr>
        <w:pStyle w:val="a3"/>
        <w:numPr>
          <w:ilvl w:val="0"/>
          <w:numId w:val="9"/>
        </w:numPr>
        <w:ind w:leftChars="0"/>
      </w:pPr>
      <w:r w:rsidRPr="005F425F">
        <w:rPr>
          <w:rFonts w:hint="eastAsia"/>
        </w:rPr>
        <w:t>店鋪維度表：</w:t>
      </w:r>
      <w:proofErr w:type="spellStart"/>
      <w:r w:rsidRPr="005F425F">
        <w:rPr>
          <w:rFonts w:hint="eastAsia"/>
        </w:rPr>
        <w:t>store_dim</w:t>
      </w:r>
      <w:proofErr w:type="spellEnd"/>
    </w:p>
    <w:p w:rsidR="009C5CBE" w:rsidRPr="005F425F" w:rsidRDefault="009C5CBE" w:rsidP="009C5CBE">
      <w:pPr>
        <w:pStyle w:val="a3"/>
        <w:ind w:leftChars="0" w:left="960"/>
      </w:pPr>
      <w:r w:rsidRPr="005F425F">
        <w:rPr>
          <w:rFonts w:hint="eastAsia"/>
        </w:rPr>
        <w:t>用途：存儲地點和銷售渠道相關的信息。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161"/>
        <w:gridCol w:w="3160"/>
        <w:gridCol w:w="3161"/>
      </w:tblGrid>
      <w:tr w:rsidR="009C5CBE" w:rsidTr="00F20FEE"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欄位名稱</w:t>
            </w:r>
          </w:p>
        </w:tc>
        <w:tc>
          <w:tcPr>
            <w:tcW w:w="3160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資料類型</w:t>
            </w:r>
          </w:p>
        </w:tc>
        <w:tc>
          <w:tcPr>
            <w:tcW w:w="316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56C7E">
              <w:rPr>
                <w:rFonts w:hint="eastAsia"/>
              </w:rPr>
              <w:t>說明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4471A2">
              <w:rPr>
                <w:rFonts w:hint="eastAsia"/>
              </w:rPr>
              <w:t>store_id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INT (</w:t>
            </w:r>
            <w:r w:rsidRPr="004471A2">
              <w:rPr>
                <w:rFonts w:hint="eastAsia"/>
              </w:rPr>
              <w:t>主鍵</w:t>
            </w:r>
            <w:r w:rsidRPr="004471A2">
              <w:rPr>
                <w:rFonts w:hint="eastAsia"/>
              </w:rPr>
              <w:t>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唯一的店鋪標識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4471A2">
              <w:rPr>
                <w:rFonts w:hint="eastAsia"/>
              </w:rPr>
              <w:t>store_name</w:t>
            </w:r>
            <w:proofErr w:type="spellEnd"/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VARCHAR(100)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店鋪名稱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location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VARCHAR(100)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地點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region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VARCHAR(50)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區域</w:t>
            </w:r>
          </w:p>
        </w:tc>
      </w:tr>
      <w:tr w:rsidR="009C5CBE" w:rsidTr="00F20FEE"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channel</w:t>
            </w:r>
          </w:p>
        </w:tc>
        <w:tc>
          <w:tcPr>
            <w:tcW w:w="3160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VARCHAR(50)</w:t>
            </w:r>
          </w:p>
        </w:tc>
        <w:tc>
          <w:tcPr>
            <w:tcW w:w="3161" w:type="dxa"/>
          </w:tcPr>
          <w:p w:rsidR="009C5CBE" w:rsidRDefault="009C5CBE" w:rsidP="00F20FEE">
            <w:pPr>
              <w:pStyle w:val="a3"/>
              <w:ind w:leftChars="0" w:left="0"/>
            </w:pPr>
            <w:r w:rsidRPr="004471A2">
              <w:rPr>
                <w:rFonts w:hint="eastAsia"/>
              </w:rPr>
              <w:t>銷售渠道（如線上</w:t>
            </w:r>
            <w:r w:rsidRPr="004471A2">
              <w:rPr>
                <w:rFonts w:hint="eastAsia"/>
              </w:rPr>
              <w:t>/</w:t>
            </w:r>
            <w:r w:rsidRPr="004471A2">
              <w:rPr>
                <w:rFonts w:hint="eastAsia"/>
              </w:rPr>
              <w:t>線下）</w:t>
            </w:r>
          </w:p>
        </w:tc>
      </w:tr>
    </w:tbl>
    <w:p w:rsidR="009C5CBE" w:rsidRDefault="009C5CBE" w:rsidP="009C5CBE"/>
    <w:p w:rsidR="009C5CBE" w:rsidRDefault="009C5CBE" w:rsidP="009C5CBE">
      <w:pPr>
        <w:pStyle w:val="a3"/>
        <w:numPr>
          <w:ilvl w:val="0"/>
          <w:numId w:val="10"/>
        </w:numPr>
        <w:ind w:leftChars="0"/>
      </w:pPr>
      <w:r w:rsidRPr="005F425F">
        <w:rPr>
          <w:rFonts w:hint="eastAsia"/>
        </w:rPr>
        <w:t>範例資料</w:t>
      </w:r>
    </w:p>
    <w:p w:rsidR="009C5CBE" w:rsidRDefault="009C5CBE" w:rsidP="009C5CBE">
      <w:pPr>
        <w:pStyle w:val="a3"/>
        <w:numPr>
          <w:ilvl w:val="0"/>
          <w:numId w:val="9"/>
        </w:numPr>
        <w:ind w:leftChars="0"/>
      </w:pPr>
      <w:r w:rsidRPr="00A217E2">
        <w:rPr>
          <w:rFonts w:hint="eastAsia"/>
        </w:rPr>
        <w:t>事實表：</w:t>
      </w:r>
      <w:proofErr w:type="spellStart"/>
      <w:r w:rsidRPr="00A217E2">
        <w:rPr>
          <w:rFonts w:hint="eastAsia"/>
        </w:rPr>
        <w:t>sales_fact</w:t>
      </w:r>
      <w:proofErr w:type="spellEnd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563"/>
        <w:gridCol w:w="1570"/>
        <w:gridCol w:w="1573"/>
        <w:gridCol w:w="1566"/>
        <w:gridCol w:w="1581"/>
        <w:gridCol w:w="1629"/>
      </w:tblGrid>
      <w:tr w:rsidR="009C5CBE" w:rsidTr="00F20FEE">
        <w:tc>
          <w:tcPr>
            <w:tcW w:w="1563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2B7DE4">
              <w:t>sales_id</w:t>
            </w:r>
            <w:proofErr w:type="spellEnd"/>
          </w:p>
        </w:tc>
        <w:tc>
          <w:tcPr>
            <w:tcW w:w="1570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2B7DE4">
              <w:t>date_id</w:t>
            </w:r>
            <w:proofErr w:type="spellEnd"/>
          </w:p>
        </w:tc>
        <w:tc>
          <w:tcPr>
            <w:tcW w:w="1573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2B7DE4">
              <w:t>product_id</w:t>
            </w:r>
            <w:proofErr w:type="spellEnd"/>
          </w:p>
        </w:tc>
        <w:tc>
          <w:tcPr>
            <w:tcW w:w="1566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2B7DE4">
              <w:t>store_id</w:t>
            </w:r>
            <w:proofErr w:type="spellEnd"/>
          </w:p>
        </w:tc>
        <w:tc>
          <w:tcPr>
            <w:tcW w:w="158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2B7DE4">
              <w:t>sales_amount</w:t>
            </w:r>
            <w:proofErr w:type="spellEnd"/>
          </w:p>
        </w:tc>
        <w:tc>
          <w:tcPr>
            <w:tcW w:w="1629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2B7DE4">
              <w:t>sales_quantity</w:t>
            </w:r>
            <w:proofErr w:type="spellEnd"/>
          </w:p>
        </w:tc>
      </w:tr>
      <w:tr w:rsidR="009C5CBE" w:rsidTr="00F20FEE">
        <w:tc>
          <w:tcPr>
            <w:tcW w:w="1563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1</w:t>
            </w:r>
          </w:p>
        </w:tc>
        <w:tc>
          <w:tcPr>
            <w:tcW w:w="1570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20230101</w:t>
            </w:r>
          </w:p>
        </w:tc>
        <w:tc>
          <w:tcPr>
            <w:tcW w:w="1573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101</w:t>
            </w:r>
          </w:p>
        </w:tc>
        <w:tc>
          <w:tcPr>
            <w:tcW w:w="1566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201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500.00</w:t>
            </w:r>
          </w:p>
        </w:tc>
        <w:tc>
          <w:tcPr>
            <w:tcW w:w="1629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10</w:t>
            </w:r>
          </w:p>
        </w:tc>
      </w:tr>
      <w:tr w:rsidR="009C5CBE" w:rsidTr="00F20FEE">
        <w:tc>
          <w:tcPr>
            <w:tcW w:w="1563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2</w:t>
            </w:r>
          </w:p>
        </w:tc>
        <w:tc>
          <w:tcPr>
            <w:tcW w:w="1570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20230102</w:t>
            </w:r>
          </w:p>
        </w:tc>
        <w:tc>
          <w:tcPr>
            <w:tcW w:w="1573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102</w:t>
            </w:r>
          </w:p>
        </w:tc>
        <w:tc>
          <w:tcPr>
            <w:tcW w:w="1566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202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300.00</w:t>
            </w:r>
          </w:p>
        </w:tc>
        <w:tc>
          <w:tcPr>
            <w:tcW w:w="1629" w:type="dxa"/>
          </w:tcPr>
          <w:p w:rsidR="009C5CBE" w:rsidRDefault="009C5CBE" w:rsidP="00F20FEE">
            <w:pPr>
              <w:pStyle w:val="a3"/>
              <w:ind w:leftChars="0" w:left="0"/>
            </w:pPr>
            <w:r w:rsidRPr="002B7DE4">
              <w:t>5</w:t>
            </w:r>
          </w:p>
        </w:tc>
      </w:tr>
    </w:tbl>
    <w:p w:rsidR="009C5CBE" w:rsidRPr="00A217E2" w:rsidRDefault="009C5CBE" w:rsidP="009C5CBE">
      <w:pPr>
        <w:ind w:left="480"/>
      </w:pPr>
    </w:p>
    <w:p w:rsidR="009C5CBE" w:rsidRDefault="009C5CBE" w:rsidP="009C5CBE">
      <w:pPr>
        <w:pStyle w:val="a3"/>
        <w:numPr>
          <w:ilvl w:val="0"/>
          <w:numId w:val="9"/>
        </w:numPr>
        <w:ind w:leftChars="0"/>
      </w:pPr>
      <w:r w:rsidRPr="00A217E2">
        <w:rPr>
          <w:rFonts w:hint="eastAsia"/>
        </w:rPr>
        <w:t>日期維度表：</w:t>
      </w:r>
      <w:proofErr w:type="spellStart"/>
      <w:r w:rsidRPr="00A217E2">
        <w:rPr>
          <w:rFonts w:hint="eastAsia"/>
        </w:rPr>
        <w:t>date_dim</w:t>
      </w:r>
      <w:proofErr w:type="spellEnd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341"/>
        <w:gridCol w:w="1353"/>
        <w:gridCol w:w="1310"/>
        <w:gridCol w:w="1327"/>
        <w:gridCol w:w="1321"/>
        <w:gridCol w:w="1312"/>
        <w:gridCol w:w="1518"/>
      </w:tblGrid>
      <w:tr w:rsidR="009C5CBE" w:rsidTr="00F20FEE">
        <w:tc>
          <w:tcPr>
            <w:tcW w:w="134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572CA9">
              <w:t>date_id</w:t>
            </w:r>
            <w:proofErr w:type="spellEnd"/>
          </w:p>
        </w:tc>
        <w:tc>
          <w:tcPr>
            <w:tcW w:w="1353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date</w:t>
            </w:r>
          </w:p>
        </w:tc>
        <w:tc>
          <w:tcPr>
            <w:tcW w:w="1310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year</w:t>
            </w:r>
          </w:p>
        </w:tc>
        <w:tc>
          <w:tcPr>
            <w:tcW w:w="1327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quarter</w:t>
            </w:r>
          </w:p>
        </w:tc>
        <w:tc>
          <w:tcPr>
            <w:tcW w:w="132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month</w:t>
            </w:r>
          </w:p>
        </w:tc>
        <w:tc>
          <w:tcPr>
            <w:tcW w:w="1312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week</w:t>
            </w:r>
          </w:p>
        </w:tc>
        <w:tc>
          <w:tcPr>
            <w:tcW w:w="1518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572CA9">
              <w:t>day_of_week</w:t>
            </w:r>
            <w:proofErr w:type="spellEnd"/>
          </w:p>
        </w:tc>
      </w:tr>
      <w:tr w:rsidR="009C5CBE" w:rsidTr="00F20FEE">
        <w:tc>
          <w:tcPr>
            <w:tcW w:w="1341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20230101</w:t>
            </w:r>
          </w:p>
        </w:tc>
        <w:tc>
          <w:tcPr>
            <w:tcW w:w="1353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2023-01-01</w:t>
            </w:r>
          </w:p>
        </w:tc>
        <w:tc>
          <w:tcPr>
            <w:tcW w:w="1310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2023</w:t>
            </w:r>
          </w:p>
        </w:tc>
        <w:tc>
          <w:tcPr>
            <w:tcW w:w="1327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1</w:t>
            </w:r>
          </w:p>
        </w:tc>
        <w:tc>
          <w:tcPr>
            <w:tcW w:w="1321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1</w:t>
            </w:r>
          </w:p>
        </w:tc>
        <w:tc>
          <w:tcPr>
            <w:tcW w:w="1312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1</w:t>
            </w:r>
          </w:p>
        </w:tc>
        <w:tc>
          <w:tcPr>
            <w:tcW w:w="1518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Sunday</w:t>
            </w:r>
          </w:p>
        </w:tc>
      </w:tr>
      <w:tr w:rsidR="009C5CBE" w:rsidTr="00F20FEE">
        <w:tc>
          <w:tcPr>
            <w:tcW w:w="1341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20230102</w:t>
            </w:r>
          </w:p>
        </w:tc>
        <w:tc>
          <w:tcPr>
            <w:tcW w:w="1353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2023-01-02</w:t>
            </w:r>
          </w:p>
        </w:tc>
        <w:tc>
          <w:tcPr>
            <w:tcW w:w="1310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2023</w:t>
            </w:r>
          </w:p>
        </w:tc>
        <w:tc>
          <w:tcPr>
            <w:tcW w:w="1327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1</w:t>
            </w:r>
          </w:p>
        </w:tc>
        <w:tc>
          <w:tcPr>
            <w:tcW w:w="1321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1</w:t>
            </w:r>
          </w:p>
        </w:tc>
        <w:tc>
          <w:tcPr>
            <w:tcW w:w="1312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1</w:t>
            </w:r>
          </w:p>
        </w:tc>
        <w:tc>
          <w:tcPr>
            <w:tcW w:w="1518" w:type="dxa"/>
          </w:tcPr>
          <w:p w:rsidR="009C5CBE" w:rsidRDefault="009C5CBE" w:rsidP="00F20FEE">
            <w:pPr>
              <w:pStyle w:val="a3"/>
              <w:ind w:leftChars="0" w:left="0"/>
            </w:pPr>
            <w:r w:rsidRPr="00572CA9">
              <w:t>Monday</w:t>
            </w:r>
          </w:p>
        </w:tc>
      </w:tr>
    </w:tbl>
    <w:p w:rsidR="009C5CBE" w:rsidRDefault="009C5CBE" w:rsidP="009C5CBE"/>
    <w:p w:rsidR="009C5CBE" w:rsidRDefault="009C5CBE" w:rsidP="009C5CBE">
      <w:pPr>
        <w:pStyle w:val="a3"/>
        <w:numPr>
          <w:ilvl w:val="0"/>
          <w:numId w:val="9"/>
        </w:numPr>
        <w:ind w:leftChars="0"/>
      </w:pPr>
      <w:r w:rsidRPr="00A217E2">
        <w:rPr>
          <w:rFonts w:hint="eastAsia"/>
        </w:rPr>
        <w:t>產品維度表：</w:t>
      </w:r>
      <w:proofErr w:type="spellStart"/>
      <w:r w:rsidRPr="00A217E2">
        <w:rPr>
          <w:rFonts w:hint="eastAsia"/>
        </w:rPr>
        <w:t>product_dim</w:t>
      </w:r>
      <w:proofErr w:type="spellEnd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578"/>
        <w:gridCol w:w="1655"/>
        <w:gridCol w:w="1581"/>
        <w:gridCol w:w="1581"/>
        <w:gridCol w:w="1581"/>
      </w:tblGrid>
      <w:tr w:rsidR="009C5CBE" w:rsidTr="00F20FEE">
        <w:tc>
          <w:tcPr>
            <w:tcW w:w="1578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A74476">
              <w:t>product_id</w:t>
            </w:r>
            <w:proofErr w:type="spellEnd"/>
          </w:p>
        </w:tc>
        <w:tc>
          <w:tcPr>
            <w:tcW w:w="1655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A74476">
              <w:t>product_name</w:t>
            </w:r>
            <w:proofErr w:type="spellEnd"/>
          </w:p>
        </w:tc>
        <w:tc>
          <w:tcPr>
            <w:tcW w:w="158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category</w:t>
            </w:r>
          </w:p>
        </w:tc>
        <w:tc>
          <w:tcPr>
            <w:tcW w:w="158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brand</w:t>
            </w:r>
          </w:p>
        </w:tc>
        <w:tc>
          <w:tcPr>
            <w:tcW w:w="158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price</w:t>
            </w:r>
          </w:p>
        </w:tc>
      </w:tr>
      <w:tr w:rsidR="009C5CBE" w:rsidTr="00F20FEE">
        <w:tc>
          <w:tcPr>
            <w:tcW w:w="1578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101</w:t>
            </w:r>
          </w:p>
        </w:tc>
        <w:tc>
          <w:tcPr>
            <w:tcW w:w="1655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Product A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Electronics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A74476">
              <w:t>BrandX</w:t>
            </w:r>
            <w:proofErr w:type="spellEnd"/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50.00</w:t>
            </w:r>
          </w:p>
        </w:tc>
      </w:tr>
      <w:tr w:rsidR="009C5CBE" w:rsidTr="00F20FEE">
        <w:tc>
          <w:tcPr>
            <w:tcW w:w="1578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102</w:t>
            </w:r>
          </w:p>
        </w:tc>
        <w:tc>
          <w:tcPr>
            <w:tcW w:w="1655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Product B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Clothing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A74476">
              <w:t>BrandY</w:t>
            </w:r>
            <w:proofErr w:type="spellEnd"/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A74476">
              <w:t>60.00</w:t>
            </w:r>
          </w:p>
        </w:tc>
      </w:tr>
    </w:tbl>
    <w:p w:rsidR="009C5CBE" w:rsidRDefault="009C5CBE" w:rsidP="009C5CBE"/>
    <w:p w:rsidR="009C5CBE" w:rsidRDefault="009C5CBE" w:rsidP="009C5CBE">
      <w:pPr>
        <w:pStyle w:val="a3"/>
        <w:numPr>
          <w:ilvl w:val="0"/>
          <w:numId w:val="9"/>
        </w:numPr>
        <w:ind w:leftChars="0"/>
      </w:pPr>
      <w:r w:rsidRPr="00A217E2">
        <w:rPr>
          <w:rFonts w:hint="eastAsia"/>
        </w:rPr>
        <w:t>店鋪維度表：</w:t>
      </w:r>
      <w:proofErr w:type="spellStart"/>
      <w:r w:rsidRPr="00A217E2">
        <w:rPr>
          <w:rFonts w:hint="eastAsia"/>
        </w:rPr>
        <w:t>store_dim</w:t>
      </w:r>
      <w:proofErr w:type="spellEnd"/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578"/>
        <w:gridCol w:w="1580"/>
        <w:gridCol w:w="1581"/>
        <w:gridCol w:w="1581"/>
        <w:gridCol w:w="1581"/>
      </w:tblGrid>
      <w:tr w:rsidR="009C5CBE" w:rsidTr="00F20FEE">
        <w:tc>
          <w:tcPr>
            <w:tcW w:w="1578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10533">
              <w:t>store_id</w:t>
            </w:r>
            <w:proofErr w:type="spellEnd"/>
          </w:p>
        </w:tc>
        <w:tc>
          <w:tcPr>
            <w:tcW w:w="1580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proofErr w:type="spellStart"/>
            <w:r w:rsidRPr="00710533">
              <w:t>store_name</w:t>
            </w:r>
            <w:proofErr w:type="spellEnd"/>
          </w:p>
        </w:tc>
        <w:tc>
          <w:tcPr>
            <w:tcW w:w="158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location</w:t>
            </w:r>
          </w:p>
        </w:tc>
        <w:tc>
          <w:tcPr>
            <w:tcW w:w="158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region</w:t>
            </w:r>
          </w:p>
        </w:tc>
        <w:tc>
          <w:tcPr>
            <w:tcW w:w="1581" w:type="dxa"/>
            <w:shd w:val="clear" w:color="auto" w:fill="C2D69B" w:themeFill="accent3" w:themeFillTint="99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channel</w:t>
            </w:r>
          </w:p>
        </w:tc>
      </w:tr>
      <w:tr w:rsidR="009C5CBE" w:rsidTr="00F20FEE">
        <w:tc>
          <w:tcPr>
            <w:tcW w:w="1578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201</w:t>
            </w:r>
          </w:p>
        </w:tc>
        <w:tc>
          <w:tcPr>
            <w:tcW w:w="1580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Store Alpha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New York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East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Online</w:t>
            </w:r>
          </w:p>
        </w:tc>
      </w:tr>
      <w:tr w:rsidR="009C5CBE" w:rsidTr="00F20FEE">
        <w:tc>
          <w:tcPr>
            <w:tcW w:w="1578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202</w:t>
            </w:r>
          </w:p>
        </w:tc>
        <w:tc>
          <w:tcPr>
            <w:tcW w:w="1580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Store Beta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Los Angeles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West</w:t>
            </w:r>
          </w:p>
        </w:tc>
        <w:tc>
          <w:tcPr>
            <w:tcW w:w="1581" w:type="dxa"/>
          </w:tcPr>
          <w:p w:rsidR="009C5CBE" w:rsidRDefault="009C5CBE" w:rsidP="00F20FEE">
            <w:pPr>
              <w:pStyle w:val="a3"/>
              <w:ind w:leftChars="0" w:left="0"/>
            </w:pPr>
            <w:r w:rsidRPr="00710533">
              <w:t>Offline</w:t>
            </w:r>
          </w:p>
        </w:tc>
      </w:tr>
    </w:tbl>
    <w:p w:rsidR="009C5CBE" w:rsidRDefault="009C5CBE" w:rsidP="009C5CBE">
      <w:pPr>
        <w:ind w:left="480"/>
      </w:pPr>
    </w:p>
    <w:p w:rsidR="009C5CBE" w:rsidRDefault="009C5CBE" w:rsidP="009C5CBE">
      <w:pPr>
        <w:widowControl/>
      </w:pPr>
      <w:r>
        <w:br w:type="page"/>
      </w:r>
    </w:p>
    <w:p w:rsidR="009C5CBE" w:rsidRDefault="009C5CBE" w:rsidP="009C5CBE">
      <w:pPr>
        <w:pStyle w:val="a3"/>
        <w:numPr>
          <w:ilvl w:val="0"/>
          <w:numId w:val="10"/>
        </w:numPr>
        <w:ind w:leftChars="0"/>
      </w:pPr>
      <w:r w:rsidRPr="005F425F">
        <w:rPr>
          <w:rFonts w:hint="eastAsia"/>
        </w:rPr>
        <w:lastRenderedPageBreak/>
        <w:t>如何查詢</w:t>
      </w:r>
      <w:r w:rsidRPr="005F425F">
        <w:rPr>
          <w:rFonts w:hint="eastAsia"/>
        </w:rPr>
        <w:t xml:space="preserve"> OLAP Cube</w:t>
      </w:r>
    </w:p>
    <w:p w:rsidR="009C5CBE" w:rsidRDefault="009C5CBE" w:rsidP="009C5CBE">
      <w:pPr>
        <w:pStyle w:val="a3"/>
        <w:numPr>
          <w:ilvl w:val="0"/>
          <w:numId w:val="11"/>
        </w:numPr>
        <w:ind w:leftChars="0"/>
      </w:pPr>
      <w:r w:rsidRPr="005F425F">
        <w:rPr>
          <w:rFonts w:hint="eastAsia"/>
        </w:rPr>
        <w:t>問題：</w:t>
      </w:r>
      <w:r w:rsidRPr="005F425F">
        <w:rPr>
          <w:rFonts w:hint="eastAsia"/>
        </w:rPr>
        <w:t xml:space="preserve">2023 </w:t>
      </w:r>
      <w:r w:rsidRPr="005F425F">
        <w:rPr>
          <w:rFonts w:hint="eastAsia"/>
        </w:rPr>
        <w:t>年</w:t>
      </w:r>
      <w:r w:rsidRPr="005F425F">
        <w:rPr>
          <w:rFonts w:hint="eastAsia"/>
        </w:rPr>
        <w:t xml:space="preserve"> 1 </w:t>
      </w:r>
      <w:r w:rsidRPr="005F425F">
        <w:rPr>
          <w:rFonts w:hint="eastAsia"/>
        </w:rPr>
        <w:t>月的每</w:t>
      </w:r>
      <w:proofErr w:type="gramStart"/>
      <w:r w:rsidRPr="005F425F">
        <w:rPr>
          <w:rFonts w:hint="eastAsia"/>
        </w:rPr>
        <w:t>個</w:t>
      </w:r>
      <w:proofErr w:type="gramEnd"/>
      <w:r w:rsidRPr="005F425F">
        <w:rPr>
          <w:rFonts w:hint="eastAsia"/>
        </w:rPr>
        <w:t>產品在各地區的銷售總額是什麼？</w:t>
      </w:r>
    </w:p>
    <w:p w:rsidR="009C5CBE" w:rsidRDefault="009C5CBE" w:rsidP="009C5CBE">
      <w:pPr>
        <w:pStyle w:val="a3"/>
        <w:numPr>
          <w:ilvl w:val="0"/>
          <w:numId w:val="11"/>
        </w:numPr>
        <w:ind w:leftChars="0"/>
      </w:pPr>
      <w:r w:rsidRPr="005F425F">
        <w:rPr>
          <w:rFonts w:hint="eastAsia"/>
        </w:rPr>
        <w:t xml:space="preserve">SQL </w:t>
      </w:r>
      <w:r w:rsidRPr="005F425F">
        <w:rPr>
          <w:rFonts w:hint="eastAsia"/>
        </w:rPr>
        <w:t>示例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9127"/>
      </w:tblGrid>
      <w:tr w:rsidR="009C5CBE" w:rsidTr="00F20FEE">
        <w:tc>
          <w:tcPr>
            <w:tcW w:w="9127" w:type="dxa"/>
          </w:tcPr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SELECT 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d.year</w:t>
            </w:r>
            <w:proofErr w:type="spellEnd"/>
            <w:r w:rsidRPr="00980B97">
              <w:rPr>
                <w:b/>
              </w:rPr>
              <w:t>,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d.month</w:t>
            </w:r>
            <w:proofErr w:type="spellEnd"/>
            <w:r w:rsidRPr="00980B97">
              <w:rPr>
                <w:b/>
              </w:rPr>
              <w:t>,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p.category</w:t>
            </w:r>
            <w:proofErr w:type="spellEnd"/>
            <w:r w:rsidRPr="00980B97">
              <w:rPr>
                <w:b/>
              </w:rPr>
              <w:t>,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s.region</w:t>
            </w:r>
            <w:proofErr w:type="spellEnd"/>
            <w:r w:rsidRPr="00980B97">
              <w:rPr>
                <w:b/>
              </w:rPr>
              <w:t>,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SUM(</w:t>
            </w:r>
            <w:proofErr w:type="spellStart"/>
            <w:r w:rsidRPr="00980B97">
              <w:rPr>
                <w:b/>
              </w:rPr>
              <w:t>f.sales_amount</w:t>
            </w:r>
            <w:proofErr w:type="spellEnd"/>
            <w:r w:rsidRPr="00980B97">
              <w:rPr>
                <w:b/>
              </w:rPr>
              <w:t xml:space="preserve">) AS </w:t>
            </w:r>
            <w:proofErr w:type="spellStart"/>
            <w:r w:rsidRPr="00980B97">
              <w:rPr>
                <w:b/>
              </w:rPr>
              <w:t>total_sales</w:t>
            </w:r>
            <w:proofErr w:type="spellEnd"/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FROM 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sales_fact</w:t>
            </w:r>
            <w:proofErr w:type="spellEnd"/>
            <w:r w:rsidRPr="00980B97">
              <w:rPr>
                <w:b/>
              </w:rPr>
              <w:t xml:space="preserve"> f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JOIN 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date_dim</w:t>
            </w:r>
            <w:proofErr w:type="spellEnd"/>
            <w:r w:rsidRPr="00980B97">
              <w:rPr>
                <w:b/>
              </w:rPr>
              <w:t xml:space="preserve"> d ON </w:t>
            </w:r>
            <w:proofErr w:type="spellStart"/>
            <w:r w:rsidRPr="00980B97">
              <w:rPr>
                <w:b/>
              </w:rPr>
              <w:t>f.date_id</w:t>
            </w:r>
            <w:proofErr w:type="spellEnd"/>
            <w:r w:rsidRPr="00980B97">
              <w:rPr>
                <w:b/>
              </w:rPr>
              <w:t xml:space="preserve"> = </w:t>
            </w:r>
            <w:proofErr w:type="spellStart"/>
            <w:r w:rsidRPr="00980B97">
              <w:rPr>
                <w:b/>
              </w:rPr>
              <w:t>d.date_id</w:t>
            </w:r>
            <w:proofErr w:type="spellEnd"/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JOIN 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product_dim</w:t>
            </w:r>
            <w:proofErr w:type="spellEnd"/>
            <w:r w:rsidRPr="00980B97">
              <w:rPr>
                <w:b/>
              </w:rPr>
              <w:t xml:space="preserve"> p ON </w:t>
            </w:r>
            <w:proofErr w:type="spellStart"/>
            <w:r w:rsidRPr="00980B97">
              <w:rPr>
                <w:b/>
              </w:rPr>
              <w:t>f.product_id</w:t>
            </w:r>
            <w:proofErr w:type="spellEnd"/>
            <w:r w:rsidRPr="00980B97">
              <w:rPr>
                <w:b/>
              </w:rPr>
              <w:t xml:space="preserve"> = </w:t>
            </w:r>
            <w:proofErr w:type="spellStart"/>
            <w:r w:rsidRPr="00980B97">
              <w:rPr>
                <w:b/>
              </w:rPr>
              <w:t>p.product_id</w:t>
            </w:r>
            <w:proofErr w:type="spellEnd"/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JOIN 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store_dim</w:t>
            </w:r>
            <w:proofErr w:type="spellEnd"/>
            <w:r w:rsidRPr="00980B97">
              <w:rPr>
                <w:b/>
              </w:rPr>
              <w:t xml:space="preserve"> s ON </w:t>
            </w:r>
            <w:proofErr w:type="spellStart"/>
            <w:r w:rsidRPr="00980B97">
              <w:rPr>
                <w:b/>
              </w:rPr>
              <w:t>f.store_id</w:t>
            </w:r>
            <w:proofErr w:type="spellEnd"/>
            <w:r w:rsidRPr="00980B97">
              <w:rPr>
                <w:b/>
              </w:rPr>
              <w:t xml:space="preserve"> = </w:t>
            </w:r>
            <w:proofErr w:type="spellStart"/>
            <w:r w:rsidRPr="00980B97">
              <w:rPr>
                <w:b/>
              </w:rPr>
              <w:t>s.store_id</w:t>
            </w:r>
            <w:proofErr w:type="spellEnd"/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WHERE 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d.year</w:t>
            </w:r>
            <w:proofErr w:type="spellEnd"/>
            <w:r w:rsidRPr="00980B97">
              <w:rPr>
                <w:b/>
              </w:rPr>
              <w:t xml:space="preserve"> = 2023 AND </w:t>
            </w:r>
            <w:proofErr w:type="spellStart"/>
            <w:r w:rsidRPr="00980B97">
              <w:rPr>
                <w:b/>
              </w:rPr>
              <w:t>d.month</w:t>
            </w:r>
            <w:proofErr w:type="spellEnd"/>
            <w:r w:rsidRPr="00980B97">
              <w:rPr>
                <w:b/>
              </w:rPr>
              <w:t xml:space="preserve"> = 1</w:t>
            </w:r>
          </w:p>
          <w:p w:rsidR="009C5CBE" w:rsidRPr="00980B97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GROUP BY </w:t>
            </w:r>
          </w:p>
          <w:p w:rsidR="009C5CBE" w:rsidRPr="005F425F" w:rsidRDefault="009C5CBE" w:rsidP="00F20FEE">
            <w:pPr>
              <w:rPr>
                <w:b/>
              </w:rPr>
            </w:pPr>
            <w:r w:rsidRPr="00980B97">
              <w:rPr>
                <w:b/>
              </w:rPr>
              <w:t xml:space="preserve">    </w:t>
            </w:r>
            <w:proofErr w:type="spellStart"/>
            <w:r w:rsidRPr="00980B97">
              <w:rPr>
                <w:b/>
              </w:rPr>
              <w:t>d.year</w:t>
            </w:r>
            <w:proofErr w:type="spellEnd"/>
            <w:r w:rsidRPr="00980B97">
              <w:rPr>
                <w:b/>
              </w:rPr>
              <w:t xml:space="preserve">, </w:t>
            </w:r>
            <w:proofErr w:type="spellStart"/>
            <w:r w:rsidRPr="00980B97">
              <w:rPr>
                <w:b/>
              </w:rPr>
              <w:t>d.month</w:t>
            </w:r>
            <w:proofErr w:type="spellEnd"/>
            <w:r w:rsidRPr="00980B97">
              <w:rPr>
                <w:b/>
              </w:rPr>
              <w:t xml:space="preserve">, </w:t>
            </w:r>
            <w:proofErr w:type="spellStart"/>
            <w:r w:rsidRPr="00980B97">
              <w:rPr>
                <w:b/>
              </w:rPr>
              <w:t>p.category</w:t>
            </w:r>
            <w:proofErr w:type="spellEnd"/>
            <w:r w:rsidRPr="00980B97">
              <w:rPr>
                <w:b/>
              </w:rPr>
              <w:t xml:space="preserve">, </w:t>
            </w:r>
            <w:proofErr w:type="spellStart"/>
            <w:r w:rsidRPr="00980B97">
              <w:rPr>
                <w:b/>
              </w:rPr>
              <w:t>s.region</w:t>
            </w:r>
            <w:proofErr w:type="spellEnd"/>
            <w:r w:rsidRPr="00980B97">
              <w:rPr>
                <w:b/>
              </w:rPr>
              <w:t>;</w:t>
            </w:r>
          </w:p>
        </w:tc>
      </w:tr>
    </w:tbl>
    <w:p w:rsidR="009C5CBE" w:rsidRDefault="009C5CBE" w:rsidP="009C5CBE"/>
    <w:p w:rsidR="009C5CBE" w:rsidRDefault="009C5CBE" w:rsidP="009C5CBE">
      <w:pPr>
        <w:widowControl/>
        <w:rPr>
          <w:rFonts w:asciiTheme="majorHAnsi" w:eastAsiaTheme="majorEastAsia" w:hAnsiTheme="majorHAnsi" w:cstheme="majorBidi"/>
          <w:b/>
          <w:bCs/>
          <w:szCs w:val="24"/>
        </w:rPr>
      </w:pPr>
      <w:r>
        <w:rPr>
          <w:szCs w:val="24"/>
        </w:rPr>
        <w:br w:type="page"/>
      </w:r>
    </w:p>
    <w:p w:rsidR="009C5CBE" w:rsidRDefault="009C5CBE" w:rsidP="009C5CBE">
      <w:pPr>
        <w:pStyle w:val="5"/>
        <w:ind w:left="480"/>
        <w:rPr>
          <w:sz w:val="24"/>
          <w:szCs w:val="24"/>
        </w:rPr>
      </w:pPr>
      <w:r w:rsidRPr="002475F1">
        <w:rPr>
          <w:rFonts w:hint="eastAsia"/>
          <w:sz w:val="24"/>
          <w:szCs w:val="24"/>
        </w:rPr>
        <w:lastRenderedPageBreak/>
        <w:t xml:space="preserve">4.3.3 Cube </w:t>
      </w:r>
      <w:r w:rsidRPr="002475F1">
        <w:rPr>
          <w:rFonts w:hint="eastAsia"/>
          <w:sz w:val="24"/>
          <w:szCs w:val="24"/>
        </w:rPr>
        <w:t>和</w:t>
      </w:r>
      <w:r w:rsidRPr="002475F1">
        <w:rPr>
          <w:rFonts w:hint="eastAsia"/>
          <w:sz w:val="24"/>
          <w:szCs w:val="24"/>
        </w:rPr>
        <w:t xml:space="preserve"> DW </w:t>
      </w:r>
      <w:r w:rsidRPr="002475F1">
        <w:rPr>
          <w:rFonts w:hint="eastAsia"/>
          <w:sz w:val="24"/>
          <w:szCs w:val="24"/>
        </w:rPr>
        <w:t>有何異同</w:t>
      </w:r>
      <w:r w:rsidRPr="002475F1">
        <w:rPr>
          <w:rFonts w:hint="eastAsia"/>
          <w:sz w:val="24"/>
          <w:szCs w:val="24"/>
        </w:rPr>
        <w:t>?</w:t>
      </w:r>
    </w:p>
    <w:p w:rsidR="009C5CBE" w:rsidRDefault="009C5CBE" w:rsidP="009C5CBE">
      <w:pPr>
        <w:ind w:firstLine="480"/>
      </w:pPr>
      <w:r>
        <w:rPr>
          <w:rStyle w:val="a6"/>
        </w:rPr>
        <w:t>Cube</w:t>
      </w:r>
      <w:r>
        <w:rPr>
          <w:rStyle w:val="a6"/>
        </w:rPr>
        <w:t>（多維數據立方體）</w:t>
      </w:r>
      <w:r>
        <w:t xml:space="preserve"> </w:t>
      </w:r>
      <w:r>
        <w:t>和</w:t>
      </w:r>
      <w:r>
        <w:t xml:space="preserve"> </w:t>
      </w:r>
      <w:r>
        <w:rPr>
          <w:rStyle w:val="a6"/>
        </w:rPr>
        <w:t>Data Warehouse</w:t>
      </w:r>
      <w:r>
        <w:rPr>
          <w:rStyle w:val="a6"/>
        </w:rPr>
        <w:t>（數據倉庫）</w:t>
      </w:r>
      <w:r>
        <w:t xml:space="preserve"> </w:t>
      </w:r>
      <w:r>
        <w:t>是兩個密切相關但功能不同的概念，主要用於支持商業智能（</w:t>
      </w:r>
      <w:r>
        <w:t>BI</w:t>
      </w:r>
      <w:r>
        <w:t>）和數據分析。以下是它們的異同點：</w:t>
      </w:r>
    </w:p>
    <w:p w:rsidR="009C5CBE" w:rsidRDefault="009C5CBE" w:rsidP="009C5CBE"/>
    <w:p w:rsidR="009C5CBE" w:rsidRDefault="009C5CBE" w:rsidP="009C5CB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相同點</w:t>
      </w:r>
    </w:p>
    <w:p w:rsidR="009C5CBE" w:rsidRDefault="009C5CBE" w:rsidP="009C5CBE">
      <w:pPr>
        <w:pStyle w:val="a3"/>
        <w:numPr>
          <w:ilvl w:val="1"/>
          <w:numId w:val="10"/>
        </w:numPr>
        <w:ind w:leftChars="0"/>
      </w:pPr>
      <w:r>
        <w:rPr>
          <w:rFonts w:hint="eastAsia"/>
        </w:rPr>
        <w:t>目的：兩者都旨在為決策支持系統（</w:t>
      </w:r>
      <w:r>
        <w:rPr>
          <w:rFonts w:hint="eastAsia"/>
        </w:rPr>
        <w:t>DSS</w:t>
      </w:r>
      <w:r>
        <w:rPr>
          <w:rFonts w:hint="eastAsia"/>
        </w:rPr>
        <w:t>）提供數據，幫助用戶進行業務分析和決策。</w:t>
      </w:r>
    </w:p>
    <w:p w:rsidR="009C5CBE" w:rsidRDefault="009C5CBE" w:rsidP="009C5CBE">
      <w:pPr>
        <w:pStyle w:val="a3"/>
        <w:numPr>
          <w:ilvl w:val="1"/>
          <w:numId w:val="10"/>
        </w:numPr>
        <w:ind w:leftChars="0"/>
      </w:pPr>
      <w:r>
        <w:rPr>
          <w:rFonts w:hint="eastAsia"/>
        </w:rPr>
        <w:t>數據來源：都從操作型數據庫（</w:t>
      </w:r>
      <w:r>
        <w:rPr>
          <w:rFonts w:hint="eastAsia"/>
        </w:rPr>
        <w:t xml:space="preserve">OLTP </w:t>
      </w:r>
      <w:r>
        <w:rPr>
          <w:rFonts w:hint="eastAsia"/>
        </w:rPr>
        <w:t>系統）中提取數據，並經過</w:t>
      </w:r>
      <w:r>
        <w:rPr>
          <w:rFonts w:hint="eastAsia"/>
        </w:rPr>
        <w:t xml:space="preserve"> ETL</w:t>
      </w:r>
      <w:r>
        <w:rPr>
          <w:rFonts w:hint="eastAsia"/>
        </w:rPr>
        <w:t>（</w:t>
      </w:r>
      <w:r>
        <w:rPr>
          <w:rFonts w:hint="eastAsia"/>
        </w:rPr>
        <w:t>Extract, Transform, Load</w:t>
      </w:r>
      <w:r>
        <w:rPr>
          <w:rFonts w:hint="eastAsia"/>
        </w:rPr>
        <w:t>）</w:t>
      </w:r>
      <w:r>
        <w:rPr>
          <w:rFonts w:hint="eastAsia"/>
        </w:rPr>
        <w:tab/>
      </w:r>
      <w:r>
        <w:rPr>
          <w:rFonts w:hint="eastAsia"/>
        </w:rPr>
        <w:t>過程進行清洗和轉換。</w:t>
      </w:r>
    </w:p>
    <w:p w:rsidR="009C5CBE" w:rsidRPr="00BD0470" w:rsidRDefault="009C5CBE" w:rsidP="009C5CBE">
      <w:pPr>
        <w:pStyle w:val="a3"/>
        <w:numPr>
          <w:ilvl w:val="0"/>
          <w:numId w:val="13"/>
        </w:numPr>
        <w:ind w:left="960"/>
      </w:pPr>
      <w:r>
        <w:rPr>
          <w:rFonts w:hint="eastAsia"/>
        </w:rPr>
        <w:t>支持多維分析：數據倉庫和</w:t>
      </w:r>
      <w:r>
        <w:rPr>
          <w:rFonts w:hint="eastAsia"/>
        </w:rPr>
        <w:t xml:space="preserve"> Cube </w:t>
      </w:r>
      <w:r>
        <w:rPr>
          <w:rFonts w:hint="eastAsia"/>
        </w:rPr>
        <w:t>都可以支持多維數據分析，幫助用戶從不同角度檢視數據（例如按時間、地理區域或產品類別）。</w:t>
      </w:r>
    </w:p>
    <w:p w:rsidR="009C5CBE" w:rsidRDefault="009C5CBE" w:rsidP="009C5CBE">
      <w:pPr>
        <w:pStyle w:val="a3"/>
        <w:numPr>
          <w:ilvl w:val="0"/>
          <w:numId w:val="13"/>
        </w:numPr>
        <w:ind w:left="960"/>
      </w:pPr>
      <w:r>
        <w:rPr>
          <w:rFonts w:hint="eastAsia"/>
        </w:rPr>
        <w:t xml:space="preserve">BI </w:t>
      </w:r>
      <w:r>
        <w:rPr>
          <w:rFonts w:hint="eastAsia"/>
        </w:rPr>
        <w:t>工具整合：</w:t>
      </w:r>
      <w:r>
        <w:rPr>
          <w:rFonts w:hint="eastAsia"/>
        </w:rPr>
        <w:t xml:space="preserve">BI </w:t>
      </w:r>
      <w:r>
        <w:rPr>
          <w:rFonts w:hint="eastAsia"/>
        </w:rPr>
        <w:t>工具通常會同時訪問數據倉庫和</w:t>
      </w:r>
      <w:r>
        <w:rPr>
          <w:rFonts w:hint="eastAsia"/>
        </w:rPr>
        <w:t xml:space="preserve"> Cube</w:t>
      </w:r>
      <w:r>
        <w:rPr>
          <w:rFonts w:hint="eastAsia"/>
        </w:rPr>
        <w:t>，從數據倉庫獲取原始數據，從</w:t>
      </w:r>
      <w:r>
        <w:rPr>
          <w:rFonts w:hint="eastAsia"/>
        </w:rPr>
        <w:t xml:space="preserve"> Cube </w:t>
      </w:r>
      <w:r>
        <w:rPr>
          <w:rFonts w:hint="eastAsia"/>
        </w:rPr>
        <w:t>提供快速預計算的分析結果。</w:t>
      </w:r>
    </w:p>
    <w:p w:rsidR="009C5CBE" w:rsidRDefault="009C5CBE" w:rsidP="009C5CBE">
      <w:pPr>
        <w:ind w:left="960"/>
      </w:pPr>
    </w:p>
    <w:p w:rsidR="009C5CBE" w:rsidRDefault="009C5CBE" w:rsidP="009C5CB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差異點</w:t>
      </w:r>
    </w:p>
    <w:p w:rsidR="009C5CBE" w:rsidRDefault="009C5CBE" w:rsidP="009C5CB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4024"/>
      </w:tblGrid>
      <w:tr w:rsidR="009C5CBE" w:rsidTr="00F20FEE">
        <w:tc>
          <w:tcPr>
            <w:tcW w:w="1384" w:type="dxa"/>
            <w:shd w:val="clear" w:color="auto" w:fill="C2D69B" w:themeFill="accent3" w:themeFillTint="99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特性</w:t>
            </w:r>
          </w:p>
        </w:tc>
        <w:tc>
          <w:tcPr>
            <w:tcW w:w="4394" w:type="dxa"/>
            <w:shd w:val="clear" w:color="auto" w:fill="C2D69B" w:themeFill="accent3" w:themeFillTint="99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Data Warehouse（數據倉庫）</w:t>
            </w:r>
          </w:p>
        </w:tc>
        <w:tc>
          <w:tcPr>
            <w:tcW w:w="4024" w:type="dxa"/>
            <w:shd w:val="clear" w:color="auto" w:fill="C2D69B" w:themeFill="accent3" w:themeFillTint="99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Cube（多維數據立方體）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定義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用於存儲和管理大規模的業務數據，是一個關聯數據庫。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是一種專注於數據分析的多維數據結構。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結構設計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proofErr w:type="gramStart"/>
            <w:r w:rsidRPr="009E3414">
              <w:rPr>
                <w:rFonts w:ascii="新細明體" w:hAnsi="新細明體" w:hint="eastAsia"/>
                <w:szCs w:val="24"/>
              </w:rPr>
              <w:t>以星型或</w:t>
            </w:r>
            <w:proofErr w:type="gramEnd"/>
            <w:r w:rsidRPr="009E3414">
              <w:rPr>
                <w:rFonts w:ascii="新細明體" w:hAnsi="新細明體" w:hint="eastAsia"/>
                <w:szCs w:val="24"/>
              </w:rPr>
              <w:t>雪花模型設計，基於事實表和維度表的關聯。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通過多維數據模型構建，類似於數據的邏輯立方體。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數據存儲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存儲完整的業務數據，包括原始數據和彙總數據。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主要存</w:t>
            </w:r>
            <w:proofErr w:type="gramStart"/>
            <w:r w:rsidRPr="009E3414">
              <w:rPr>
                <w:rFonts w:ascii="新細明體" w:hAnsi="新細明體" w:hint="eastAsia"/>
                <w:szCs w:val="24"/>
              </w:rPr>
              <w:t>儲彙總數</w:t>
            </w:r>
            <w:proofErr w:type="gramEnd"/>
            <w:r w:rsidRPr="009E3414">
              <w:rPr>
                <w:rFonts w:ascii="新細明體" w:hAnsi="新細明體" w:hint="eastAsia"/>
                <w:szCs w:val="24"/>
              </w:rPr>
              <w:t>據和預計算的結果，用於快速查詢。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作用範圍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提供多用途的數據存儲，支持多種查詢和數據處理需求。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專注於多維數據分析，支持切片、切塊、鑽取和旋轉等操作。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性能優化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需要基於索引和分區來提高查詢性能，但查詢可能較慢。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通過預計算和</w:t>
            </w:r>
            <w:proofErr w:type="gramStart"/>
            <w:r w:rsidRPr="009E3414">
              <w:rPr>
                <w:rFonts w:ascii="新細明體" w:hAnsi="新細明體" w:hint="eastAsia"/>
                <w:szCs w:val="24"/>
              </w:rPr>
              <w:t>存儲彙總</w:t>
            </w:r>
            <w:proofErr w:type="gramEnd"/>
            <w:r w:rsidRPr="009E3414">
              <w:rPr>
                <w:rFonts w:ascii="新細明體" w:hAnsi="新細明體" w:hint="eastAsia"/>
                <w:szCs w:val="24"/>
              </w:rPr>
              <w:t>結果提供即時查詢能力。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應用場景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用於存儲長期歷史數據和支援所有類型的數據分析。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用於快速執行特定的業務分析，例如銷售分析或績效評估。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用戶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數據工程師或 BI 開發者會更頻繁地與數據倉庫交互。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商業用戶和高層管理者直接使用 Cube 進行數據分析。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維護成本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高：需要定期更新數據並優化 ETL 流程。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低：Cube 是在數據倉庫</w:t>
            </w:r>
            <w:proofErr w:type="gramStart"/>
            <w:r w:rsidRPr="009E3414">
              <w:rPr>
                <w:rFonts w:ascii="新細明體" w:hAnsi="新細明體" w:hint="eastAsia"/>
                <w:szCs w:val="24"/>
              </w:rPr>
              <w:t>基礎上構建</w:t>
            </w:r>
            <w:proofErr w:type="gramEnd"/>
            <w:r w:rsidRPr="009E3414">
              <w:rPr>
                <w:rFonts w:ascii="新細明體" w:hAnsi="新細明體" w:hint="eastAsia"/>
                <w:szCs w:val="24"/>
              </w:rPr>
              <w:t>，維護相對簡單。</w:t>
            </w:r>
          </w:p>
        </w:tc>
      </w:tr>
      <w:tr w:rsidR="009C5CBE" w:rsidTr="00F20FEE">
        <w:tc>
          <w:tcPr>
            <w:tcW w:w="138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技術基礎</w:t>
            </w:r>
          </w:p>
        </w:tc>
        <w:tc>
          <w:tcPr>
            <w:tcW w:w="439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基於關聯數據庫技術（如 PostgreSQL、Redshift、Snowflake）。</w:t>
            </w:r>
          </w:p>
        </w:tc>
        <w:tc>
          <w:tcPr>
            <w:tcW w:w="4024" w:type="dxa"/>
          </w:tcPr>
          <w:p w:rsidR="009C5CBE" w:rsidRPr="009E3414" w:rsidRDefault="009C5CBE" w:rsidP="00F20FEE">
            <w:pPr>
              <w:rPr>
                <w:rFonts w:ascii="新細明體" w:hAnsi="新細明體"/>
                <w:szCs w:val="24"/>
              </w:rPr>
            </w:pPr>
            <w:r w:rsidRPr="009E3414">
              <w:rPr>
                <w:rFonts w:ascii="新細明體" w:hAnsi="新細明體" w:hint="eastAsia"/>
                <w:szCs w:val="24"/>
              </w:rPr>
              <w:t>基於 OLAP 技術，可能使用 MOLAP、ROLAP 或 HOLAP。</w:t>
            </w:r>
          </w:p>
        </w:tc>
      </w:tr>
    </w:tbl>
    <w:p w:rsidR="009C5CBE" w:rsidRDefault="009C5CBE" w:rsidP="009C5CBE"/>
    <w:p w:rsidR="009C5CBE" w:rsidRDefault="009C5CBE" w:rsidP="009C5CBE">
      <w:pPr>
        <w:widowControl/>
      </w:pPr>
      <w:r>
        <w:br w:type="page"/>
      </w:r>
    </w:p>
    <w:p w:rsidR="009C5CBE" w:rsidRDefault="009C5CBE" w:rsidP="009C5CB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lastRenderedPageBreak/>
        <w:t>應用場景的補充說明</w:t>
      </w:r>
      <w:bookmarkStart w:id="0" w:name="_GoBack"/>
      <w:bookmarkEnd w:id="0"/>
    </w:p>
    <w:p w:rsidR="009C5CBE" w:rsidRDefault="009C5CBE" w:rsidP="009C5CBE">
      <w:pPr>
        <w:pStyle w:val="a3"/>
        <w:numPr>
          <w:ilvl w:val="0"/>
          <w:numId w:val="14"/>
        </w:numPr>
        <w:ind w:left="960"/>
      </w:pPr>
      <w:r>
        <w:rPr>
          <w:rFonts w:hint="eastAsia"/>
        </w:rPr>
        <w:t>數據倉庫的用途</w:t>
      </w:r>
      <w:r>
        <w:rPr>
          <w:rFonts w:hint="eastAsia"/>
        </w:rPr>
        <w:t xml:space="preserve">**  </w:t>
      </w:r>
    </w:p>
    <w:p w:rsidR="009C5CBE" w:rsidRDefault="009C5CBE" w:rsidP="009C5CBE">
      <w:pPr>
        <w:pStyle w:val="a3"/>
        <w:numPr>
          <w:ilvl w:val="0"/>
          <w:numId w:val="15"/>
        </w:numPr>
        <w:ind w:leftChars="400" w:left="1440"/>
      </w:pPr>
      <w:r>
        <w:rPr>
          <w:rFonts w:hint="eastAsia"/>
        </w:rPr>
        <w:t>長期存儲和管理業務數據，例如：銷售記錄、客戶資料、庫存數據。</w:t>
      </w:r>
    </w:p>
    <w:p w:rsidR="009C5CBE" w:rsidRDefault="009C5CBE" w:rsidP="009C5CBE">
      <w:pPr>
        <w:pStyle w:val="a3"/>
        <w:numPr>
          <w:ilvl w:val="0"/>
          <w:numId w:val="15"/>
        </w:numPr>
        <w:ind w:leftChars="400" w:left="1440"/>
      </w:pPr>
      <w:r>
        <w:rPr>
          <w:rFonts w:hint="eastAsia"/>
        </w:rPr>
        <w:t>支持複雜查詢，例如：多年的業務趨勢分析或客戶細分模型構建。</w:t>
      </w:r>
    </w:p>
    <w:p w:rsidR="009C5CBE" w:rsidRDefault="009C5CBE" w:rsidP="009C5CBE">
      <w:pPr>
        <w:ind w:leftChars="200" w:left="480"/>
      </w:pPr>
    </w:p>
    <w:p w:rsidR="009C5CBE" w:rsidRDefault="009C5CBE" w:rsidP="009C5CBE">
      <w:pPr>
        <w:pStyle w:val="a3"/>
        <w:numPr>
          <w:ilvl w:val="0"/>
          <w:numId w:val="14"/>
        </w:numPr>
        <w:ind w:left="960"/>
      </w:pPr>
      <w:r>
        <w:rPr>
          <w:rFonts w:hint="eastAsia"/>
        </w:rPr>
        <w:t xml:space="preserve">Cube </w:t>
      </w:r>
      <w:r>
        <w:rPr>
          <w:rFonts w:hint="eastAsia"/>
        </w:rPr>
        <w:t>的用途</w:t>
      </w:r>
    </w:p>
    <w:p w:rsidR="009C5CBE" w:rsidRDefault="009C5CBE" w:rsidP="009C5CBE">
      <w:pPr>
        <w:pStyle w:val="a3"/>
        <w:numPr>
          <w:ilvl w:val="0"/>
          <w:numId w:val="16"/>
        </w:numPr>
        <w:ind w:leftChars="400" w:left="1440"/>
      </w:pPr>
      <w:r>
        <w:rPr>
          <w:rFonts w:hint="eastAsia"/>
        </w:rPr>
        <w:t>快速執行常見的業務查詢，例如：某個地區本季度的銷售額。</w:t>
      </w:r>
    </w:p>
    <w:p w:rsidR="009C5CBE" w:rsidRDefault="009C5CBE" w:rsidP="009C5CBE">
      <w:pPr>
        <w:pStyle w:val="a3"/>
        <w:numPr>
          <w:ilvl w:val="0"/>
          <w:numId w:val="16"/>
        </w:numPr>
        <w:ind w:leftChars="400" w:left="1440"/>
      </w:pPr>
      <w:r>
        <w:rPr>
          <w:rFonts w:hint="eastAsia"/>
        </w:rPr>
        <w:t>支持交互式分析，例如：用戶可以快速切換維度查看不同視角的數據。</w:t>
      </w:r>
    </w:p>
    <w:p w:rsidR="009C5CBE" w:rsidRDefault="009C5CBE" w:rsidP="009C5CBE"/>
    <w:p w:rsidR="009C5CBE" w:rsidRDefault="009C5CBE" w:rsidP="009C5CBE">
      <w:pPr>
        <w:pStyle w:val="a3"/>
        <w:numPr>
          <w:ilvl w:val="0"/>
          <w:numId w:val="10"/>
        </w:numPr>
        <w:ind w:leftChars="0"/>
      </w:pPr>
      <w:r>
        <w:rPr>
          <w:rFonts w:hint="eastAsia"/>
        </w:rPr>
        <w:t>實際結合案例</w:t>
      </w:r>
    </w:p>
    <w:p w:rsidR="009C5CBE" w:rsidRDefault="009C5CBE" w:rsidP="009C5CBE">
      <w:pPr>
        <w:pStyle w:val="a3"/>
        <w:numPr>
          <w:ilvl w:val="3"/>
          <w:numId w:val="17"/>
        </w:numPr>
        <w:ind w:left="960"/>
      </w:pPr>
      <w:r>
        <w:rPr>
          <w:rFonts w:hint="eastAsia"/>
        </w:rPr>
        <w:t>零售業分析：</w:t>
      </w:r>
    </w:p>
    <w:p w:rsidR="009C5CBE" w:rsidRDefault="009C5CBE" w:rsidP="009C5CBE">
      <w:pPr>
        <w:pStyle w:val="a3"/>
        <w:numPr>
          <w:ilvl w:val="2"/>
          <w:numId w:val="18"/>
        </w:numPr>
        <w:ind w:leftChars="0"/>
      </w:pPr>
      <w:r>
        <w:rPr>
          <w:rFonts w:hint="eastAsia"/>
        </w:rPr>
        <w:t>數據倉庫：存儲每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交易的詳細記錄，包括時間戳、產品</w:t>
      </w:r>
      <w:r>
        <w:rPr>
          <w:rFonts w:hint="eastAsia"/>
        </w:rPr>
        <w:t xml:space="preserve"> ID</w:t>
      </w:r>
      <w:r>
        <w:rPr>
          <w:rFonts w:hint="eastAsia"/>
        </w:rPr>
        <w:t>、顧客</w:t>
      </w:r>
      <w:r>
        <w:rPr>
          <w:rFonts w:hint="eastAsia"/>
        </w:rPr>
        <w:t xml:space="preserve"> ID</w:t>
      </w:r>
      <w:r>
        <w:rPr>
          <w:rFonts w:hint="eastAsia"/>
        </w:rPr>
        <w:t>。</w:t>
      </w:r>
    </w:p>
    <w:p w:rsidR="009C5CBE" w:rsidRDefault="009C5CBE" w:rsidP="009C5CBE">
      <w:pPr>
        <w:pStyle w:val="a3"/>
        <w:numPr>
          <w:ilvl w:val="2"/>
          <w:numId w:val="18"/>
        </w:numPr>
        <w:ind w:leftChars="0"/>
      </w:pPr>
      <w:r>
        <w:rPr>
          <w:rFonts w:hint="eastAsia"/>
        </w:rPr>
        <w:t>Cube</w:t>
      </w:r>
      <w:r>
        <w:rPr>
          <w:rFonts w:hint="eastAsia"/>
        </w:rPr>
        <w:t>：預計算每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月、每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產品類別和地區的銷售總額，方便用戶快速查詢。</w:t>
      </w:r>
    </w:p>
    <w:p w:rsidR="009C5CBE" w:rsidRDefault="009C5CBE" w:rsidP="009C5CBE">
      <w:pPr>
        <w:pStyle w:val="a3"/>
        <w:numPr>
          <w:ilvl w:val="3"/>
          <w:numId w:val="17"/>
        </w:numPr>
        <w:ind w:left="960"/>
      </w:pPr>
      <w:r>
        <w:rPr>
          <w:rFonts w:hint="eastAsia"/>
        </w:rPr>
        <w:t>金融業風險管理：</w:t>
      </w:r>
    </w:p>
    <w:p w:rsidR="009C5CBE" w:rsidRDefault="009C5CBE" w:rsidP="009C5CBE">
      <w:pPr>
        <w:pStyle w:val="a3"/>
        <w:numPr>
          <w:ilvl w:val="2"/>
          <w:numId w:val="19"/>
        </w:numPr>
        <w:ind w:leftChars="0"/>
      </w:pPr>
      <w:r>
        <w:rPr>
          <w:rFonts w:hint="eastAsia"/>
        </w:rPr>
        <w:t>數據倉庫：存儲所有交易</w:t>
      </w:r>
      <w:proofErr w:type="gramStart"/>
      <w:r>
        <w:rPr>
          <w:rFonts w:hint="eastAsia"/>
        </w:rPr>
        <w:t>明細和客戶</w:t>
      </w:r>
      <w:proofErr w:type="gramEnd"/>
      <w:r>
        <w:rPr>
          <w:rFonts w:hint="eastAsia"/>
        </w:rPr>
        <w:t>信用記錄。</w:t>
      </w:r>
    </w:p>
    <w:p w:rsidR="009C5CBE" w:rsidRPr="00BD0470" w:rsidRDefault="009C5CBE" w:rsidP="009C5CBE">
      <w:pPr>
        <w:pStyle w:val="a3"/>
        <w:numPr>
          <w:ilvl w:val="2"/>
          <w:numId w:val="19"/>
        </w:numPr>
        <w:ind w:leftChars="0"/>
      </w:pPr>
      <w:r>
        <w:rPr>
          <w:rFonts w:hint="eastAsia"/>
        </w:rPr>
        <w:t>Cube</w:t>
      </w:r>
      <w:r>
        <w:rPr>
          <w:rFonts w:hint="eastAsia"/>
        </w:rPr>
        <w:t>：快速計算不同地區的客戶違約率，支持風險預警。</w:t>
      </w:r>
    </w:p>
    <w:p w:rsidR="00F04403" w:rsidRPr="009C5CBE" w:rsidRDefault="00F04403" w:rsidP="009C5CBE">
      <w:pPr>
        <w:widowControl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sectPr w:rsidR="00F04403" w:rsidRPr="009C5CBE" w:rsidSect="009C5C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C58"/>
    <w:multiLevelType w:val="hybridMultilevel"/>
    <w:tmpl w:val="FC9C94D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3C7DF7"/>
    <w:multiLevelType w:val="hybridMultilevel"/>
    <w:tmpl w:val="AB566CA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2" w:tplc="9E82686E">
      <w:start w:val="3"/>
      <w:numFmt w:val="bullet"/>
      <w:lvlText w:val="-"/>
      <w:lvlJc w:val="left"/>
      <w:pPr>
        <w:ind w:left="1800" w:hanging="360"/>
      </w:pPr>
      <w:rPr>
        <w:rFonts w:ascii="Calibri" w:eastAsia="新細明體" w:hAnsi="Calibri" w:cs="Calibri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164F0044"/>
    <w:multiLevelType w:val="hybridMultilevel"/>
    <w:tmpl w:val="A31A8DE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2C0D3618"/>
    <w:multiLevelType w:val="hybridMultilevel"/>
    <w:tmpl w:val="F77A9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0706A44"/>
    <w:multiLevelType w:val="hybridMultilevel"/>
    <w:tmpl w:val="FA1820F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343C1CE0"/>
    <w:multiLevelType w:val="hybridMultilevel"/>
    <w:tmpl w:val="C85276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7DE0063"/>
    <w:multiLevelType w:val="hybridMultilevel"/>
    <w:tmpl w:val="2410D4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3" w:tplc="74F0817A">
      <w:numFmt w:val="bullet"/>
      <w:lvlText w:val="-"/>
      <w:lvlJc w:val="left"/>
      <w:pPr>
        <w:ind w:left="1920" w:hanging="480"/>
      </w:pPr>
      <w:rPr>
        <w:rFonts w:ascii="Calibri" w:eastAsia="新細明體" w:hAnsi="Calibri" w:cs="Calibri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A59160B"/>
    <w:multiLevelType w:val="hybridMultilevel"/>
    <w:tmpl w:val="B61CE7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E8D6811"/>
    <w:multiLevelType w:val="hybridMultilevel"/>
    <w:tmpl w:val="2E946AD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4BB40669"/>
    <w:multiLevelType w:val="hybridMultilevel"/>
    <w:tmpl w:val="D5AE144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53116D11"/>
    <w:multiLevelType w:val="hybridMultilevel"/>
    <w:tmpl w:val="F372E28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538142EE"/>
    <w:multiLevelType w:val="hybridMultilevel"/>
    <w:tmpl w:val="B2AAB4D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48964FB"/>
    <w:multiLevelType w:val="hybridMultilevel"/>
    <w:tmpl w:val="0A105A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61EC6D48"/>
    <w:multiLevelType w:val="hybridMultilevel"/>
    <w:tmpl w:val="AA4CA7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6AAE544E"/>
    <w:multiLevelType w:val="hybridMultilevel"/>
    <w:tmpl w:val="00F61506"/>
    <w:lvl w:ilvl="0" w:tplc="36CC78F6">
      <w:start w:val="1"/>
      <w:numFmt w:val="bullet"/>
      <w:lvlText w:val="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6D4A1121"/>
    <w:multiLevelType w:val="hybridMultilevel"/>
    <w:tmpl w:val="5A026F9C"/>
    <w:lvl w:ilvl="0" w:tplc="36CC78F6">
      <w:start w:val="1"/>
      <w:numFmt w:val="bullet"/>
      <w:lvlText w:val="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73280D6C"/>
    <w:multiLevelType w:val="hybridMultilevel"/>
    <w:tmpl w:val="25965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73566E1E"/>
    <w:multiLevelType w:val="hybridMultilevel"/>
    <w:tmpl w:val="7F3A7A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68B0EA4"/>
    <w:multiLevelType w:val="hybridMultilevel"/>
    <w:tmpl w:val="A926A5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6"/>
  </w:num>
  <w:num w:numId="5">
    <w:abstractNumId w:val="2"/>
  </w:num>
  <w:num w:numId="6">
    <w:abstractNumId w:val="4"/>
  </w:num>
  <w:num w:numId="7">
    <w:abstractNumId w:val="11"/>
  </w:num>
  <w:num w:numId="8">
    <w:abstractNumId w:val="9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18"/>
  </w:num>
  <w:num w:numId="14">
    <w:abstractNumId w:val="7"/>
  </w:num>
  <w:num w:numId="15">
    <w:abstractNumId w:val="15"/>
  </w:num>
  <w:num w:numId="16">
    <w:abstractNumId w:val="14"/>
  </w:num>
  <w:num w:numId="17">
    <w:abstractNumId w:val="5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62"/>
    <w:rsid w:val="00170262"/>
    <w:rsid w:val="009C5CBE"/>
    <w:rsid w:val="00F0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BE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9C5C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9C5CB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C5CB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9C5CB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9C5CBE"/>
    <w:pPr>
      <w:ind w:leftChars="200" w:left="480"/>
    </w:pPr>
  </w:style>
  <w:style w:type="table" w:styleId="a4">
    <w:name w:val="Table Grid"/>
    <w:basedOn w:val="a1"/>
    <w:uiPriority w:val="59"/>
    <w:rsid w:val="009C5CB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C5CB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9C5CBE"/>
    <w:rPr>
      <w:color w:val="0000FF"/>
      <w:u w:val="single"/>
    </w:rPr>
  </w:style>
  <w:style w:type="character" w:styleId="a6">
    <w:name w:val="Strong"/>
    <w:basedOn w:val="a0"/>
    <w:uiPriority w:val="22"/>
    <w:qFormat/>
    <w:rsid w:val="009C5CB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C5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5CB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BE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9C5CB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9C5CB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C5CB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9C5CB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9C5CBE"/>
    <w:pPr>
      <w:ind w:leftChars="200" w:left="480"/>
    </w:pPr>
  </w:style>
  <w:style w:type="table" w:styleId="a4">
    <w:name w:val="Table Grid"/>
    <w:basedOn w:val="a1"/>
    <w:uiPriority w:val="59"/>
    <w:rsid w:val="009C5CB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9C5CB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9C5CBE"/>
    <w:rPr>
      <w:color w:val="0000FF"/>
      <w:u w:val="single"/>
    </w:rPr>
  </w:style>
  <w:style w:type="character" w:styleId="a6">
    <w:name w:val="Strong"/>
    <w:basedOn w:val="a0"/>
    <w:uiPriority w:val="22"/>
    <w:qFormat/>
    <w:rsid w:val="009C5CB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C5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5C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javatpoint.com/data-warehouse-what-is-data-cu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2</cp:revision>
  <dcterms:created xsi:type="dcterms:W3CDTF">2025-01-05T10:31:00Z</dcterms:created>
  <dcterms:modified xsi:type="dcterms:W3CDTF">2025-01-05T10:32:00Z</dcterms:modified>
</cp:coreProperties>
</file>