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E3" w:rsidRDefault="00EF1FE3" w:rsidP="004263C4">
      <w:pPr>
        <w:widowControl/>
        <w:rPr>
          <w:rFonts w:ascii="新細明體" w:hAnsi="新細明體"/>
        </w:rPr>
      </w:pPr>
    </w:p>
    <w:p w:rsidR="00EF1FE3" w:rsidRDefault="00EF1FE3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EF1FE3" w:rsidP="003743F3">
      <w:pPr>
        <w:pStyle w:val="1"/>
      </w:pPr>
      <w:r w:rsidRPr="00B937D9">
        <w:rPr>
          <w:rFonts w:hint="eastAsia"/>
        </w:rPr>
        <w:t>第三章</w:t>
      </w:r>
    </w:p>
    <w:p w:rsidR="00EF1FE3" w:rsidRPr="008F2F7C" w:rsidRDefault="008F2F7C" w:rsidP="00B937D9">
      <w:pPr>
        <w:widowControl/>
        <w:ind w:firstLine="480"/>
        <w:rPr>
          <w:rFonts w:asciiTheme="majorEastAsia" w:eastAsiaTheme="majorEastAsia" w:hAnsiTheme="majorEastAsia"/>
          <w:sz w:val="52"/>
          <w:szCs w:val="52"/>
        </w:rPr>
      </w:pPr>
      <w:r w:rsidRPr="008F2F7C">
        <w:rPr>
          <w:rFonts w:asciiTheme="majorEastAsia" w:eastAsiaTheme="majorEastAsia" w:hAnsiTheme="majorEastAsia" w:hint="eastAsia"/>
          <w:sz w:val="52"/>
          <w:szCs w:val="52"/>
        </w:rPr>
        <w:t>MS-SQL 的安裝及管理工具介紹</w:t>
      </w:r>
    </w:p>
    <w:p w:rsidR="00EF1FE3" w:rsidRDefault="00EF1FE3">
      <w:pPr>
        <w:widowControl/>
      </w:pPr>
    </w:p>
    <w:p w:rsidR="00EF1FE3" w:rsidRDefault="00EF1FE3">
      <w:pPr>
        <w:widowControl/>
      </w:pPr>
    </w:p>
    <w:p w:rsidR="003743F3" w:rsidRPr="00383B86" w:rsidRDefault="003743F3" w:rsidP="003743F3">
      <w:pPr>
        <w:widowControl/>
        <w:rPr>
          <w:rStyle w:val="10"/>
          <w:rFonts w:ascii="Calibri" w:hAnsi="Calibri" w:cs="Times New Roman"/>
          <w:b w:val="0"/>
          <w:bCs w:val="0"/>
          <w:kern w:val="2"/>
          <w:sz w:val="24"/>
          <w:szCs w:val="22"/>
        </w:rPr>
      </w:pPr>
    </w:p>
    <w:p w:rsidR="00016510" w:rsidRDefault="00EF1FE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016510">
        <w:rPr>
          <w:rFonts w:ascii="新細明體" w:hAnsi="新細明體" w:hint="eastAsia"/>
        </w:rPr>
        <w:t>在接下來的</w:t>
      </w:r>
      <w:r>
        <w:rPr>
          <w:rFonts w:ascii="新細明體" w:hAnsi="新細明體" w:hint="eastAsia"/>
        </w:rPr>
        <w:t>幾個章節，筆者會分別</w:t>
      </w:r>
      <w:r w:rsidR="00016510">
        <w:rPr>
          <w:rFonts w:ascii="新細明體" w:hAnsi="新細明體" w:hint="eastAsia"/>
        </w:rPr>
        <w:t>說明商業版本的MS-SQL(Express版) 及PostgreSQL及MariaDB、FireBird這三</w:t>
      </w:r>
      <w:proofErr w:type="gramStart"/>
      <w:r w:rsidR="00016510">
        <w:rPr>
          <w:rFonts w:ascii="新細明體" w:hAnsi="新細明體" w:hint="eastAsia"/>
        </w:rPr>
        <w:t>套開源碼</w:t>
      </w:r>
      <w:proofErr w:type="gramEnd"/>
      <w:r w:rsidR="00016510">
        <w:rPr>
          <w:rFonts w:ascii="新細明體" w:hAnsi="新細明體" w:hint="eastAsia"/>
        </w:rPr>
        <w:t>資料庫管理軟體的安裝及操作。完整的安裝程序，除了資料庫管理程式本身外，還必須安裝配套的管理程式，每一種資料庫程式，通常都會有多套管理工具可以使用，筆者會在稍後一併說明</w:t>
      </w:r>
      <w:r w:rsidR="00117D6A">
        <w:rPr>
          <w:rFonts w:ascii="新細明體" w:hAnsi="新細明體" w:hint="eastAsia"/>
        </w:rPr>
        <w:t>，您可以自行測試並決定要使用哪</w:t>
      </w:r>
      <w:proofErr w:type="gramStart"/>
      <w:r w:rsidR="00117D6A">
        <w:rPr>
          <w:rFonts w:ascii="新細明體" w:hAnsi="新細明體" w:hint="eastAsia"/>
        </w:rPr>
        <w:t>個</w:t>
      </w:r>
      <w:proofErr w:type="gramEnd"/>
      <w:r w:rsidR="00117D6A">
        <w:rPr>
          <w:rFonts w:ascii="新細明體" w:hAnsi="新細明體" w:hint="eastAsia"/>
        </w:rPr>
        <w:t>管理工具</w:t>
      </w:r>
      <w:r w:rsidR="00016510">
        <w:rPr>
          <w:rFonts w:ascii="新細明體" w:hAnsi="新細明體" w:hint="eastAsia"/>
        </w:rPr>
        <w:t>。</w:t>
      </w:r>
    </w:p>
    <w:p w:rsidR="00016510" w:rsidRPr="00117D6A" w:rsidRDefault="00016510">
      <w:pPr>
        <w:widowControl/>
        <w:rPr>
          <w:rFonts w:ascii="新細明體" w:hAnsi="新細明體"/>
        </w:rPr>
      </w:pPr>
    </w:p>
    <w:p w:rsidR="00117D6A" w:rsidRDefault="00117D6A" w:rsidP="00117D6A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首先，我們就從MS-SQL開始介紹。MS-SQL是由微軟公司在1989年推出，根據 DB-Engine在2020年10月的排行，它在關聯式資料庫排名第三，僅次於Oracle 和 MySQL。MS-SQL有提供不同定位的版本，我們目前要安裝的是它的 Express 版本，雖功能</w:t>
      </w:r>
      <w:proofErr w:type="gramStart"/>
      <w:r>
        <w:rPr>
          <w:rFonts w:ascii="新細明體" w:hAnsi="新細明體" w:hint="eastAsia"/>
        </w:rPr>
        <w:t>受限但免費</w:t>
      </w:r>
      <w:proofErr w:type="gramEnd"/>
      <w:r>
        <w:rPr>
          <w:rFonts w:ascii="新細明體" w:hAnsi="新細明體" w:hint="eastAsia"/>
        </w:rPr>
        <w:t>，針對</w:t>
      </w:r>
      <w:proofErr w:type="gramStart"/>
      <w:r>
        <w:rPr>
          <w:rFonts w:ascii="新細明體" w:hAnsi="新細明體" w:hint="eastAsia"/>
        </w:rPr>
        <w:t>資料量</w:t>
      </w:r>
      <w:r w:rsidR="00CD366D">
        <w:rPr>
          <w:rFonts w:ascii="新細明體" w:hAnsi="新細明體" w:hint="eastAsia"/>
        </w:rPr>
        <w:t>筆數</w:t>
      </w:r>
      <w:proofErr w:type="gramEnd"/>
      <w:r>
        <w:rPr>
          <w:rFonts w:ascii="新細明體" w:hAnsi="新細明體" w:hint="eastAsia"/>
        </w:rPr>
        <w:t>不</w:t>
      </w:r>
      <w:r w:rsidR="00CD366D">
        <w:rPr>
          <w:rFonts w:ascii="新細明體" w:hAnsi="新細明體" w:hint="eastAsia"/>
        </w:rPr>
        <w:t>多</w:t>
      </w:r>
      <w:r>
        <w:rPr>
          <w:rFonts w:ascii="新細明體" w:hAnsi="新細明體" w:hint="eastAsia"/>
        </w:rPr>
        <w:t>的中小型應用也足敷使用。</w:t>
      </w:r>
      <w:r w:rsidR="00CD366D">
        <w:rPr>
          <w:rFonts w:ascii="新細明體" w:hAnsi="新細明體" w:hint="eastAsia"/>
        </w:rPr>
        <w:t>(本書安裝的版本是SQL2012 SP4 的版本)。</w:t>
      </w:r>
    </w:p>
    <w:p w:rsidR="00CD366D" w:rsidRPr="00CD366D" w:rsidRDefault="00CD366D" w:rsidP="00CD366D">
      <w:pPr>
        <w:widowControl/>
        <w:rPr>
          <w:rFonts w:ascii="新細明體" w:hAnsi="新細明體"/>
        </w:rPr>
      </w:pPr>
    </w:p>
    <w:p w:rsidR="00CD366D" w:rsidRDefault="00CD366D" w:rsidP="00CD366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下載網址：</w:t>
      </w:r>
    </w:p>
    <w:p w:rsidR="00117D6A" w:rsidRDefault="00CD366D" w:rsidP="00CD366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SQL2019 Express：</w:t>
      </w:r>
      <w:hyperlink r:id="rId9" w:history="1">
        <w:r w:rsidRPr="00F2335A">
          <w:rPr>
            <w:rStyle w:val="a5"/>
            <w:rFonts w:ascii="新細明體" w:hAnsi="新細明體"/>
          </w:rPr>
          <w:t>https://www.microsoft.com/zh-tw/sql-server/sql-server-downloads</w:t>
        </w:r>
      </w:hyperlink>
    </w:p>
    <w:p w:rsidR="00CD366D" w:rsidRDefault="00CD366D" w:rsidP="00CD366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SQL2012 Express：</w:t>
      </w:r>
      <w:hyperlink r:id="rId10" w:history="1">
        <w:r w:rsidRPr="00F2335A">
          <w:rPr>
            <w:rStyle w:val="a5"/>
            <w:rFonts w:ascii="新細明體" w:hAnsi="新細明體"/>
          </w:rPr>
          <w:t>https://www.microsoft.com/zh-tw/download/details.aspx?id=56042</w:t>
        </w:r>
      </w:hyperlink>
    </w:p>
    <w:p w:rsidR="00366211" w:rsidRDefault="00366211" w:rsidP="00CD366D">
      <w:pPr>
        <w:widowControl/>
        <w:rPr>
          <w:rFonts w:ascii="新細明體" w:hAnsi="新細明體"/>
        </w:rPr>
      </w:pPr>
    </w:p>
    <w:p w:rsidR="00366211" w:rsidRPr="00366211" w:rsidRDefault="00366211" w:rsidP="00CD366D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="新細明體" w:hAnsi="新細明體" w:hint="eastAsia"/>
        </w:rPr>
        <w:t xml:space="preserve">    </w:t>
      </w:r>
      <w:r w:rsidRPr="00366211">
        <w:rPr>
          <w:rFonts w:asciiTheme="majorEastAsia" w:eastAsiaTheme="majorEastAsia" w:hAnsiTheme="majorEastAsia" w:hint="eastAsia"/>
          <w:szCs w:val="24"/>
        </w:rPr>
        <w:t>可以根據您的環境選擇安裝的版本，其中</w:t>
      </w:r>
      <w:r w:rsidRPr="00366211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SQLManagementStudio_x64_CHT.exe 這就是MS-SQL 官方提供的管理工具。</w:t>
      </w:r>
    </w:p>
    <w:p w:rsidR="00CD366D" w:rsidRDefault="00366211" w:rsidP="00CD366D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B9D4AB7" wp14:editId="60D074DE">
            <wp:extent cx="5943600" cy="247306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4504" cy="24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66D" w:rsidRDefault="0043557F" w:rsidP="00117D6A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基本上目前的安裝程式都寫得非常智能，</w:t>
      </w:r>
      <w:r w:rsidR="00825075">
        <w:rPr>
          <w:rFonts w:ascii="新細明體" w:hAnsi="新細明體" w:hint="eastAsia"/>
        </w:rPr>
        <w:t>過程中</w:t>
      </w:r>
      <w:r>
        <w:rPr>
          <w:rFonts w:ascii="新細明體" w:hAnsi="新細明體" w:hint="eastAsia"/>
        </w:rPr>
        <w:t>只有一個地方要稍加注意，就是</w:t>
      </w:r>
      <w:r w:rsidR="00825075">
        <w:rPr>
          <w:rFonts w:ascii="新細明體" w:hAnsi="新細明體" w:hint="eastAsia"/>
        </w:rPr>
        <w:t>設定</w:t>
      </w:r>
      <w:r>
        <w:rPr>
          <w:rFonts w:ascii="新細明體" w:hAnsi="新細明體" w:hint="eastAsia"/>
        </w:rPr>
        <w:t>登入SQL時的帳號 sa 的密碼，請參見下圖。</w:t>
      </w:r>
    </w:p>
    <w:p w:rsidR="0043557F" w:rsidRPr="00366211" w:rsidRDefault="00366211" w:rsidP="0043557F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5438775" cy="3487416"/>
            <wp:effectExtent l="0" t="0" r="0" b="0"/>
            <wp:docPr id="26" name="圖片 26" descr="C:\Users\Administrator\Downloads\資料庫引擎組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資料庫引擎組態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44" cy="34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D3" w:rsidRDefault="00950CD3" w:rsidP="00117D6A">
      <w:pPr>
        <w:widowControl/>
        <w:ind w:firstLineChars="200" w:firstLine="480"/>
        <w:rPr>
          <w:rFonts w:ascii="新細明體" w:hAnsi="新細明體"/>
        </w:rPr>
      </w:pPr>
    </w:p>
    <w:p w:rsidR="00825075" w:rsidRDefault="00825075" w:rsidP="00117D6A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接下來要安裝管理程式</w:t>
      </w:r>
      <w:r w:rsidRPr="00366211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SQLManagementStudio_x64_CHT.exe</w:t>
      </w:r>
      <w:r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，一般都是 Step-By-Step 安裝即可。安裝後的執行畫面如下。</w:t>
      </w:r>
    </w:p>
    <w:p w:rsidR="00087DF9" w:rsidRDefault="00542A1A" w:rsidP="00087DF9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7A" wp14:editId="3697917B">
            <wp:extent cx="3621600" cy="2358000"/>
            <wp:effectExtent l="0" t="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600" cy="23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75" w:rsidRDefault="00825075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281D3F" w:rsidRDefault="00281D3F" w:rsidP="00825075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連接資料庫</w:t>
      </w:r>
    </w:p>
    <w:p w:rsidR="00DD6321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7C" wp14:editId="3697917D">
            <wp:extent cx="3974400" cy="3600000"/>
            <wp:effectExtent l="0" t="0" r="0" b="0"/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CD3" w:rsidRDefault="00950CD3" w:rsidP="00950CD3">
      <w:pPr>
        <w:widowControl/>
        <w:ind w:firstLine="480"/>
        <w:rPr>
          <w:rFonts w:ascii="新細明體" w:hAnsi="新細明體"/>
        </w:rPr>
      </w:pPr>
    </w:p>
    <w:p w:rsidR="00281D3F" w:rsidRDefault="00281D3F" w:rsidP="00950CD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資料庫欄位的設計及維護</w:t>
      </w:r>
    </w:p>
    <w:p w:rsidR="00087DF9" w:rsidRDefault="00950CD3" w:rsidP="00087DF9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561A3A58" wp14:editId="110CC718">
            <wp:extent cx="5918400" cy="331560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400" cy="33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CD3" w:rsidRDefault="00950CD3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281D3F" w:rsidRDefault="00281D3F" w:rsidP="00950CD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 xml:space="preserve">Store Procedure </w:t>
      </w:r>
      <w:r w:rsidRPr="00281D3F">
        <w:rPr>
          <w:rFonts w:ascii="新細明體" w:hAnsi="新細明體" w:hint="eastAsia"/>
        </w:rPr>
        <w:t>（</w:t>
      </w:r>
      <w:r>
        <w:rPr>
          <w:rFonts w:ascii="新細明體" w:hAnsi="新細明體" w:hint="eastAsia"/>
        </w:rPr>
        <w:t>預存程序</w:t>
      </w:r>
      <w:r w:rsidRPr="00281D3F">
        <w:rPr>
          <w:rFonts w:ascii="新細明體" w:hAnsi="新細明體" w:hint="eastAsia"/>
        </w:rPr>
        <w:t>）</w:t>
      </w:r>
      <w:r>
        <w:rPr>
          <w:rFonts w:ascii="新細明體" w:hAnsi="新細明體" w:hint="eastAsia"/>
        </w:rPr>
        <w:t>的維護</w:t>
      </w:r>
    </w:p>
    <w:p w:rsidR="00281D3F" w:rsidRPr="0061562F" w:rsidRDefault="00950CD3" w:rsidP="00087DF9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61EEB5F" wp14:editId="649B1A28">
            <wp:extent cx="5486400" cy="2743200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CD3" w:rsidRDefault="00950CD3" w:rsidP="00825075">
      <w:pPr>
        <w:widowControl/>
        <w:ind w:firstLineChars="200" w:firstLine="480"/>
        <w:rPr>
          <w:rFonts w:ascii="新細明體" w:hAnsi="新細明體"/>
        </w:rPr>
      </w:pPr>
    </w:p>
    <w:p w:rsidR="00950CD3" w:rsidRDefault="00950CD3" w:rsidP="005A136E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因為這是官方版本，所以大部分的情況下使用都沒有任何問題，但是如果您的電腦等級不高，您可能會覺得這支程式</w:t>
      </w:r>
      <w:r w:rsidR="005A136E">
        <w:rPr>
          <w:rFonts w:ascii="新細明體" w:hAnsi="新細明體" w:hint="eastAsia"/>
        </w:rPr>
        <w:t>的執行效能不佳。所以筆者接下來會推薦另外一支我個人日常使用</w:t>
      </w:r>
      <w:r w:rsidR="0067539D">
        <w:rPr>
          <w:rFonts w:ascii="新細明體" w:hAnsi="新細明體" w:hint="eastAsia"/>
        </w:rPr>
        <w:t>的</w:t>
      </w:r>
      <w:r w:rsidR="0067539D">
        <w:rPr>
          <w:rFonts w:ascii="新細明體" w:hAnsi="新細明體" w:hint="eastAsia"/>
        </w:rPr>
        <w:t>管理程式</w:t>
      </w:r>
      <w:r w:rsidR="005A136E">
        <w:rPr>
          <w:rFonts w:ascii="新細明體" w:hAnsi="新細明體" w:hint="eastAsia"/>
        </w:rPr>
        <w:t>Database.NET。</w:t>
      </w:r>
    </w:p>
    <w:p w:rsidR="00950CD3" w:rsidRPr="005A136E" w:rsidRDefault="00950CD3" w:rsidP="00825075">
      <w:pPr>
        <w:widowControl/>
        <w:ind w:firstLineChars="200" w:firstLine="480"/>
        <w:rPr>
          <w:rFonts w:ascii="新細明體" w:hAnsi="新細明體"/>
        </w:rPr>
      </w:pPr>
    </w:p>
    <w:p w:rsidR="00825075" w:rsidRDefault="005A136E" w:rsidP="00825075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Database.NET是</w:t>
      </w:r>
      <w:r w:rsidR="00825075">
        <w:rPr>
          <w:rFonts w:ascii="新細明體" w:hAnsi="新細明體" w:hint="eastAsia"/>
        </w:rPr>
        <w:t>一款好用的多資料庫</w:t>
      </w:r>
      <w:r>
        <w:rPr>
          <w:rFonts w:ascii="新細明體" w:hAnsi="新細明體" w:hint="eastAsia"/>
        </w:rPr>
        <w:t>管理</w:t>
      </w:r>
      <w:r w:rsidR="00825075">
        <w:rPr>
          <w:rFonts w:ascii="新細明體" w:hAnsi="新細明體" w:hint="eastAsia"/>
        </w:rPr>
        <w:t>軟體，這款軟體神奇之處在於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作者是優秀的台灣子弟。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它是綠色軟體，不必安裝直接就可以使用</w:t>
      </w:r>
      <w:r w:rsidR="005A136E">
        <w:rPr>
          <w:rFonts w:ascii="新細明體" w:hAnsi="新細明體" w:hint="eastAsia"/>
        </w:rPr>
        <w:t>(但只支援 Windows作業系統)</w:t>
      </w:r>
      <w:r>
        <w:rPr>
          <w:rFonts w:ascii="新細明體" w:hAnsi="新細明體" w:hint="eastAsia"/>
        </w:rPr>
        <w:t>。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它可以用單一介面，操作管理超過20個以上不同的資料庫。</w:t>
      </w:r>
    </w:p>
    <w:p w:rsidR="00825075" w:rsidRDefault="00825075" w:rsidP="00825075">
      <w:pPr>
        <w:pStyle w:val="a3"/>
        <w:widowControl/>
        <w:numPr>
          <w:ilvl w:val="0"/>
          <w:numId w:val="3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操作非常的簡單，幾乎不必學習，下載後就可以立刻上手。</w:t>
      </w:r>
    </w:p>
    <w:p w:rsidR="00825075" w:rsidRDefault="00825075" w:rsidP="00825075">
      <w:pPr>
        <w:widowControl/>
        <w:rPr>
          <w:rFonts w:ascii="新細明體" w:hAnsi="新細明體"/>
        </w:rPr>
      </w:pPr>
    </w:p>
    <w:p w:rsidR="005166B7" w:rsidRPr="005166B7" w:rsidRDefault="005166B7" w:rsidP="005166B7">
      <w:pPr>
        <w:pStyle w:val="Web"/>
        <w:shd w:val="clear" w:color="auto" w:fill="FFFFFF"/>
        <w:spacing w:before="0" w:beforeAutospacing="0" w:after="390" w:afterAutospacing="0"/>
        <w:ind w:firstLine="360"/>
        <w:rPr>
          <w:rFonts w:asciiTheme="minorEastAsia" w:eastAsiaTheme="minorEastAsia" w:hAnsiTheme="minorEastAsia" w:cs="Helvetica"/>
          <w:color w:val="303233"/>
        </w:rPr>
      </w:pPr>
      <w:r w:rsidRPr="005166B7">
        <w:rPr>
          <w:rFonts w:asciiTheme="minorEastAsia" w:eastAsiaTheme="minorEastAsia" w:hAnsiTheme="minorEastAsia" w:cs="Helvetica"/>
          <w:color w:val="303233"/>
        </w:rPr>
        <w:t>筆者</w:t>
      </w:r>
      <w:r>
        <w:rPr>
          <w:rFonts w:asciiTheme="minorEastAsia" w:eastAsiaTheme="minorEastAsia" w:hAnsiTheme="minorEastAsia" w:cs="Helvetica" w:hint="eastAsia"/>
          <w:color w:val="303233"/>
        </w:rPr>
        <w:t>是</w:t>
      </w:r>
      <w:r w:rsidRPr="005166B7">
        <w:rPr>
          <w:rFonts w:asciiTheme="minorEastAsia" w:eastAsiaTheme="minorEastAsia" w:hAnsiTheme="minorEastAsia" w:cs="Helvetica"/>
          <w:color w:val="303233"/>
        </w:rPr>
        <w:t>在一次</w:t>
      </w:r>
      <w:r>
        <w:rPr>
          <w:rFonts w:asciiTheme="minorEastAsia" w:eastAsiaTheme="minorEastAsia" w:hAnsiTheme="minorEastAsia" w:cs="Helvetica" w:hint="eastAsia"/>
          <w:color w:val="303233"/>
        </w:rPr>
        <w:t>網路</w:t>
      </w:r>
      <w:r w:rsidRPr="005166B7">
        <w:rPr>
          <w:rFonts w:asciiTheme="minorEastAsia" w:eastAsiaTheme="minorEastAsia" w:hAnsiTheme="minorEastAsia" w:cs="Helvetica"/>
          <w:color w:val="303233"/>
        </w:rPr>
        <w:t>衝浪的過程中，看到了 DataBase.NET 這個程式，覺得 fish 老大真是佛心來著，一支程式就搞定所有的資料庫，仔細再看看所有的操作超直覺，跟本</w:t>
      </w:r>
      <w:r>
        <w:rPr>
          <w:rFonts w:asciiTheme="minorEastAsia" w:eastAsiaTheme="minorEastAsia" w:hAnsiTheme="minorEastAsia" w:cs="Helvetica" w:hint="eastAsia"/>
          <w:color w:val="303233"/>
        </w:rPr>
        <w:t>書</w:t>
      </w:r>
      <w:r w:rsidRPr="005166B7">
        <w:rPr>
          <w:rFonts w:asciiTheme="minorEastAsia" w:eastAsiaTheme="minorEastAsia" w:hAnsiTheme="minorEastAsia" w:cs="Helvetica"/>
          <w:color w:val="303233"/>
        </w:rPr>
        <w:t>的主題簡直是完美的搭配。個人非商業使用免費，即使是購買授權，價格也是物超所值，這樣</w:t>
      </w:r>
      <w:proofErr w:type="gramStart"/>
      <w:r w:rsidRPr="005166B7">
        <w:rPr>
          <w:rFonts w:asciiTheme="minorEastAsia" w:eastAsiaTheme="minorEastAsia" w:hAnsiTheme="minorEastAsia" w:cs="Helvetica"/>
          <w:color w:val="303233"/>
        </w:rPr>
        <w:t>的好物</w:t>
      </w:r>
      <w:proofErr w:type="gramEnd"/>
      <w:r w:rsidRPr="005166B7">
        <w:rPr>
          <w:rFonts w:asciiTheme="minorEastAsia" w:eastAsiaTheme="minorEastAsia" w:hAnsiTheme="minorEastAsia" w:cs="Helvetica"/>
          <w:color w:val="303233"/>
        </w:rPr>
        <w:t>，不用會沒朋友的。</w:t>
      </w:r>
    </w:p>
    <w:p w:rsidR="005166B7" w:rsidRPr="005166B7" w:rsidRDefault="005166B7" w:rsidP="005166B7">
      <w:pPr>
        <w:pStyle w:val="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="Helvetica"/>
          <w:color w:val="303233"/>
        </w:rPr>
      </w:pPr>
      <w:r w:rsidRPr="005166B7">
        <w:rPr>
          <w:rFonts w:asciiTheme="minorEastAsia" w:eastAsiaTheme="minorEastAsia" w:hAnsiTheme="minorEastAsia" w:cs="Helvetica"/>
          <w:color w:val="303233"/>
        </w:rPr>
        <w:t>接下來，不囉嗦，就來看看這個超棒的工具</w:t>
      </w:r>
      <w:r w:rsidRPr="005166B7">
        <w:rPr>
          <w:rFonts w:asciiTheme="minorEastAsia" w:eastAsiaTheme="minorEastAsia" w:hAnsiTheme="minorEastAsia" w:cs="Helvetica"/>
          <w:color w:val="303233"/>
        </w:rPr>
        <w:br/>
        <w:t>網址： </w:t>
      </w:r>
      <w:hyperlink r:id="rId17" w:tgtFrame="_blank" w:history="1">
        <w:r w:rsidRPr="005166B7">
          <w:rPr>
            <w:rStyle w:val="a5"/>
            <w:rFonts w:asciiTheme="minorEastAsia" w:eastAsiaTheme="minorEastAsia" w:hAnsiTheme="minorEastAsia" w:cs="Helvetica"/>
            <w:color w:val="00A0E9"/>
          </w:rPr>
          <w:t>http://fishcodelib.com/</w:t>
        </w:r>
      </w:hyperlink>
      <w:r w:rsidRPr="005166B7">
        <w:rPr>
          <w:rFonts w:asciiTheme="minorEastAsia" w:eastAsiaTheme="minorEastAsia" w:hAnsiTheme="minorEastAsia" w:cs="Helvetica"/>
          <w:color w:val="303233"/>
        </w:rPr>
        <w:br/>
        <w:t>看來 fish 老大的好東西不少，除了 DataBase.NET 外還有</w:t>
      </w:r>
    </w:p>
    <w:p w:rsidR="005166B7" w:rsidRPr="005166B7" w:rsidRDefault="005166B7" w:rsidP="005166B7">
      <w:pPr>
        <w:pStyle w:val="Web"/>
        <w:shd w:val="clear" w:color="auto" w:fill="FFFFFF"/>
        <w:spacing w:before="0" w:beforeAutospacing="0" w:after="390" w:afterAutospacing="0"/>
        <w:rPr>
          <w:rFonts w:asciiTheme="minorEastAsia" w:eastAsiaTheme="minorEastAsia" w:hAnsiTheme="minorEastAsia" w:cs="Helvetica"/>
          <w:color w:val="303233"/>
        </w:rPr>
      </w:pPr>
      <w:r w:rsidRPr="005166B7">
        <w:rPr>
          <w:rFonts w:asciiTheme="minorEastAsia" w:eastAsiaTheme="minorEastAsia" w:hAnsiTheme="minorEastAsia" w:cs="Helvetica"/>
          <w:color w:val="303233"/>
        </w:rPr>
        <w:t>Library.NET Pro</w:t>
      </w:r>
      <w:r w:rsidRPr="005166B7">
        <w:rPr>
          <w:rFonts w:asciiTheme="minorEastAsia" w:eastAsiaTheme="minorEastAsia" w:hAnsiTheme="minorEastAsia" w:cs="Helvetica"/>
          <w:color w:val="303233"/>
        </w:rPr>
        <w:br/>
        <w:t>Library.NET Free</w:t>
      </w:r>
      <w:r w:rsidRPr="005166B7">
        <w:rPr>
          <w:rFonts w:asciiTheme="minorEastAsia" w:eastAsiaTheme="minorEastAsia" w:hAnsiTheme="minorEastAsia" w:cs="Helvetica"/>
          <w:color w:val="303233"/>
        </w:rPr>
        <w:br/>
        <w:t>Capture.NET 等等，請自己逛逛</w:t>
      </w:r>
    </w:p>
    <w:p w:rsidR="00754026" w:rsidRDefault="00754026" w:rsidP="004263C4">
      <w:pPr>
        <w:widowControl/>
        <w:rPr>
          <w:rFonts w:ascii="新細明體" w:hAnsi="新細明體"/>
        </w:rPr>
      </w:pPr>
    </w:p>
    <w:p w:rsidR="009658B4" w:rsidRDefault="009658B4" w:rsidP="004263C4">
      <w:pPr>
        <w:widowControl/>
        <w:rPr>
          <w:rFonts w:ascii="新細明體" w:hAnsi="新細明體"/>
        </w:rPr>
      </w:pPr>
    </w:p>
    <w:p w:rsidR="00856F3A" w:rsidRDefault="00542A1A" w:rsidP="004263C4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90" wp14:editId="36979191">
            <wp:extent cx="6148800" cy="3373200"/>
            <wp:effectExtent l="0" t="0" r="0" b="0"/>
            <wp:docPr id="15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800" cy="33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8B4" w:rsidRDefault="00542A1A" w:rsidP="004263C4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2" wp14:editId="36979193">
            <wp:extent cx="6080400" cy="3272400"/>
            <wp:effectExtent l="0" t="0" r="0" b="0"/>
            <wp:docPr id="16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400" cy="32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21" w:rsidRDefault="007C0421" w:rsidP="004263C4">
      <w:pPr>
        <w:widowControl/>
        <w:rPr>
          <w:rFonts w:ascii="新細明體" w:hAnsi="新細明體"/>
        </w:rPr>
      </w:pPr>
    </w:p>
    <w:p w:rsidR="00EC3EB0" w:rsidRDefault="00281930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下載後，解壓</w:t>
      </w:r>
      <w:r w:rsidR="00EC3EB0">
        <w:rPr>
          <w:rFonts w:ascii="新細明體" w:hAnsi="新細明體" w:hint="eastAsia"/>
        </w:rPr>
        <w:t>縮到任一個目錄，就可以開始使用。啟動</w:t>
      </w:r>
      <w:r w:rsidR="009E2E1F">
        <w:rPr>
          <w:rFonts w:ascii="新細明體" w:hAnsi="新細明體" w:hint="eastAsia"/>
        </w:rPr>
        <w:t>DataBase.NET</w:t>
      </w:r>
    </w:p>
    <w:p w:rsidR="009E2E1F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6" wp14:editId="36979197">
            <wp:extent cx="2846705" cy="948690"/>
            <wp:effectExtent l="19050" t="0" r="0" b="0"/>
            <wp:docPr id="18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EB0">
        <w:rPr>
          <w:rFonts w:ascii="新細明體" w:hAnsi="新細明體" w:hint="eastAsia"/>
        </w:rPr>
        <w:t xml:space="preserve">  </w:t>
      </w:r>
    </w:p>
    <w:p w:rsidR="00921D71" w:rsidRDefault="00921D71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C3EB0" w:rsidRDefault="009E2E1F" w:rsidP="00921D71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然後就進到主頁面了</w:t>
      </w:r>
    </w:p>
    <w:p w:rsidR="00A14063" w:rsidRDefault="00A14063" w:rsidP="00A14063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6188710" cy="3293796"/>
            <wp:effectExtent l="0" t="0" r="0" b="0"/>
            <wp:docPr id="29" name="圖片 29" descr="C:\Users\Administrator\Downloads\2011142126P7DsOw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2011142126P7DsOwZ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9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63" w:rsidRDefault="00A14063" w:rsidP="00921D71">
      <w:pPr>
        <w:widowControl/>
        <w:ind w:firstLine="480"/>
        <w:rPr>
          <w:rFonts w:ascii="新細明體" w:hAnsi="新細明體"/>
        </w:rPr>
      </w:pPr>
    </w:p>
    <w:p w:rsidR="009E2E1F" w:rsidRDefault="009E2E1F" w:rsidP="00921D71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如果要連 MS-SQL，就選 SQL Server</w:t>
      </w:r>
      <w:r w:rsidRPr="009E2E1F">
        <w:rPr>
          <w:rFonts w:ascii="新細明體" w:hAnsi="新細明體" w:hint="eastAsia"/>
        </w:rPr>
        <w:t>－</w:t>
      </w:r>
      <w:r>
        <w:rPr>
          <w:rFonts w:ascii="新細明體" w:hAnsi="新細明體" w:hint="eastAsia"/>
        </w:rPr>
        <w:t xml:space="preserve">建立 </w:t>
      </w:r>
      <w:r w:rsidRPr="009E2E1F">
        <w:rPr>
          <w:rFonts w:ascii="新細明體" w:hAnsi="新細明體" w:hint="eastAsia"/>
        </w:rPr>
        <w:t>（</w:t>
      </w:r>
      <w:r w:rsidR="00A31DA0">
        <w:rPr>
          <w:rFonts w:ascii="新細明體" w:hAnsi="新細明體" w:hint="eastAsia"/>
        </w:rPr>
        <w:t>會新增一個連線</w:t>
      </w:r>
      <w:r w:rsidRPr="009E2E1F">
        <w:rPr>
          <w:rFonts w:ascii="新細明體" w:hAnsi="新細明體" w:hint="eastAsia"/>
        </w:rPr>
        <w:t>）</w:t>
      </w:r>
    </w:p>
    <w:p w:rsidR="009E2E1F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A" wp14:editId="3697919B">
            <wp:extent cx="4218305" cy="2277110"/>
            <wp:effectExtent l="19050" t="0" r="0" b="0"/>
            <wp:docPr id="20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228" w:rsidRDefault="009D6228">
      <w:pPr>
        <w:widowControl/>
        <w:rPr>
          <w:rFonts w:ascii="新細明體" w:hAnsi="新細明體"/>
        </w:rPr>
      </w:pPr>
    </w:p>
    <w:p w:rsidR="009E2E1F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9C" wp14:editId="3697919D">
            <wp:extent cx="3019425" cy="3183255"/>
            <wp:effectExtent l="19050" t="0" r="9525" b="0"/>
            <wp:docPr id="21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DA0" w:rsidRDefault="00A31DA0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連接好 Database 後，其他的操作就</w:t>
      </w:r>
      <w:r w:rsidR="009D6228">
        <w:rPr>
          <w:rFonts w:ascii="新細明體" w:hAnsi="新細明體" w:hint="eastAsia"/>
        </w:rPr>
        <w:t>一切如昔</w:t>
      </w:r>
    </w:p>
    <w:p w:rsidR="00A31DA0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9E" wp14:editId="3697919F">
            <wp:extent cx="4442460" cy="2078990"/>
            <wp:effectExtent l="19050" t="0" r="0" b="0"/>
            <wp:docPr id="22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07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1F" w:rsidRDefault="009E2E1F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連</w:t>
      </w:r>
      <w:r w:rsidR="009D6228">
        <w:rPr>
          <w:rFonts w:ascii="新細明體" w:hAnsi="新細明體" w:hint="eastAsia"/>
        </w:rPr>
        <w:t>接</w:t>
      </w:r>
      <w:r w:rsidR="00921D71">
        <w:rPr>
          <w:rFonts w:ascii="新細明體" w:hAnsi="新細明體" w:hint="eastAsia"/>
        </w:rPr>
        <w:t>其他的資料庫，只要有支援，步驟都差不多，</w:t>
      </w:r>
      <w:r>
        <w:rPr>
          <w:rFonts w:ascii="新細明體" w:hAnsi="新細明體" w:hint="eastAsia"/>
        </w:rPr>
        <w:t>PostgreSQL</w:t>
      </w:r>
      <w:r w:rsidR="00D47AB7">
        <w:rPr>
          <w:rFonts w:ascii="新細明體" w:hAnsi="新細明體" w:hint="eastAsia"/>
        </w:rPr>
        <w:t>基本上同前面的步驟，只有帳號</w:t>
      </w:r>
      <w:r w:rsidR="00D47AB7" w:rsidRPr="00D47AB7">
        <w:rPr>
          <w:rFonts w:ascii="新細明體" w:hAnsi="新細明體" w:hint="eastAsia"/>
        </w:rPr>
        <w:t>、</w:t>
      </w:r>
      <w:r w:rsidR="00D47AB7">
        <w:rPr>
          <w:rFonts w:ascii="新細明體" w:hAnsi="新細明體" w:hint="eastAsia"/>
        </w:rPr>
        <w:t>密碼會有點差異</w:t>
      </w:r>
    </w:p>
    <w:p w:rsidR="009D6228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A0" wp14:editId="369791A1">
            <wp:extent cx="3752215" cy="2286000"/>
            <wp:effectExtent l="19050" t="0" r="635" b="0"/>
            <wp:docPr id="2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B7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A2" wp14:editId="369791A3">
            <wp:extent cx="3010535" cy="3174365"/>
            <wp:effectExtent l="19050" t="0" r="0" b="0"/>
            <wp:docPr id="24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73" w:rsidRDefault="001E1E73">
      <w:pPr>
        <w:widowControl/>
        <w:rPr>
          <w:rFonts w:ascii="新細明體" w:hAnsi="新細明體"/>
        </w:rPr>
      </w:pPr>
    </w:p>
    <w:p w:rsidR="00DD743D" w:rsidRDefault="00DD743D" w:rsidP="00A14063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測試一下幾個簡單的SQL指令</w:t>
      </w:r>
    </w:p>
    <w:p w:rsidR="00D47AB7" w:rsidRDefault="00542A1A">
      <w:pPr>
        <w:widowControl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A4" wp14:editId="369791A5">
            <wp:extent cx="4155056" cy="2493034"/>
            <wp:effectExtent l="19050" t="0" r="0" b="0"/>
            <wp:docPr id="25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98" cy="249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B7" w:rsidRDefault="00D47AB7">
      <w:pPr>
        <w:widowControl/>
        <w:rPr>
          <w:rFonts w:ascii="新細明體" w:hAnsi="新細明體"/>
        </w:rPr>
      </w:pPr>
    </w:p>
    <w:p w:rsidR="008A3AFF" w:rsidRDefault="006B6AA0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9E2E1F">
        <w:rPr>
          <w:rFonts w:ascii="新細明體" w:hAnsi="新細明體" w:hint="eastAsia"/>
        </w:rPr>
        <w:t>連</w:t>
      </w:r>
      <w:r>
        <w:rPr>
          <w:rFonts w:ascii="新細明體" w:hAnsi="新細明體" w:hint="eastAsia"/>
        </w:rPr>
        <w:t>接</w:t>
      </w:r>
      <w:r w:rsidR="008A3AFF">
        <w:rPr>
          <w:rFonts w:ascii="新細明體" w:hAnsi="新細明體" w:hint="eastAsia"/>
        </w:rPr>
        <w:t>M</w:t>
      </w:r>
      <w:r w:rsidR="008E52C4">
        <w:rPr>
          <w:rFonts w:ascii="新細明體" w:hAnsi="新細明體" w:hint="eastAsia"/>
        </w:rPr>
        <w:t>ariaDB</w:t>
      </w:r>
      <w:r>
        <w:rPr>
          <w:rFonts w:ascii="新細明體" w:hAnsi="新細明體" w:hint="eastAsia"/>
        </w:rPr>
        <w:t>的步驟和程序大致都是一樣的，都是先建立一個資料庫的連線，連線後就看要執行哪些資料庫的操作。</w:t>
      </w:r>
    </w:p>
    <w:p w:rsidR="008A3AFF" w:rsidRDefault="008A3AFF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lastRenderedPageBreak/>
        <w:drawing>
          <wp:inline distT="0" distB="0" distL="0" distR="0" wp14:anchorId="369791A6" wp14:editId="369791A7">
            <wp:extent cx="4242399" cy="2147966"/>
            <wp:effectExtent l="19050" t="0" r="5751" b="0"/>
            <wp:docPr id="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57" cy="214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AFF" w:rsidRDefault="008A3AFF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 wp14:anchorId="369791A8" wp14:editId="369791A9">
            <wp:extent cx="4080034" cy="2674620"/>
            <wp:effectExtent l="19050" t="0" r="0" b="0"/>
            <wp:docPr id="6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34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4FE" w:rsidRDefault="002074FE" w:rsidP="00010203">
      <w:pPr>
        <w:widowControl/>
        <w:ind w:firstLineChars="200" w:firstLine="480"/>
        <w:rPr>
          <w:rFonts w:ascii="新細明體" w:hAnsi="新細明體"/>
        </w:rPr>
      </w:pPr>
    </w:p>
    <w:p w:rsidR="002074FE" w:rsidRDefault="002074FE" w:rsidP="00010203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另外，Database.NET 除了基本的連線資料，執行SQL外，還有提供諸多常用的工具，例如備份資料庫、創建新資料庫等功能，請自行測試使用。</w:t>
      </w:r>
    </w:p>
    <w:p w:rsidR="002074FE" w:rsidRDefault="002074FE" w:rsidP="00010203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 wp14:anchorId="369791AA" wp14:editId="369791AB">
            <wp:extent cx="3427095" cy="2747010"/>
            <wp:effectExtent l="19050" t="0" r="1905" b="0"/>
            <wp:docPr id="6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74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E1F" w:rsidRDefault="006B6AA0" w:rsidP="00010203">
      <w:pPr>
        <w:widowControl/>
        <w:ind w:firstLineChars="20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因為</w:t>
      </w:r>
      <w:r w:rsidR="0092704C">
        <w:rPr>
          <w:rFonts w:ascii="新細明體" w:hAnsi="新細明體" w:hint="eastAsia"/>
        </w:rPr>
        <w:t>所</w:t>
      </w:r>
      <w:r w:rsidR="0087636A">
        <w:rPr>
          <w:rFonts w:ascii="新細明體" w:hAnsi="新細明體" w:hint="eastAsia"/>
        </w:rPr>
        <w:t>有</w:t>
      </w:r>
      <w:r w:rsidR="0092704C">
        <w:rPr>
          <w:rFonts w:ascii="新細明體" w:hAnsi="新細明體" w:hint="eastAsia"/>
        </w:rPr>
        <w:t>的資料庫存取</w:t>
      </w:r>
      <w:r w:rsidR="0087636A">
        <w:rPr>
          <w:rFonts w:ascii="新細明體" w:hAnsi="新細明體" w:hint="eastAsia"/>
        </w:rPr>
        <w:t>資料內容</w:t>
      </w:r>
      <w:r>
        <w:rPr>
          <w:rFonts w:ascii="新細明體" w:hAnsi="新細明體" w:hint="eastAsia"/>
        </w:rPr>
        <w:t>都是透過SQL語法，所以基本上只要遵循標準的SQL語法</w:t>
      </w:r>
      <w:r w:rsidRPr="006B6AA0">
        <w:rPr>
          <w:rFonts w:ascii="新細明體" w:hAnsi="新細明體" w:hint="eastAsia"/>
        </w:rPr>
        <w:t>（</w:t>
      </w:r>
      <w:r>
        <w:rPr>
          <w:rFonts w:ascii="新細明體" w:hAnsi="新細明體" w:hint="eastAsia"/>
        </w:rPr>
        <w:t>ANSI-92以後的標準</w:t>
      </w:r>
      <w:r w:rsidRPr="006B6AA0">
        <w:rPr>
          <w:rFonts w:ascii="新細明體" w:hAnsi="新細明體" w:hint="eastAsia"/>
        </w:rPr>
        <w:t>）</w:t>
      </w:r>
      <w:r w:rsidR="00281930">
        <w:rPr>
          <w:rFonts w:ascii="新細明體" w:hAnsi="新細明體" w:hint="eastAsia"/>
        </w:rPr>
        <w:t>，基本上可以通吃。但是</w:t>
      </w:r>
      <w:proofErr w:type="gramStart"/>
      <w:r w:rsidR="00281930">
        <w:rPr>
          <w:rFonts w:ascii="新細明體" w:hAnsi="新細明體" w:hint="eastAsia"/>
        </w:rPr>
        <w:t>天下事總不</w:t>
      </w:r>
      <w:proofErr w:type="gramEnd"/>
      <w:r w:rsidR="00281930">
        <w:rPr>
          <w:rFonts w:ascii="新細明體" w:hAnsi="新細明體" w:hint="eastAsia"/>
        </w:rPr>
        <w:t>盡</w:t>
      </w:r>
      <w:r>
        <w:rPr>
          <w:rFonts w:ascii="新細明體" w:hAnsi="新細明體" w:hint="eastAsia"/>
        </w:rPr>
        <w:t>如人意，有時後總會碰到一些特殊的需求，要用到一些特殊的語法，這時</w:t>
      </w:r>
      <w:r w:rsidR="006623ED">
        <w:rPr>
          <w:rFonts w:ascii="新細明體" w:hAnsi="新細明體" w:hint="eastAsia"/>
        </w:rPr>
        <w:t>就只好認真的K一下各資料庫的使用手冊了。本書的目的是快速的瞭解不同資料庫的差異，但是不同的資料庫總會有不同的特色及優缺點，所以</w:t>
      </w:r>
      <w:r w:rsidR="00C61DB2">
        <w:rPr>
          <w:rFonts w:ascii="新細明體" w:hAnsi="新細明體" w:hint="eastAsia"/>
        </w:rPr>
        <w:t>太</w:t>
      </w:r>
      <w:r w:rsidR="006623ED">
        <w:rPr>
          <w:rFonts w:ascii="新細明體" w:hAnsi="新細明體" w:hint="eastAsia"/>
        </w:rPr>
        <w:t>特殊的語法就不在討論的範圍</w:t>
      </w:r>
      <w:r w:rsidR="00C61DB2">
        <w:rPr>
          <w:rFonts w:ascii="新細明體" w:hAnsi="新細明體" w:hint="eastAsia"/>
        </w:rPr>
        <w:t>內。</w:t>
      </w:r>
    </w:p>
    <w:p w:rsidR="00C61DB2" w:rsidRDefault="00C61DB2">
      <w:pPr>
        <w:widowControl/>
        <w:rPr>
          <w:rFonts w:ascii="新細明體" w:hAnsi="新細明體"/>
        </w:rPr>
      </w:pPr>
    </w:p>
    <w:p w:rsidR="00281930" w:rsidRDefault="00C61DB2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Database.NET是一個優秀的工具，基本上只要對資料庫有一點基本的概念，應該就可以應用自如</w:t>
      </w:r>
      <w:r w:rsidR="009916D2">
        <w:rPr>
          <w:rFonts w:ascii="新細明體" w:hAnsi="新細明體" w:hint="eastAsia"/>
        </w:rPr>
        <w:t>。</w:t>
      </w:r>
      <w:r w:rsidR="0087636A">
        <w:rPr>
          <w:rFonts w:ascii="新細明體" w:hAnsi="新細明體" w:hint="eastAsia"/>
        </w:rPr>
        <w:t>所以接下來，我們就開始實作，目標是新建立一個 Northwind 資料庫，並利用已經準備好的 SQL Script 建立完整的資料庫內容。這個部分主要是第10</w:t>
      </w:r>
      <w:r w:rsidR="0077142D">
        <w:rPr>
          <w:rFonts w:ascii="新細明體" w:hAnsi="新細明體" w:hint="eastAsia"/>
        </w:rPr>
        <w:t>章實例開發</w:t>
      </w:r>
      <w:r w:rsidR="0087636A">
        <w:rPr>
          <w:rFonts w:ascii="新細明體" w:hAnsi="新細明體" w:hint="eastAsia"/>
        </w:rPr>
        <w:t>的前置作業，稍後再安裝 PostgreSQL及MariaDB時，也會重複相同的步驟，一旦我們準備好這些資料，才能盡情的在不同資料庫間，利用相同的Table及Data(資料)，透</w:t>
      </w:r>
      <w:r w:rsidR="00992C9D">
        <w:rPr>
          <w:rFonts w:ascii="新細明體" w:hAnsi="新細明體" w:hint="eastAsia"/>
        </w:rPr>
        <w:t>過精心準備的測試題庫，比對各資料庫的SQL語法差異，並能進一步測試效能等進階問題。</w:t>
      </w:r>
    </w:p>
    <w:p w:rsidR="008E52C4" w:rsidRPr="00992C9D" w:rsidRDefault="008E52C4">
      <w:pPr>
        <w:widowControl/>
        <w:rPr>
          <w:rFonts w:ascii="新細明體" w:hAnsi="新細明體"/>
        </w:rPr>
      </w:pPr>
    </w:p>
    <w:p w:rsidR="00983B70" w:rsidRDefault="00281930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992C9D">
        <w:rPr>
          <w:rFonts w:ascii="新細明體" w:hAnsi="新細明體" w:hint="eastAsia"/>
        </w:rPr>
        <w:t>請先下載 ms-sql 版的 Northwind 的 Script，下載網址如下</w:t>
      </w:r>
    </w:p>
    <w:p w:rsidR="00992C9D" w:rsidRDefault="00992C9D" w:rsidP="00992C9D">
      <w:pPr>
        <w:pStyle w:val="a3"/>
        <w:numPr>
          <w:ilvl w:val="0"/>
          <w:numId w:val="31"/>
        </w:numPr>
        <w:ind w:leftChars="0"/>
      </w:pPr>
      <w:r w:rsidRPr="00813DBC">
        <w:t>northwind-mssql-withdata.txt</w:t>
      </w:r>
    </w:p>
    <w:p w:rsidR="0023503E" w:rsidRDefault="00044BBB" w:rsidP="0023503E">
      <w:pPr>
        <w:ind w:left="480"/>
      </w:pPr>
      <w:hyperlink r:id="rId31" w:history="1">
        <w:r w:rsidR="0023503E" w:rsidRPr="00F93A8E">
          <w:rPr>
            <w:rStyle w:val="a5"/>
          </w:rPr>
          <w:t>https://github.com/gexMichael/Play-Learn-SQL/blob/main/northwind-mssql-withdata.txt</w:t>
        </w:r>
      </w:hyperlink>
    </w:p>
    <w:p w:rsidR="00387359" w:rsidRDefault="00387359" w:rsidP="00387359">
      <w:pPr>
        <w:pStyle w:val="a3"/>
        <w:numPr>
          <w:ilvl w:val="0"/>
          <w:numId w:val="31"/>
        </w:numPr>
        <w:ind w:leftChars="0"/>
        <w:rPr>
          <w:rStyle w:val="a5"/>
          <w:color w:val="auto"/>
          <w:u w:val="none"/>
        </w:rPr>
      </w:pPr>
      <w:r w:rsidRPr="00387359">
        <w:rPr>
          <w:rStyle w:val="a5"/>
          <w:rFonts w:hint="eastAsia"/>
          <w:color w:val="auto"/>
          <w:u w:val="none"/>
        </w:rPr>
        <w:t>建立</w:t>
      </w:r>
      <w:r w:rsidRPr="00387359">
        <w:rPr>
          <w:rStyle w:val="a5"/>
          <w:rFonts w:hint="eastAsia"/>
          <w:color w:val="auto"/>
          <w:u w:val="none"/>
        </w:rPr>
        <w:t xml:space="preserve"> Northwind </w:t>
      </w:r>
      <w:r w:rsidRPr="00387359">
        <w:rPr>
          <w:rStyle w:val="a5"/>
          <w:rFonts w:hint="eastAsia"/>
          <w:color w:val="auto"/>
          <w:u w:val="none"/>
        </w:rPr>
        <w:t>資料庫</w:t>
      </w:r>
      <w:r>
        <w:rPr>
          <w:rStyle w:val="a5"/>
          <w:rFonts w:hint="eastAsia"/>
          <w:color w:val="auto"/>
          <w:u w:val="none"/>
        </w:rPr>
        <w:t>(</w:t>
      </w:r>
      <w:r>
        <w:rPr>
          <w:rStyle w:val="a5"/>
          <w:rFonts w:hint="eastAsia"/>
          <w:color w:val="auto"/>
          <w:u w:val="none"/>
        </w:rPr>
        <w:t>請先確認資料庫尚未建立</w:t>
      </w:r>
      <w:r>
        <w:rPr>
          <w:rStyle w:val="a5"/>
          <w:rFonts w:hint="eastAsia"/>
          <w:color w:val="auto"/>
          <w:u w:val="none"/>
        </w:rPr>
        <w:t>)</w:t>
      </w:r>
    </w:p>
    <w:p w:rsidR="00387359" w:rsidRPr="00387359" w:rsidRDefault="00A83B38" w:rsidP="00387359">
      <w:pPr>
        <w:rPr>
          <w:rStyle w:val="a5"/>
          <w:color w:val="auto"/>
          <w:u w:val="none"/>
        </w:rPr>
      </w:pPr>
      <w:r>
        <w:rPr>
          <w:noProof/>
        </w:rPr>
        <w:drawing>
          <wp:inline distT="0" distB="0" distL="0" distR="0" wp14:anchorId="6243CC03" wp14:editId="415017AA">
            <wp:extent cx="6022800" cy="39060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228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38" w:rsidRDefault="00A83B38">
      <w:pPr>
        <w:widowControl/>
        <w:rPr>
          <w:rStyle w:val="a5"/>
          <w:color w:val="auto"/>
          <w:u w:val="none"/>
        </w:rPr>
      </w:pPr>
      <w:r>
        <w:rPr>
          <w:rStyle w:val="a5"/>
          <w:color w:val="auto"/>
          <w:u w:val="none"/>
        </w:rPr>
        <w:br w:type="page"/>
      </w:r>
    </w:p>
    <w:p w:rsidR="00387359" w:rsidRDefault="00387359" w:rsidP="00A83B38">
      <w:pPr>
        <w:pStyle w:val="a3"/>
        <w:numPr>
          <w:ilvl w:val="0"/>
          <w:numId w:val="31"/>
        </w:numPr>
        <w:ind w:leftChars="0"/>
        <w:rPr>
          <w:rStyle w:val="a5"/>
          <w:color w:val="auto"/>
          <w:u w:val="none"/>
        </w:rPr>
      </w:pPr>
      <w:r w:rsidRPr="00A83B38">
        <w:rPr>
          <w:rStyle w:val="a5"/>
          <w:rFonts w:hint="eastAsia"/>
          <w:color w:val="auto"/>
          <w:u w:val="none"/>
        </w:rPr>
        <w:lastRenderedPageBreak/>
        <w:t>執行</w:t>
      </w:r>
      <w:r w:rsidRPr="00A83B38">
        <w:rPr>
          <w:rStyle w:val="a5"/>
          <w:rFonts w:hint="eastAsia"/>
          <w:color w:val="auto"/>
          <w:u w:val="none"/>
        </w:rPr>
        <w:t xml:space="preserve"> DataBase.NET</w:t>
      </w:r>
      <w:r w:rsidRPr="00A83B38">
        <w:rPr>
          <w:rStyle w:val="a5"/>
          <w:rFonts w:hint="eastAsia"/>
          <w:color w:val="auto"/>
          <w:u w:val="none"/>
        </w:rPr>
        <w:t>，並開啟下載的文字</w:t>
      </w:r>
      <w:proofErr w:type="gramStart"/>
      <w:r w:rsidRPr="00A83B38">
        <w:rPr>
          <w:rStyle w:val="a5"/>
          <w:rFonts w:hint="eastAsia"/>
          <w:color w:val="auto"/>
          <w:u w:val="none"/>
        </w:rPr>
        <w:t>檔</w:t>
      </w:r>
      <w:proofErr w:type="gramEnd"/>
    </w:p>
    <w:p w:rsidR="00A83B38" w:rsidRPr="00A83B38" w:rsidRDefault="00A83B38" w:rsidP="00A83B38">
      <w:pPr>
        <w:rPr>
          <w:rStyle w:val="a5"/>
          <w:color w:val="auto"/>
          <w:u w:val="none"/>
        </w:rPr>
      </w:pPr>
      <w:r>
        <w:rPr>
          <w:noProof/>
        </w:rPr>
        <w:drawing>
          <wp:inline distT="0" distB="0" distL="0" distR="0" wp14:anchorId="625CED8E" wp14:editId="22125613">
            <wp:extent cx="5486400" cy="210185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38" w:rsidRPr="00387359" w:rsidRDefault="00A83B38" w:rsidP="00A83B38">
      <w:r>
        <w:rPr>
          <w:noProof/>
        </w:rPr>
        <w:drawing>
          <wp:inline distT="0" distB="0" distL="0" distR="0" wp14:anchorId="5D53561A" wp14:editId="2481DCFD">
            <wp:extent cx="5965200" cy="3564000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65200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C9D" w:rsidRDefault="00A83B38" w:rsidP="00A83B38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執行後就會匯入完整的資料庫內容</w:t>
      </w:r>
    </w:p>
    <w:p w:rsidR="00A83B38" w:rsidRDefault="00A83B38" w:rsidP="00A83B38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13F37F4" wp14:editId="311A5C36">
            <wp:extent cx="6300000" cy="199440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38" w:rsidRDefault="00A83B38" w:rsidP="00A83B38">
      <w:pPr>
        <w:widowControl/>
        <w:rPr>
          <w:rFonts w:ascii="新細明體" w:hAnsi="新細明體"/>
        </w:rPr>
      </w:pPr>
    </w:p>
    <w:p w:rsidR="00A83B38" w:rsidRDefault="00C355F0" w:rsidP="00C355F0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查詢訂單資料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02"/>
      </w:tblGrid>
      <w:tr w:rsidR="00C355F0" w:rsidTr="00C355F0">
        <w:tc>
          <w:tcPr>
            <w:tcW w:w="9802" w:type="dxa"/>
          </w:tcPr>
          <w:p w:rsidR="00C355F0" w:rsidRDefault="00C355F0" w:rsidP="00C355F0">
            <w:pPr>
              <w:widowControl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S</w:t>
            </w:r>
            <w:r>
              <w:rPr>
                <w:rFonts w:ascii="新細明體" w:hAnsi="新細明體" w:hint="eastAsia"/>
              </w:rPr>
              <w:t>elect * from Orders;</w:t>
            </w:r>
          </w:p>
        </w:tc>
      </w:tr>
    </w:tbl>
    <w:p w:rsidR="00C355F0" w:rsidRPr="00C355F0" w:rsidRDefault="00C355F0" w:rsidP="00C355F0">
      <w:pPr>
        <w:widowControl/>
        <w:rPr>
          <w:rFonts w:ascii="新細明體" w:hAnsi="新細明體"/>
        </w:rPr>
      </w:pPr>
    </w:p>
    <w:p w:rsidR="00C355F0" w:rsidRDefault="00C355F0" w:rsidP="00C355F0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9D12B5E" wp14:editId="5883C59F">
            <wp:extent cx="6172301" cy="3267075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76798" cy="326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5F0" w:rsidRPr="00C355F0" w:rsidRDefault="00C355F0" w:rsidP="00C355F0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關於 Northwind 的</w:t>
      </w:r>
      <w:r w:rsidR="00EC7414">
        <w:rPr>
          <w:rFonts w:ascii="新細明體" w:hAnsi="新細明體" w:hint="eastAsia"/>
        </w:rPr>
        <w:t>內容</w:t>
      </w:r>
      <w:r>
        <w:rPr>
          <w:rFonts w:ascii="新細明體" w:hAnsi="新細明體" w:hint="eastAsia"/>
        </w:rPr>
        <w:t>，請參考第9章的詳細說明，本章的主要目的是完成相關程式的安裝，並將資料庫內容都設定完</w:t>
      </w:r>
      <w:bookmarkStart w:id="0" w:name="_GoBack"/>
      <w:bookmarkEnd w:id="0"/>
      <w:r>
        <w:rPr>
          <w:rFonts w:ascii="新細明體" w:hAnsi="新細明體" w:hint="eastAsia"/>
        </w:rPr>
        <w:t>成。到此步驟，已完成 MS-SQL 版本的相關作業，稍後會繼續說明另外3個資料庫的類似安裝說明。</w:t>
      </w:r>
    </w:p>
    <w:sectPr w:rsidR="00C355F0" w:rsidRPr="00C355F0" w:rsidSect="009320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BB" w:rsidRDefault="00044BBB" w:rsidP="00FC6952">
      <w:r>
        <w:separator/>
      </w:r>
    </w:p>
  </w:endnote>
  <w:endnote w:type="continuationSeparator" w:id="0">
    <w:p w:rsidR="00044BBB" w:rsidRDefault="00044BBB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BB" w:rsidRDefault="00044BBB" w:rsidP="00FC6952">
      <w:r>
        <w:separator/>
      </w:r>
    </w:p>
  </w:footnote>
  <w:footnote w:type="continuationSeparator" w:id="0">
    <w:p w:rsidR="00044BBB" w:rsidRDefault="00044BBB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3833E0"/>
    <w:multiLevelType w:val="hybridMultilevel"/>
    <w:tmpl w:val="B13A92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11D17D5"/>
    <w:multiLevelType w:val="hybridMultilevel"/>
    <w:tmpl w:val="69569C2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7C14F0B"/>
    <w:multiLevelType w:val="hybridMultilevel"/>
    <w:tmpl w:val="F412FA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D52386C"/>
    <w:multiLevelType w:val="hybridMultilevel"/>
    <w:tmpl w:val="F40AA462"/>
    <w:lvl w:ilvl="0" w:tplc="AD68FAB8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72514C1D"/>
    <w:multiLevelType w:val="hybridMultilevel"/>
    <w:tmpl w:val="55EEE5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22"/>
  </w:num>
  <w:num w:numId="3">
    <w:abstractNumId w:val="29"/>
  </w:num>
  <w:num w:numId="4">
    <w:abstractNumId w:val="14"/>
  </w:num>
  <w:num w:numId="5">
    <w:abstractNumId w:val="24"/>
  </w:num>
  <w:num w:numId="6">
    <w:abstractNumId w:val="23"/>
  </w:num>
  <w:num w:numId="7">
    <w:abstractNumId w:val="15"/>
  </w:num>
  <w:num w:numId="8">
    <w:abstractNumId w:val="17"/>
  </w:num>
  <w:num w:numId="9">
    <w:abstractNumId w:val="16"/>
  </w:num>
  <w:num w:numId="10">
    <w:abstractNumId w:val="6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 w:numId="15">
    <w:abstractNumId w:val="18"/>
  </w:num>
  <w:num w:numId="16">
    <w:abstractNumId w:val="19"/>
  </w:num>
  <w:num w:numId="17">
    <w:abstractNumId w:val="9"/>
  </w:num>
  <w:num w:numId="18">
    <w:abstractNumId w:val="10"/>
  </w:num>
  <w:num w:numId="19">
    <w:abstractNumId w:val="3"/>
  </w:num>
  <w:num w:numId="20">
    <w:abstractNumId w:val="28"/>
  </w:num>
  <w:num w:numId="21">
    <w:abstractNumId w:val="2"/>
  </w:num>
  <w:num w:numId="22">
    <w:abstractNumId w:val="0"/>
  </w:num>
  <w:num w:numId="23">
    <w:abstractNumId w:val="13"/>
  </w:num>
  <w:num w:numId="24">
    <w:abstractNumId w:val="30"/>
  </w:num>
  <w:num w:numId="25">
    <w:abstractNumId w:val="11"/>
  </w:num>
  <w:num w:numId="26">
    <w:abstractNumId w:val="26"/>
  </w:num>
  <w:num w:numId="27">
    <w:abstractNumId w:val="21"/>
  </w:num>
  <w:num w:numId="28">
    <w:abstractNumId w:val="1"/>
  </w:num>
  <w:num w:numId="29">
    <w:abstractNumId w:val="12"/>
  </w:num>
  <w:num w:numId="30">
    <w:abstractNumId w:val="2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16510"/>
    <w:rsid w:val="0002212F"/>
    <w:rsid w:val="00030715"/>
    <w:rsid w:val="00035412"/>
    <w:rsid w:val="00044BBB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B6A15"/>
    <w:rsid w:val="000C1BA0"/>
    <w:rsid w:val="000D76DE"/>
    <w:rsid w:val="000F699D"/>
    <w:rsid w:val="001076D8"/>
    <w:rsid w:val="00112113"/>
    <w:rsid w:val="00117D6A"/>
    <w:rsid w:val="00123A49"/>
    <w:rsid w:val="00124F99"/>
    <w:rsid w:val="00125222"/>
    <w:rsid w:val="00126159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8767E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076AA"/>
    <w:rsid w:val="00210426"/>
    <w:rsid w:val="00211F79"/>
    <w:rsid w:val="00217D1C"/>
    <w:rsid w:val="00220282"/>
    <w:rsid w:val="0022262C"/>
    <w:rsid w:val="00224F10"/>
    <w:rsid w:val="00225F21"/>
    <w:rsid w:val="002268F5"/>
    <w:rsid w:val="00227075"/>
    <w:rsid w:val="0023466C"/>
    <w:rsid w:val="0023503E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4F0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2F5BB8"/>
    <w:rsid w:val="00300504"/>
    <w:rsid w:val="003031C1"/>
    <w:rsid w:val="00303424"/>
    <w:rsid w:val="00304338"/>
    <w:rsid w:val="00307884"/>
    <w:rsid w:val="00307DD5"/>
    <w:rsid w:val="003153AD"/>
    <w:rsid w:val="0032428C"/>
    <w:rsid w:val="00353D32"/>
    <w:rsid w:val="00362B23"/>
    <w:rsid w:val="00364E57"/>
    <w:rsid w:val="00366211"/>
    <w:rsid w:val="0036787B"/>
    <w:rsid w:val="003725DD"/>
    <w:rsid w:val="003743F3"/>
    <w:rsid w:val="00381B20"/>
    <w:rsid w:val="00383B86"/>
    <w:rsid w:val="00387359"/>
    <w:rsid w:val="0039381F"/>
    <w:rsid w:val="003A7EFE"/>
    <w:rsid w:val="003B1D16"/>
    <w:rsid w:val="003B3FE9"/>
    <w:rsid w:val="003C065A"/>
    <w:rsid w:val="003C2034"/>
    <w:rsid w:val="003D7A37"/>
    <w:rsid w:val="003F10E4"/>
    <w:rsid w:val="003F4B0A"/>
    <w:rsid w:val="003F67A2"/>
    <w:rsid w:val="0041361E"/>
    <w:rsid w:val="00413C77"/>
    <w:rsid w:val="0042034D"/>
    <w:rsid w:val="0042556C"/>
    <w:rsid w:val="004263C4"/>
    <w:rsid w:val="00427B30"/>
    <w:rsid w:val="004336A5"/>
    <w:rsid w:val="0043557F"/>
    <w:rsid w:val="00441760"/>
    <w:rsid w:val="0044293E"/>
    <w:rsid w:val="004432A9"/>
    <w:rsid w:val="00446779"/>
    <w:rsid w:val="00450B5D"/>
    <w:rsid w:val="0045156E"/>
    <w:rsid w:val="004562B4"/>
    <w:rsid w:val="0045705C"/>
    <w:rsid w:val="00457C8F"/>
    <w:rsid w:val="0046462A"/>
    <w:rsid w:val="004671A2"/>
    <w:rsid w:val="00467A86"/>
    <w:rsid w:val="004725B4"/>
    <w:rsid w:val="00483769"/>
    <w:rsid w:val="004842B5"/>
    <w:rsid w:val="004871CD"/>
    <w:rsid w:val="0049244A"/>
    <w:rsid w:val="00495754"/>
    <w:rsid w:val="004978CB"/>
    <w:rsid w:val="004B45D1"/>
    <w:rsid w:val="004B65AE"/>
    <w:rsid w:val="004C7C6E"/>
    <w:rsid w:val="004D03CF"/>
    <w:rsid w:val="004D0945"/>
    <w:rsid w:val="004E3EC8"/>
    <w:rsid w:val="004E3F45"/>
    <w:rsid w:val="004E4697"/>
    <w:rsid w:val="004E7B7D"/>
    <w:rsid w:val="004F14A5"/>
    <w:rsid w:val="004F6EB1"/>
    <w:rsid w:val="005104FF"/>
    <w:rsid w:val="005146FB"/>
    <w:rsid w:val="005166B7"/>
    <w:rsid w:val="00524272"/>
    <w:rsid w:val="00533136"/>
    <w:rsid w:val="0054201B"/>
    <w:rsid w:val="00542A1A"/>
    <w:rsid w:val="00544E7C"/>
    <w:rsid w:val="00545CEB"/>
    <w:rsid w:val="005734E3"/>
    <w:rsid w:val="00592F8C"/>
    <w:rsid w:val="00594ABC"/>
    <w:rsid w:val="005966D0"/>
    <w:rsid w:val="005A136E"/>
    <w:rsid w:val="005A4675"/>
    <w:rsid w:val="005A4DC4"/>
    <w:rsid w:val="005B1D4C"/>
    <w:rsid w:val="005B53EE"/>
    <w:rsid w:val="005C3831"/>
    <w:rsid w:val="005C5AE8"/>
    <w:rsid w:val="005E5175"/>
    <w:rsid w:val="005E6CA9"/>
    <w:rsid w:val="005E7BCF"/>
    <w:rsid w:val="005F6411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47647"/>
    <w:rsid w:val="00650A83"/>
    <w:rsid w:val="00653FCE"/>
    <w:rsid w:val="006623ED"/>
    <w:rsid w:val="00674828"/>
    <w:rsid w:val="00675309"/>
    <w:rsid w:val="0067539D"/>
    <w:rsid w:val="006907B1"/>
    <w:rsid w:val="00691173"/>
    <w:rsid w:val="0069544D"/>
    <w:rsid w:val="00697046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40A63"/>
    <w:rsid w:val="00746F17"/>
    <w:rsid w:val="0075282E"/>
    <w:rsid w:val="00752EED"/>
    <w:rsid w:val="00754026"/>
    <w:rsid w:val="00766816"/>
    <w:rsid w:val="00766EB3"/>
    <w:rsid w:val="0076771F"/>
    <w:rsid w:val="0077142D"/>
    <w:rsid w:val="00771FD5"/>
    <w:rsid w:val="00785D9C"/>
    <w:rsid w:val="00785F26"/>
    <w:rsid w:val="0079195C"/>
    <w:rsid w:val="00795567"/>
    <w:rsid w:val="007A35C3"/>
    <w:rsid w:val="007B0FDB"/>
    <w:rsid w:val="007B6057"/>
    <w:rsid w:val="007C0421"/>
    <w:rsid w:val="007C09A1"/>
    <w:rsid w:val="007C5DA7"/>
    <w:rsid w:val="007C64A3"/>
    <w:rsid w:val="007C7B44"/>
    <w:rsid w:val="007D0534"/>
    <w:rsid w:val="007D66F6"/>
    <w:rsid w:val="007E0E34"/>
    <w:rsid w:val="007E1DFA"/>
    <w:rsid w:val="007F28FE"/>
    <w:rsid w:val="007F4DBE"/>
    <w:rsid w:val="007F50B8"/>
    <w:rsid w:val="007F5728"/>
    <w:rsid w:val="0080046E"/>
    <w:rsid w:val="00815B60"/>
    <w:rsid w:val="00820043"/>
    <w:rsid w:val="00820B7A"/>
    <w:rsid w:val="00825075"/>
    <w:rsid w:val="00826314"/>
    <w:rsid w:val="00830D16"/>
    <w:rsid w:val="00830F15"/>
    <w:rsid w:val="008343DB"/>
    <w:rsid w:val="00835051"/>
    <w:rsid w:val="00840F94"/>
    <w:rsid w:val="0084372E"/>
    <w:rsid w:val="00844F81"/>
    <w:rsid w:val="00846F36"/>
    <w:rsid w:val="00850C37"/>
    <w:rsid w:val="00851D25"/>
    <w:rsid w:val="0085309B"/>
    <w:rsid w:val="00856A61"/>
    <w:rsid w:val="00856F3A"/>
    <w:rsid w:val="00857216"/>
    <w:rsid w:val="00860272"/>
    <w:rsid w:val="00862FFD"/>
    <w:rsid w:val="008755A8"/>
    <w:rsid w:val="0087636A"/>
    <w:rsid w:val="008828B8"/>
    <w:rsid w:val="008853AF"/>
    <w:rsid w:val="008932F1"/>
    <w:rsid w:val="00894BB5"/>
    <w:rsid w:val="008A3AFF"/>
    <w:rsid w:val="008A457B"/>
    <w:rsid w:val="008A510B"/>
    <w:rsid w:val="008C05AC"/>
    <w:rsid w:val="008C574D"/>
    <w:rsid w:val="008C641E"/>
    <w:rsid w:val="008E25A2"/>
    <w:rsid w:val="008E52C4"/>
    <w:rsid w:val="008F237E"/>
    <w:rsid w:val="008F2F7C"/>
    <w:rsid w:val="008F761E"/>
    <w:rsid w:val="00904096"/>
    <w:rsid w:val="00910E0F"/>
    <w:rsid w:val="00921D71"/>
    <w:rsid w:val="00922B50"/>
    <w:rsid w:val="0092704C"/>
    <w:rsid w:val="00927A8D"/>
    <w:rsid w:val="00932058"/>
    <w:rsid w:val="009348A1"/>
    <w:rsid w:val="0093608C"/>
    <w:rsid w:val="00950CD3"/>
    <w:rsid w:val="009511AB"/>
    <w:rsid w:val="00953C9F"/>
    <w:rsid w:val="00957AC3"/>
    <w:rsid w:val="009658B4"/>
    <w:rsid w:val="0097687D"/>
    <w:rsid w:val="00983B70"/>
    <w:rsid w:val="009916D2"/>
    <w:rsid w:val="00992C9D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14063"/>
    <w:rsid w:val="00A2168B"/>
    <w:rsid w:val="00A2537B"/>
    <w:rsid w:val="00A2687B"/>
    <w:rsid w:val="00A31DA0"/>
    <w:rsid w:val="00A451CD"/>
    <w:rsid w:val="00A5528C"/>
    <w:rsid w:val="00A61047"/>
    <w:rsid w:val="00A64086"/>
    <w:rsid w:val="00A649E7"/>
    <w:rsid w:val="00A754C6"/>
    <w:rsid w:val="00A76695"/>
    <w:rsid w:val="00A7714C"/>
    <w:rsid w:val="00A83B38"/>
    <w:rsid w:val="00A84F3E"/>
    <w:rsid w:val="00AA2584"/>
    <w:rsid w:val="00AA2832"/>
    <w:rsid w:val="00AA2F4B"/>
    <w:rsid w:val="00AA37EC"/>
    <w:rsid w:val="00AA6552"/>
    <w:rsid w:val="00AB1189"/>
    <w:rsid w:val="00AB2B2A"/>
    <w:rsid w:val="00AD186A"/>
    <w:rsid w:val="00AD1892"/>
    <w:rsid w:val="00AD250E"/>
    <w:rsid w:val="00AD4D23"/>
    <w:rsid w:val="00AD6315"/>
    <w:rsid w:val="00B035F6"/>
    <w:rsid w:val="00B14C00"/>
    <w:rsid w:val="00B21CAA"/>
    <w:rsid w:val="00B221D1"/>
    <w:rsid w:val="00B25968"/>
    <w:rsid w:val="00B263C4"/>
    <w:rsid w:val="00B36BBA"/>
    <w:rsid w:val="00B40BA8"/>
    <w:rsid w:val="00B41F4D"/>
    <w:rsid w:val="00B431C0"/>
    <w:rsid w:val="00B55225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355F0"/>
    <w:rsid w:val="00C53B89"/>
    <w:rsid w:val="00C56A48"/>
    <w:rsid w:val="00C56E9E"/>
    <w:rsid w:val="00C60E0C"/>
    <w:rsid w:val="00C61DB2"/>
    <w:rsid w:val="00C62AE3"/>
    <w:rsid w:val="00C7129C"/>
    <w:rsid w:val="00C748CD"/>
    <w:rsid w:val="00C77B8A"/>
    <w:rsid w:val="00C812C3"/>
    <w:rsid w:val="00C95DFC"/>
    <w:rsid w:val="00CA2891"/>
    <w:rsid w:val="00CA3609"/>
    <w:rsid w:val="00CB6336"/>
    <w:rsid w:val="00CB738B"/>
    <w:rsid w:val="00CB75CC"/>
    <w:rsid w:val="00CC21E8"/>
    <w:rsid w:val="00CC2ACB"/>
    <w:rsid w:val="00CC2B01"/>
    <w:rsid w:val="00CC407C"/>
    <w:rsid w:val="00CD366D"/>
    <w:rsid w:val="00CE0409"/>
    <w:rsid w:val="00CE0A38"/>
    <w:rsid w:val="00D02548"/>
    <w:rsid w:val="00D02F0E"/>
    <w:rsid w:val="00D0534B"/>
    <w:rsid w:val="00D14948"/>
    <w:rsid w:val="00D172A7"/>
    <w:rsid w:val="00D17460"/>
    <w:rsid w:val="00D20922"/>
    <w:rsid w:val="00D22FFC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701D3"/>
    <w:rsid w:val="00D848EA"/>
    <w:rsid w:val="00D86E53"/>
    <w:rsid w:val="00D90BE0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2A34"/>
    <w:rsid w:val="00E05095"/>
    <w:rsid w:val="00E14D03"/>
    <w:rsid w:val="00E425FD"/>
    <w:rsid w:val="00E43C95"/>
    <w:rsid w:val="00E4437E"/>
    <w:rsid w:val="00E446CA"/>
    <w:rsid w:val="00E46F82"/>
    <w:rsid w:val="00E53ED9"/>
    <w:rsid w:val="00E677B2"/>
    <w:rsid w:val="00E67E99"/>
    <w:rsid w:val="00E746F8"/>
    <w:rsid w:val="00E7645E"/>
    <w:rsid w:val="00E76DF4"/>
    <w:rsid w:val="00E90361"/>
    <w:rsid w:val="00EB374F"/>
    <w:rsid w:val="00EB7764"/>
    <w:rsid w:val="00EC3EB0"/>
    <w:rsid w:val="00EC4492"/>
    <w:rsid w:val="00EC4B26"/>
    <w:rsid w:val="00EC7414"/>
    <w:rsid w:val="00ED4F1C"/>
    <w:rsid w:val="00EE3FDA"/>
    <w:rsid w:val="00EF1FE3"/>
    <w:rsid w:val="00EF70D6"/>
    <w:rsid w:val="00F03269"/>
    <w:rsid w:val="00F10DA0"/>
    <w:rsid w:val="00F16BAA"/>
    <w:rsid w:val="00F16DC3"/>
    <w:rsid w:val="00F32E8E"/>
    <w:rsid w:val="00F343D7"/>
    <w:rsid w:val="00F4433D"/>
    <w:rsid w:val="00F44388"/>
    <w:rsid w:val="00F57195"/>
    <w:rsid w:val="00F71A9B"/>
    <w:rsid w:val="00F76B51"/>
    <w:rsid w:val="00F9091A"/>
    <w:rsid w:val="00F93E68"/>
    <w:rsid w:val="00FA038C"/>
    <w:rsid w:val="00FA67EA"/>
    <w:rsid w:val="00FA7539"/>
    <w:rsid w:val="00FB1156"/>
    <w:rsid w:val="00FC6952"/>
    <w:rsid w:val="00FC7978"/>
    <w:rsid w:val="00FD00C9"/>
    <w:rsid w:val="00FD1341"/>
    <w:rsid w:val="00FD737F"/>
    <w:rsid w:val="00FD7E70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78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743F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3743F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3743F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3743F3"/>
    <w:pPr>
      <w:widowControl w:val="0"/>
    </w:pPr>
    <w:rPr>
      <w:kern w:val="2"/>
      <w:sz w:val="24"/>
      <w:szCs w:val="22"/>
    </w:rPr>
  </w:style>
  <w:style w:type="character" w:customStyle="1" w:styleId="40">
    <w:name w:val="標題 4 字元"/>
    <w:basedOn w:val="a0"/>
    <w:link w:val="4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3743F3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e">
    <w:name w:val="Intense Emphasis"/>
    <w:basedOn w:val="a0"/>
    <w:uiPriority w:val="21"/>
    <w:qFormat/>
    <w:rsid w:val="004924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fishcodelib.com/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" Type="http://schemas.openxmlformats.org/officeDocument/2006/relationships/hyperlink" Target="https://www.microsoft.com/zh-tw/download/details.aspx?id=56042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s://github.com/gexMichael/Play-Learn-SQL/blob/main/northwind-mssql-withdata.tx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icrosoft.com/zh-tw/sql-server/sql-server-download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FB597-2B94-4D17-85A7-6D304609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12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427</cp:revision>
  <cp:lastPrinted>2017-08-24T06:57:00Z</cp:lastPrinted>
  <dcterms:created xsi:type="dcterms:W3CDTF">2014-10-18T09:50:00Z</dcterms:created>
  <dcterms:modified xsi:type="dcterms:W3CDTF">2021-02-03T13:56:00Z</dcterms:modified>
</cp:coreProperties>
</file>