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DFDD1" w14:textId="77777777" w:rsidR="007E0E34" w:rsidRDefault="007E0E34"/>
    <w:p w14:paraId="0CCF1152" w14:textId="77777777" w:rsidR="00D90BE0" w:rsidRDefault="00D90BE0"/>
    <w:p w14:paraId="7ED83AD2" w14:textId="77777777" w:rsidR="00D90BE0" w:rsidRDefault="00D90BE0"/>
    <w:p w14:paraId="485587CB" w14:textId="77777777" w:rsidR="00D90BE0" w:rsidRDefault="00D90BE0"/>
    <w:p w14:paraId="14475A2E" w14:textId="77777777" w:rsidR="00D90BE0" w:rsidRDefault="00D90BE0"/>
    <w:p w14:paraId="105B4B9D" w14:textId="77777777" w:rsidR="00D90BE0" w:rsidRDefault="00D90BE0"/>
    <w:p w14:paraId="197082A8" w14:textId="77777777" w:rsidR="00D90BE0" w:rsidRDefault="00D90BE0"/>
    <w:p w14:paraId="0C51187D" w14:textId="77777777" w:rsidR="00D90BE0" w:rsidRDefault="00D90BE0"/>
    <w:p w14:paraId="1E252265" w14:textId="77777777" w:rsidR="00D90BE0" w:rsidRDefault="00D90BE0"/>
    <w:p w14:paraId="11A52BE6" w14:textId="77777777" w:rsidR="00B937D9" w:rsidRDefault="00B937D9"/>
    <w:p w14:paraId="0891DAAB" w14:textId="77777777" w:rsidR="00D90BE0" w:rsidRPr="00D90BE0" w:rsidRDefault="00D90BE0">
      <w:pPr>
        <w:rPr>
          <w:sz w:val="96"/>
          <w:szCs w:val="96"/>
        </w:rPr>
      </w:pPr>
      <w:r w:rsidRPr="00D90BE0">
        <w:rPr>
          <w:rFonts w:hint="eastAsia"/>
          <w:sz w:val="96"/>
          <w:szCs w:val="96"/>
        </w:rPr>
        <w:t>玩轉</w:t>
      </w:r>
      <w:r w:rsidRPr="00D90BE0">
        <w:rPr>
          <w:rFonts w:hint="eastAsia"/>
          <w:sz w:val="96"/>
          <w:szCs w:val="96"/>
        </w:rPr>
        <w:t>SQL</w:t>
      </w:r>
    </w:p>
    <w:p w14:paraId="5E7E89DE" w14:textId="77777777" w:rsidR="00D90BE0" w:rsidRPr="00D90BE0" w:rsidRDefault="00D90BE0" w:rsidP="00B937D9">
      <w:pPr>
        <w:ind w:firstLine="480"/>
        <w:rPr>
          <w:sz w:val="44"/>
          <w:szCs w:val="44"/>
        </w:rPr>
      </w:pPr>
      <w:r w:rsidRPr="00D90BE0">
        <w:rPr>
          <w:rFonts w:hint="eastAsia"/>
          <w:sz w:val="44"/>
          <w:szCs w:val="44"/>
        </w:rPr>
        <w:t>從</w:t>
      </w:r>
      <w:r w:rsidRPr="00D90BE0">
        <w:rPr>
          <w:rFonts w:hint="eastAsia"/>
          <w:sz w:val="44"/>
          <w:szCs w:val="44"/>
        </w:rPr>
        <w:t>MS-SQL</w:t>
      </w:r>
      <w:r w:rsidRPr="00D90BE0">
        <w:rPr>
          <w:rFonts w:hint="eastAsia"/>
          <w:sz w:val="44"/>
          <w:szCs w:val="44"/>
        </w:rPr>
        <w:t>快速學習</w:t>
      </w:r>
      <w:r w:rsidRPr="00D90BE0">
        <w:rPr>
          <w:rFonts w:hint="eastAsia"/>
          <w:sz w:val="44"/>
          <w:szCs w:val="44"/>
        </w:rPr>
        <w:t>Open</w:t>
      </w:r>
      <w:r w:rsidR="0018767E">
        <w:rPr>
          <w:sz w:val="44"/>
          <w:szCs w:val="44"/>
        </w:rPr>
        <w:t xml:space="preserve"> </w:t>
      </w:r>
      <w:r w:rsidR="0018767E">
        <w:rPr>
          <w:rFonts w:hint="eastAsia"/>
          <w:sz w:val="44"/>
          <w:szCs w:val="44"/>
        </w:rPr>
        <w:t>Source</w:t>
      </w:r>
      <w:r w:rsidRPr="00D90BE0">
        <w:rPr>
          <w:rFonts w:hint="eastAsia"/>
          <w:sz w:val="44"/>
          <w:szCs w:val="44"/>
        </w:rPr>
        <w:t>資料庫</w:t>
      </w:r>
    </w:p>
    <w:p w14:paraId="377BE8E2" w14:textId="77777777" w:rsidR="00D90BE0" w:rsidRDefault="00D90BE0"/>
    <w:p w14:paraId="27A1FAC6" w14:textId="77777777" w:rsidR="00B937D9" w:rsidRDefault="00B937D9"/>
    <w:p w14:paraId="0C1E3B26" w14:textId="77777777" w:rsidR="00D90BE0" w:rsidRDefault="00D90BE0"/>
    <w:p w14:paraId="7ECFE3A3" w14:textId="77777777" w:rsidR="00D90BE0" w:rsidRDefault="00D90BE0"/>
    <w:p w14:paraId="085CE552" w14:textId="77777777" w:rsidR="00D90BE0" w:rsidRDefault="00D90BE0"/>
    <w:p w14:paraId="6ED62D10" w14:textId="77777777" w:rsidR="00D90BE0" w:rsidRDefault="00D90BE0"/>
    <w:p w14:paraId="298BBA72" w14:textId="77777777" w:rsidR="00D90BE0" w:rsidRDefault="00D90BE0"/>
    <w:p w14:paraId="707C7629" w14:textId="77777777" w:rsidR="00D90BE0" w:rsidRDefault="00D90BE0"/>
    <w:p w14:paraId="71CDFF6C" w14:textId="77777777" w:rsidR="00D90BE0" w:rsidRDefault="00D90BE0"/>
    <w:p w14:paraId="06CCCE3F" w14:textId="77777777" w:rsidR="00D90BE0" w:rsidRDefault="00D90BE0" w:rsidP="00621452">
      <w:pPr>
        <w:ind w:left="4320" w:firstLine="480"/>
      </w:pPr>
      <w:r>
        <w:rPr>
          <w:rFonts w:hint="eastAsia"/>
        </w:rPr>
        <w:t>作者</w:t>
      </w:r>
      <w:r w:rsidR="00B937D9">
        <w:rPr>
          <w:rFonts w:hint="eastAsia"/>
        </w:rPr>
        <w:t>：</w:t>
      </w:r>
      <w:r>
        <w:rPr>
          <w:rFonts w:hint="eastAsia"/>
        </w:rPr>
        <w:t>陳威均</w:t>
      </w:r>
    </w:p>
    <w:p w14:paraId="7A10EBAC" w14:textId="77777777" w:rsidR="00D90BE0" w:rsidRDefault="00D90BE0">
      <w:pPr>
        <w:widowControl/>
      </w:pPr>
      <w:r>
        <w:br w:type="page"/>
      </w:r>
    </w:p>
    <w:p w14:paraId="762E2CCD" w14:textId="77777777" w:rsidR="00621452" w:rsidRDefault="00621452"/>
    <w:p w14:paraId="6479B679" w14:textId="77777777" w:rsidR="00621452" w:rsidRDefault="00621452"/>
    <w:p w14:paraId="2C5A1F7E" w14:textId="77777777" w:rsidR="00621452" w:rsidRDefault="00621452"/>
    <w:p w14:paraId="1876EEF5" w14:textId="77777777" w:rsidR="00621452" w:rsidRDefault="00621452"/>
    <w:p w14:paraId="25B9D9BD" w14:textId="77777777" w:rsidR="00621452" w:rsidRDefault="00621452"/>
    <w:p w14:paraId="65E2EBFE" w14:textId="77777777" w:rsidR="00D90BE0" w:rsidRPr="00621452" w:rsidRDefault="00D90BE0">
      <w:pPr>
        <w:rPr>
          <w:sz w:val="52"/>
          <w:szCs w:val="52"/>
        </w:rPr>
      </w:pPr>
      <w:r w:rsidRPr="00621452">
        <w:rPr>
          <w:rFonts w:hint="eastAsia"/>
          <w:sz w:val="52"/>
          <w:szCs w:val="52"/>
        </w:rPr>
        <w:t>目錄</w:t>
      </w:r>
    </w:p>
    <w:p w14:paraId="4D84624A" w14:textId="77777777" w:rsidR="00D90BE0" w:rsidRDefault="00D90BE0"/>
    <w:p w14:paraId="6ABB83C0" w14:textId="77777777" w:rsidR="00621452" w:rsidRDefault="00621452"/>
    <w:p w14:paraId="36BA58E8" w14:textId="77777777" w:rsidR="00621452" w:rsidRDefault="00621452"/>
    <w:p w14:paraId="25F1954C" w14:textId="77777777" w:rsidR="00D90BE0" w:rsidRDefault="00D90BE0" w:rsidP="00D90BE0">
      <w:pPr>
        <w:pStyle w:val="a3"/>
        <w:numPr>
          <w:ilvl w:val="0"/>
          <w:numId w:val="1"/>
        </w:numPr>
        <w:ind w:leftChars="0"/>
      </w:pPr>
      <w:r>
        <w:rPr>
          <w:rFonts w:hint="eastAsia"/>
        </w:rPr>
        <w:t>緣起及目標</w:t>
      </w:r>
    </w:p>
    <w:p w14:paraId="3FF9565B" w14:textId="77777777" w:rsidR="00D90BE0" w:rsidRDefault="00D90BE0" w:rsidP="004D0945">
      <w:pPr>
        <w:pStyle w:val="a3"/>
        <w:numPr>
          <w:ilvl w:val="0"/>
          <w:numId w:val="1"/>
        </w:numPr>
        <w:ind w:leftChars="0"/>
      </w:pPr>
      <w:r>
        <w:rPr>
          <w:rFonts w:hint="eastAsia"/>
        </w:rPr>
        <w:t xml:space="preserve">Open Source </w:t>
      </w:r>
      <w:r>
        <w:rPr>
          <w:rFonts w:hint="eastAsia"/>
        </w:rPr>
        <w:t>資料庫簡介及發展史</w:t>
      </w:r>
    </w:p>
    <w:p w14:paraId="5B72C16A" w14:textId="77777777" w:rsidR="004842B5" w:rsidRDefault="004842B5" w:rsidP="004D0945">
      <w:pPr>
        <w:pStyle w:val="a3"/>
        <w:numPr>
          <w:ilvl w:val="0"/>
          <w:numId w:val="1"/>
        </w:numPr>
        <w:ind w:leftChars="0"/>
      </w:pPr>
      <w:r>
        <w:rPr>
          <w:rFonts w:hint="eastAsia"/>
        </w:rPr>
        <w:t xml:space="preserve">DataBase.NET </w:t>
      </w:r>
      <w:r>
        <w:rPr>
          <w:rFonts w:hint="eastAsia"/>
        </w:rPr>
        <w:t>的</w:t>
      </w:r>
      <w:r w:rsidR="00AD6315">
        <w:rPr>
          <w:rFonts w:hint="eastAsia"/>
        </w:rPr>
        <w:t>操作說明</w:t>
      </w:r>
    </w:p>
    <w:p w14:paraId="5C72EFF9" w14:textId="77777777" w:rsidR="00D90BE0" w:rsidRDefault="00D90BE0" w:rsidP="00D90BE0">
      <w:pPr>
        <w:pStyle w:val="a3"/>
        <w:numPr>
          <w:ilvl w:val="0"/>
          <w:numId w:val="1"/>
        </w:numPr>
        <w:ind w:leftChars="0"/>
      </w:pPr>
      <w:r>
        <w:rPr>
          <w:rFonts w:hint="eastAsia"/>
        </w:rPr>
        <w:t xml:space="preserve">PostgreSQL </w:t>
      </w:r>
      <w:r>
        <w:rPr>
          <w:rFonts w:hint="eastAsia"/>
        </w:rPr>
        <w:t>的安裝及基本操作</w:t>
      </w:r>
    </w:p>
    <w:p w14:paraId="406D15F3" w14:textId="77777777" w:rsidR="00544E7C" w:rsidRPr="00544E7C" w:rsidRDefault="00544E7C" w:rsidP="00D90BE0">
      <w:pPr>
        <w:pStyle w:val="a3"/>
        <w:numPr>
          <w:ilvl w:val="0"/>
          <w:numId w:val="1"/>
        </w:numPr>
        <w:ind w:leftChars="0"/>
        <w:rPr>
          <w:color w:val="FF0000"/>
        </w:rPr>
      </w:pPr>
      <w:r>
        <w:rPr>
          <w:rFonts w:hint="eastAsia"/>
        </w:rPr>
        <w:t xml:space="preserve">PostgreSQL </w:t>
      </w:r>
      <w:r>
        <w:rPr>
          <w:rFonts w:hint="eastAsia"/>
        </w:rPr>
        <w:t>的基本觀念及語法</w:t>
      </w:r>
      <w:r w:rsidRPr="00544E7C">
        <w:rPr>
          <w:rFonts w:hint="eastAsia"/>
          <w:color w:val="FF0000"/>
        </w:rPr>
        <w:t>(</w:t>
      </w:r>
      <w:r w:rsidRPr="00544E7C">
        <w:rPr>
          <w:rFonts w:hint="eastAsia"/>
          <w:color w:val="FF0000"/>
        </w:rPr>
        <w:t>思考中</w:t>
      </w:r>
      <w:r w:rsidRPr="00544E7C">
        <w:rPr>
          <w:rFonts w:hint="eastAsia"/>
          <w:color w:val="FF0000"/>
        </w:rPr>
        <w:t>)</w:t>
      </w:r>
    </w:p>
    <w:p w14:paraId="33EFD3BC" w14:textId="77777777" w:rsidR="00D90BE0" w:rsidRDefault="00D90BE0" w:rsidP="00D90BE0">
      <w:pPr>
        <w:pStyle w:val="a3"/>
        <w:numPr>
          <w:ilvl w:val="0"/>
          <w:numId w:val="1"/>
        </w:numPr>
        <w:ind w:leftChars="0"/>
      </w:pPr>
      <w:r>
        <w:rPr>
          <w:rFonts w:hint="eastAsia"/>
        </w:rPr>
        <w:t>M</w:t>
      </w:r>
      <w:r w:rsidR="00856A61">
        <w:rPr>
          <w:rFonts w:hint="eastAsia"/>
        </w:rPr>
        <w:t>ariaDB</w:t>
      </w:r>
      <w:r>
        <w:rPr>
          <w:rFonts w:hint="eastAsia"/>
        </w:rPr>
        <w:t>的安裝及基本操作</w:t>
      </w:r>
    </w:p>
    <w:p w14:paraId="129A9F94" w14:textId="77777777" w:rsidR="00544E7C" w:rsidRPr="00544E7C" w:rsidRDefault="00856A61" w:rsidP="00D90BE0">
      <w:pPr>
        <w:pStyle w:val="a3"/>
        <w:numPr>
          <w:ilvl w:val="0"/>
          <w:numId w:val="1"/>
        </w:numPr>
        <w:ind w:leftChars="0"/>
        <w:rPr>
          <w:color w:val="FF0000"/>
        </w:rPr>
      </w:pPr>
      <w:r>
        <w:rPr>
          <w:rFonts w:hint="eastAsia"/>
        </w:rPr>
        <w:t>MariaDB</w:t>
      </w:r>
      <w:r w:rsidR="00544E7C">
        <w:rPr>
          <w:rFonts w:hint="eastAsia"/>
        </w:rPr>
        <w:t>的基本觀念及語法</w:t>
      </w:r>
      <w:r w:rsidR="00544E7C" w:rsidRPr="00544E7C">
        <w:rPr>
          <w:rFonts w:hint="eastAsia"/>
          <w:color w:val="FF0000"/>
        </w:rPr>
        <w:t>(</w:t>
      </w:r>
      <w:r w:rsidR="00544E7C" w:rsidRPr="00544E7C">
        <w:rPr>
          <w:rFonts w:hint="eastAsia"/>
          <w:color w:val="FF0000"/>
        </w:rPr>
        <w:t>思考中</w:t>
      </w:r>
      <w:r w:rsidR="00544E7C" w:rsidRPr="00544E7C">
        <w:rPr>
          <w:rFonts w:hint="eastAsia"/>
          <w:color w:val="FF0000"/>
        </w:rPr>
        <w:t>)</w:t>
      </w:r>
    </w:p>
    <w:p w14:paraId="50E8A0CB" w14:textId="77777777" w:rsidR="00035412" w:rsidRDefault="00035412" w:rsidP="00D90BE0">
      <w:pPr>
        <w:pStyle w:val="a3"/>
        <w:numPr>
          <w:ilvl w:val="0"/>
          <w:numId w:val="1"/>
        </w:numPr>
        <w:ind w:leftChars="0"/>
      </w:pPr>
      <w:r>
        <w:rPr>
          <w:rFonts w:hint="eastAsia"/>
        </w:rPr>
        <w:t>欄位型態比較</w:t>
      </w:r>
    </w:p>
    <w:p w14:paraId="076D7626" w14:textId="77777777" w:rsidR="00D90BE0" w:rsidRDefault="00D90BE0" w:rsidP="00D90BE0">
      <w:pPr>
        <w:pStyle w:val="a3"/>
        <w:numPr>
          <w:ilvl w:val="0"/>
          <w:numId w:val="1"/>
        </w:numPr>
        <w:ind w:leftChars="0"/>
      </w:pPr>
      <w:r>
        <w:rPr>
          <w:rFonts w:hint="eastAsia"/>
        </w:rPr>
        <w:t>常用的</w:t>
      </w:r>
      <w:r>
        <w:rPr>
          <w:rFonts w:hint="eastAsia"/>
        </w:rPr>
        <w:t>SQL</w:t>
      </w:r>
      <w:r>
        <w:rPr>
          <w:rFonts w:hint="eastAsia"/>
        </w:rPr>
        <w:t>語法簡介</w:t>
      </w:r>
    </w:p>
    <w:p w14:paraId="0D5A4096" w14:textId="77777777" w:rsidR="00D90BE0" w:rsidRDefault="00D90BE0" w:rsidP="00D90BE0">
      <w:pPr>
        <w:pStyle w:val="a3"/>
        <w:numPr>
          <w:ilvl w:val="0"/>
          <w:numId w:val="1"/>
        </w:numPr>
        <w:ind w:leftChars="0"/>
      </w:pPr>
      <w:r>
        <w:rPr>
          <w:rFonts w:hint="eastAsia"/>
        </w:rPr>
        <w:t>進階的</w:t>
      </w:r>
      <w:r>
        <w:rPr>
          <w:rFonts w:hint="eastAsia"/>
        </w:rPr>
        <w:t>SQL</w:t>
      </w:r>
      <w:r>
        <w:rPr>
          <w:rFonts w:hint="eastAsia"/>
        </w:rPr>
        <w:t>語法說明</w:t>
      </w:r>
    </w:p>
    <w:p w14:paraId="5A6C777C" w14:textId="77777777" w:rsidR="00851D25" w:rsidRDefault="00851D25" w:rsidP="00D90BE0">
      <w:pPr>
        <w:pStyle w:val="a3"/>
        <w:numPr>
          <w:ilvl w:val="0"/>
          <w:numId w:val="1"/>
        </w:numPr>
        <w:ind w:leftChars="0"/>
      </w:pPr>
      <w:r>
        <w:rPr>
          <w:rFonts w:hint="eastAsia"/>
        </w:rPr>
        <w:t>Store Procedure</w:t>
      </w:r>
      <w:r>
        <w:rPr>
          <w:rFonts w:hint="eastAsia"/>
        </w:rPr>
        <w:t>的除錯技巧</w:t>
      </w:r>
    </w:p>
    <w:p w14:paraId="0E30A458" w14:textId="77777777" w:rsidR="00D90BE0" w:rsidRDefault="00D90BE0" w:rsidP="00D90BE0">
      <w:pPr>
        <w:pStyle w:val="a3"/>
        <w:numPr>
          <w:ilvl w:val="0"/>
          <w:numId w:val="1"/>
        </w:numPr>
        <w:ind w:leftChars="0"/>
      </w:pPr>
      <w:r>
        <w:rPr>
          <w:rFonts w:hint="eastAsia"/>
        </w:rPr>
        <w:t>樣本資料庫</w:t>
      </w:r>
      <w:r>
        <w:rPr>
          <w:rFonts w:hint="eastAsia"/>
        </w:rPr>
        <w:t>SampleDB</w:t>
      </w:r>
      <w:r>
        <w:rPr>
          <w:rFonts w:hint="eastAsia"/>
        </w:rPr>
        <w:t>內容說明</w:t>
      </w:r>
    </w:p>
    <w:p w14:paraId="7B1D84B4" w14:textId="77777777" w:rsidR="00D90BE0" w:rsidRDefault="00D90BE0" w:rsidP="00D90BE0">
      <w:pPr>
        <w:pStyle w:val="a3"/>
        <w:numPr>
          <w:ilvl w:val="0"/>
          <w:numId w:val="1"/>
        </w:numPr>
        <w:ind w:leftChars="0"/>
      </w:pPr>
      <w:r>
        <w:rPr>
          <w:rFonts w:hint="eastAsia"/>
        </w:rPr>
        <w:t>SQL</w:t>
      </w:r>
      <w:r>
        <w:rPr>
          <w:rFonts w:hint="eastAsia"/>
        </w:rPr>
        <w:t>語法轉換記實</w:t>
      </w:r>
    </w:p>
    <w:p w14:paraId="3678EB32" w14:textId="77777777" w:rsidR="003B3FE9" w:rsidRDefault="003B3FE9" w:rsidP="00D90BE0">
      <w:pPr>
        <w:pStyle w:val="a3"/>
        <w:numPr>
          <w:ilvl w:val="0"/>
          <w:numId w:val="1"/>
        </w:numPr>
        <w:ind w:leftChars="0"/>
      </w:pPr>
      <w:r>
        <w:rPr>
          <w:rFonts w:hint="eastAsia"/>
        </w:rPr>
        <w:t>通用</w:t>
      </w:r>
      <w:r>
        <w:rPr>
          <w:rFonts w:hint="eastAsia"/>
        </w:rPr>
        <w:t xml:space="preserve"> API </w:t>
      </w:r>
      <w:r>
        <w:rPr>
          <w:rFonts w:hint="eastAsia"/>
        </w:rPr>
        <w:t>概念說明</w:t>
      </w:r>
      <w:r w:rsidR="00EC4492">
        <w:rPr>
          <w:rFonts w:hint="eastAsia"/>
        </w:rPr>
        <w:t xml:space="preserve"> (</w:t>
      </w:r>
      <w:r w:rsidR="00EC4492">
        <w:rPr>
          <w:rFonts w:hint="eastAsia"/>
        </w:rPr>
        <w:t>同步說明</w:t>
      </w:r>
      <w:r w:rsidR="00EC4492">
        <w:rPr>
          <w:rFonts w:hint="eastAsia"/>
        </w:rPr>
        <w:t xml:space="preserve"> apidoc </w:t>
      </w:r>
      <w:r w:rsidR="00EC4492">
        <w:rPr>
          <w:rFonts w:hint="eastAsia"/>
        </w:rPr>
        <w:t>文檔的製作及範例</w:t>
      </w:r>
      <w:r w:rsidR="00EC4492">
        <w:rPr>
          <w:rFonts w:hint="eastAsia"/>
        </w:rPr>
        <w:t>)</w:t>
      </w:r>
    </w:p>
    <w:p w14:paraId="57E3B61A" w14:textId="77777777" w:rsidR="003B3FE9" w:rsidRDefault="003B3FE9" w:rsidP="00D90BE0">
      <w:pPr>
        <w:pStyle w:val="a3"/>
        <w:numPr>
          <w:ilvl w:val="0"/>
          <w:numId w:val="1"/>
        </w:numPr>
        <w:ind w:leftChars="0"/>
      </w:pPr>
      <w:r>
        <w:rPr>
          <w:rFonts w:hint="eastAsia"/>
        </w:rPr>
        <w:t>全棧開發架構</w:t>
      </w:r>
    </w:p>
    <w:p w14:paraId="55CDF496" w14:textId="77777777" w:rsidR="003B3FE9" w:rsidRDefault="003B3FE9" w:rsidP="00D90BE0">
      <w:pPr>
        <w:pStyle w:val="a3"/>
        <w:numPr>
          <w:ilvl w:val="0"/>
          <w:numId w:val="1"/>
        </w:numPr>
        <w:ind w:leftChars="0"/>
      </w:pPr>
      <w:r>
        <w:t>O</w:t>
      </w:r>
      <w:r w:rsidR="00FA7539">
        <w:rPr>
          <w:rFonts w:hint="eastAsia"/>
        </w:rPr>
        <w:t>RM</w:t>
      </w:r>
      <w:r w:rsidR="00FA7539">
        <w:rPr>
          <w:rFonts w:hint="eastAsia"/>
        </w:rPr>
        <w:t>的概念及</w:t>
      </w:r>
      <w:r w:rsidR="00FA7539">
        <w:rPr>
          <w:rFonts w:hint="eastAsia"/>
        </w:rPr>
        <w:t>Store Procedure</w:t>
      </w:r>
      <w:r w:rsidR="00FA7539">
        <w:rPr>
          <w:rFonts w:hint="eastAsia"/>
        </w:rPr>
        <w:t>化的說明</w:t>
      </w:r>
    </w:p>
    <w:p w14:paraId="592D02F8" w14:textId="77777777" w:rsidR="009E6035" w:rsidRDefault="00DA3111" w:rsidP="00D90BE0">
      <w:pPr>
        <w:pStyle w:val="a3"/>
        <w:numPr>
          <w:ilvl w:val="0"/>
          <w:numId w:val="1"/>
        </w:numPr>
        <w:ind w:leftChars="0"/>
      </w:pPr>
      <w:r>
        <w:rPr>
          <w:rFonts w:hint="eastAsia"/>
        </w:rPr>
        <w:t xml:space="preserve">One More Thing </w:t>
      </w:r>
      <w:r>
        <w:rPr>
          <w:rFonts w:hint="eastAsia"/>
        </w:rPr>
        <w:t>其他</w:t>
      </w:r>
      <w:r w:rsidR="009E6035">
        <w:rPr>
          <w:rFonts w:hint="eastAsia"/>
        </w:rPr>
        <w:t>使用情境</w:t>
      </w:r>
      <w:r w:rsidR="009E6035">
        <w:rPr>
          <w:rFonts w:hint="eastAsia"/>
        </w:rPr>
        <w:t>(</w:t>
      </w:r>
      <w:r w:rsidR="009E6035">
        <w:rPr>
          <w:rFonts w:hint="eastAsia"/>
        </w:rPr>
        <w:t>如電子簽核核心引擎、</w:t>
      </w:r>
      <w:r w:rsidR="004B65AE">
        <w:rPr>
          <w:rFonts w:hint="eastAsia"/>
        </w:rPr>
        <w:t>薪資計算公式</w:t>
      </w:r>
      <w:r w:rsidR="009E6035">
        <w:rPr>
          <w:rFonts w:hint="eastAsia"/>
        </w:rPr>
        <w:t>、</w:t>
      </w:r>
      <w:r w:rsidR="004B65AE">
        <w:rPr>
          <w:rFonts w:hint="eastAsia"/>
        </w:rPr>
        <w:t>傳輸傳票機制、單價設定取用機制</w:t>
      </w:r>
      <w:r w:rsidR="009E6035">
        <w:rPr>
          <w:rFonts w:hint="eastAsia"/>
        </w:rPr>
        <w:t>)</w:t>
      </w:r>
    </w:p>
    <w:p w14:paraId="2ED7D430" w14:textId="77777777" w:rsidR="00851D25" w:rsidRDefault="00851D25" w:rsidP="00D90BE0">
      <w:pPr>
        <w:pStyle w:val="a3"/>
        <w:numPr>
          <w:ilvl w:val="0"/>
          <w:numId w:val="1"/>
        </w:numPr>
        <w:ind w:leftChars="0"/>
      </w:pPr>
      <w:r>
        <w:rPr>
          <w:rFonts w:hint="eastAsia"/>
        </w:rPr>
        <w:t>前端表單程式呼叫</w:t>
      </w:r>
      <w:r>
        <w:rPr>
          <w:rFonts w:hint="eastAsia"/>
        </w:rPr>
        <w:t>(</w:t>
      </w:r>
      <w:r>
        <w:rPr>
          <w:rFonts w:hint="eastAsia"/>
        </w:rPr>
        <w:t>存取</w:t>
      </w:r>
      <w:r>
        <w:rPr>
          <w:rFonts w:hint="eastAsia"/>
        </w:rPr>
        <w:t>) Server</w:t>
      </w:r>
      <w:r>
        <w:rPr>
          <w:rFonts w:hint="eastAsia"/>
        </w:rPr>
        <w:t>端資料的方法簡介</w:t>
      </w:r>
    </w:p>
    <w:p w14:paraId="28F40517" w14:textId="77777777" w:rsidR="00D90BE0" w:rsidRDefault="00D90BE0">
      <w:pPr>
        <w:widowControl/>
      </w:pPr>
      <w:r>
        <w:br w:type="page"/>
      </w:r>
    </w:p>
    <w:p w14:paraId="3473FA0E" w14:textId="77777777" w:rsidR="00B40BA8" w:rsidRDefault="00B40BA8" w:rsidP="00B40BA8"/>
    <w:p w14:paraId="604CB57D" w14:textId="77777777" w:rsidR="00B40BA8" w:rsidRDefault="00B40BA8" w:rsidP="00B40BA8"/>
    <w:p w14:paraId="79DB6468" w14:textId="77777777" w:rsidR="00B40BA8" w:rsidRDefault="00B40BA8" w:rsidP="00B40BA8"/>
    <w:p w14:paraId="70A7EE7A" w14:textId="77777777" w:rsidR="00B40BA8" w:rsidRDefault="00B40BA8" w:rsidP="00B40BA8"/>
    <w:p w14:paraId="7574B288" w14:textId="77777777" w:rsidR="00B40BA8" w:rsidRDefault="00B40BA8" w:rsidP="00B40BA8"/>
    <w:p w14:paraId="18F2011F" w14:textId="77777777" w:rsidR="00B40BA8" w:rsidRDefault="00B40BA8" w:rsidP="00B40BA8"/>
    <w:p w14:paraId="1721C387" w14:textId="77777777" w:rsidR="00B40BA8" w:rsidRDefault="00B40BA8" w:rsidP="00B40BA8"/>
    <w:p w14:paraId="0556CD8A" w14:textId="77777777" w:rsidR="00B937D9" w:rsidRDefault="00B937D9" w:rsidP="00B40BA8"/>
    <w:p w14:paraId="6E17E326" w14:textId="77777777" w:rsidR="00B937D9" w:rsidRDefault="00B937D9" w:rsidP="00B40BA8"/>
    <w:p w14:paraId="2572159A" w14:textId="77777777" w:rsidR="00B937D9" w:rsidRDefault="00B937D9" w:rsidP="00B40BA8"/>
    <w:p w14:paraId="24B384E5" w14:textId="77777777" w:rsidR="00B937D9" w:rsidRDefault="00B40BA8" w:rsidP="00B40BA8">
      <w:pPr>
        <w:rPr>
          <w:rFonts w:ascii="新細明體" w:hAnsi="新細明體"/>
          <w:sz w:val="52"/>
          <w:szCs w:val="52"/>
        </w:rPr>
      </w:pPr>
      <w:r w:rsidRPr="00B937D9">
        <w:rPr>
          <w:rFonts w:hint="eastAsia"/>
          <w:sz w:val="52"/>
          <w:szCs w:val="52"/>
        </w:rPr>
        <w:t>第一章</w:t>
      </w:r>
    </w:p>
    <w:p w14:paraId="15FE17C4" w14:textId="77777777" w:rsidR="00D90BE0" w:rsidRPr="00B937D9" w:rsidRDefault="00B40BA8" w:rsidP="00B937D9">
      <w:pPr>
        <w:ind w:firstLine="480"/>
        <w:rPr>
          <w:sz w:val="52"/>
          <w:szCs w:val="52"/>
        </w:rPr>
      </w:pPr>
      <w:r w:rsidRPr="00B937D9">
        <w:rPr>
          <w:rFonts w:hint="eastAsia"/>
          <w:sz w:val="52"/>
          <w:szCs w:val="52"/>
        </w:rPr>
        <w:t>緣起及目標</w:t>
      </w:r>
    </w:p>
    <w:p w14:paraId="4FE2741F" w14:textId="77777777" w:rsidR="00B40BA8" w:rsidRDefault="00B40BA8">
      <w:pPr>
        <w:widowControl/>
      </w:pPr>
    </w:p>
    <w:p w14:paraId="3D8DB2C3" w14:textId="77777777" w:rsidR="00B40BA8" w:rsidRDefault="00B40BA8">
      <w:pPr>
        <w:widowControl/>
      </w:pPr>
    </w:p>
    <w:p w14:paraId="000FB318" w14:textId="77777777" w:rsidR="00B40BA8" w:rsidRDefault="00B40BA8">
      <w:pPr>
        <w:widowControl/>
      </w:pPr>
    </w:p>
    <w:p w14:paraId="7556416F" w14:textId="77777777" w:rsidR="00B40BA8" w:rsidRDefault="00B40BA8">
      <w:pPr>
        <w:widowControl/>
      </w:pPr>
    </w:p>
    <w:p w14:paraId="0919357E" w14:textId="77777777" w:rsidR="00B40BA8" w:rsidRDefault="00B40BA8">
      <w:pPr>
        <w:widowControl/>
      </w:pPr>
    </w:p>
    <w:p w14:paraId="2725CEC2" w14:textId="77777777" w:rsidR="00B40BA8" w:rsidRDefault="00B40BA8" w:rsidP="00B40BA8">
      <w:pPr>
        <w:widowControl/>
        <w:ind w:firstLineChars="350" w:firstLine="840"/>
      </w:pPr>
      <w:r>
        <w:rPr>
          <w:rFonts w:hint="eastAsia"/>
        </w:rPr>
        <w:t>是故百戰百勝，非善之善也﹔不戰而屈人之兵，善之善者也。</w:t>
      </w:r>
    </w:p>
    <w:p w14:paraId="7079B3DA" w14:textId="77777777" w:rsidR="00B40BA8" w:rsidRDefault="00B40BA8" w:rsidP="00B40BA8">
      <w:pPr>
        <w:widowControl/>
      </w:pPr>
    </w:p>
    <w:p w14:paraId="07F5A810" w14:textId="77777777" w:rsidR="00B40BA8" w:rsidRDefault="00B40BA8" w:rsidP="00B40BA8">
      <w:pPr>
        <w:widowControl/>
      </w:pPr>
    </w:p>
    <w:p w14:paraId="763D16A5" w14:textId="77777777" w:rsidR="00B40BA8" w:rsidRDefault="00B40BA8" w:rsidP="00B40BA8">
      <w:pPr>
        <w:widowControl/>
      </w:pPr>
    </w:p>
    <w:p w14:paraId="209AB7EC" w14:textId="77777777" w:rsidR="00B40BA8" w:rsidRDefault="00B40BA8" w:rsidP="00B40BA8">
      <w:pPr>
        <w:widowControl/>
      </w:pPr>
    </w:p>
    <w:p w14:paraId="6A8E9580" w14:textId="77777777" w:rsidR="00B40BA8" w:rsidRDefault="00B40BA8" w:rsidP="00B937D9">
      <w:pPr>
        <w:widowControl/>
        <w:ind w:left="3840" w:firstLine="480"/>
      </w:pPr>
      <w:r>
        <w:rPr>
          <w:rFonts w:hint="eastAsia"/>
        </w:rPr>
        <w:t>孫子兵法</w:t>
      </w:r>
      <w:r>
        <w:rPr>
          <w:rFonts w:hint="eastAsia"/>
        </w:rPr>
        <w:t xml:space="preserve"> </w:t>
      </w:r>
      <w:r>
        <w:rPr>
          <w:rFonts w:hint="eastAsia"/>
        </w:rPr>
        <w:t>謀攻篇</w:t>
      </w:r>
    </w:p>
    <w:p w14:paraId="7B0A3540" w14:textId="77777777" w:rsidR="00B937D9" w:rsidRDefault="00B937D9">
      <w:pPr>
        <w:widowControl/>
      </w:pPr>
      <w:r>
        <w:br w:type="page"/>
      </w:r>
    </w:p>
    <w:p w14:paraId="51A9CBB7" w14:textId="77777777" w:rsidR="00B40BA8" w:rsidRDefault="00B40BA8" w:rsidP="00B40BA8">
      <w:r>
        <w:rPr>
          <w:rFonts w:hint="eastAsia"/>
        </w:rPr>
        <w:lastRenderedPageBreak/>
        <w:t>第一章</w:t>
      </w:r>
      <w:r w:rsidRPr="00B40BA8">
        <w:rPr>
          <w:rFonts w:ascii="新細明體" w:hAnsi="新細明體" w:hint="eastAsia"/>
        </w:rPr>
        <w:t>：</w:t>
      </w:r>
      <w:r>
        <w:rPr>
          <w:rFonts w:hint="eastAsia"/>
        </w:rPr>
        <w:t>緣起及目標</w:t>
      </w:r>
    </w:p>
    <w:p w14:paraId="79F901DF" w14:textId="77777777" w:rsidR="00B40BA8" w:rsidRDefault="00B40BA8" w:rsidP="00B40BA8"/>
    <w:p w14:paraId="60C9B269" w14:textId="77777777" w:rsidR="00B40BA8" w:rsidRDefault="00B40BA8" w:rsidP="00B40BA8">
      <w:pPr>
        <w:rPr>
          <w:rFonts w:ascii="新細明體" w:hAnsi="新細明體"/>
        </w:rPr>
      </w:pPr>
      <w:r>
        <w:rPr>
          <w:rFonts w:hint="eastAsia"/>
        </w:rPr>
        <w:t xml:space="preserve">    </w:t>
      </w:r>
      <w:r>
        <w:rPr>
          <w:rFonts w:hint="eastAsia"/>
        </w:rPr>
        <w:t>這本書要談的</w:t>
      </w:r>
      <w:r w:rsidR="008343DB">
        <w:rPr>
          <w:rFonts w:hint="eastAsia"/>
        </w:rPr>
        <w:t>主題</w:t>
      </w:r>
      <w:r>
        <w:rPr>
          <w:rFonts w:hint="eastAsia"/>
        </w:rPr>
        <w:t>，主要是筆者大力提倡的</w:t>
      </w:r>
      <w:r w:rsidRPr="00B40BA8">
        <w:rPr>
          <w:rFonts w:ascii="新細明體" w:hAnsi="新細明體" w:hint="eastAsia"/>
        </w:rPr>
        <w:t>「</w:t>
      </w:r>
      <w:r w:rsidR="00AA2832">
        <w:rPr>
          <w:rFonts w:ascii="新細明體" w:hAnsi="新細明體" w:hint="eastAsia"/>
        </w:rPr>
        <w:t>以資料庫為開發核心</w:t>
      </w:r>
      <w:r w:rsidRPr="00B40BA8">
        <w:rPr>
          <w:rFonts w:ascii="新細明體" w:hAnsi="新細明體" w:hint="eastAsia"/>
        </w:rPr>
        <w:t>」</w:t>
      </w:r>
      <w:r w:rsidR="00AA2832">
        <w:rPr>
          <w:rFonts w:ascii="新細明體" w:hAnsi="新細明體" w:hint="eastAsia"/>
        </w:rPr>
        <w:t>的</w:t>
      </w:r>
      <w:r w:rsidR="008343DB">
        <w:rPr>
          <w:rFonts w:ascii="新細明體" w:hAnsi="新細明體" w:hint="eastAsia"/>
        </w:rPr>
        <w:t>開發理念。簡單的說，所謂的</w:t>
      </w:r>
      <w:r w:rsidR="008343DB" w:rsidRPr="00B40BA8">
        <w:rPr>
          <w:rFonts w:ascii="新細明體" w:hAnsi="新細明體" w:hint="eastAsia"/>
        </w:rPr>
        <w:t>「</w:t>
      </w:r>
      <w:r w:rsidR="008343DB">
        <w:rPr>
          <w:rFonts w:ascii="新細明體" w:hAnsi="新細明體" w:hint="eastAsia"/>
        </w:rPr>
        <w:t>以資料庫為開發核心</w:t>
      </w:r>
      <w:r w:rsidR="008343DB" w:rsidRPr="00B40BA8">
        <w:rPr>
          <w:rFonts w:ascii="新細明體" w:hAnsi="新細明體" w:hint="eastAsia"/>
        </w:rPr>
        <w:t>」</w:t>
      </w:r>
      <w:r w:rsidR="008343DB">
        <w:rPr>
          <w:rFonts w:ascii="新細明體" w:hAnsi="新細明體" w:hint="eastAsia"/>
        </w:rPr>
        <w:t>有2個主軸</w:t>
      </w:r>
    </w:p>
    <w:p w14:paraId="34CE3D4A" w14:textId="77777777" w:rsidR="008343DB" w:rsidRPr="00210426" w:rsidRDefault="008343DB" w:rsidP="008343DB">
      <w:pPr>
        <w:pStyle w:val="a3"/>
        <w:numPr>
          <w:ilvl w:val="0"/>
          <w:numId w:val="2"/>
        </w:numPr>
        <w:ind w:leftChars="0"/>
      </w:pPr>
      <w:r>
        <w:rPr>
          <w:rFonts w:hint="eastAsia"/>
        </w:rPr>
        <w:t>開發工具及程式語言，主要是負責使用者操作介面</w:t>
      </w:r>
      <w:r w:rsidRPr="008343DB">
        <w:rPr>
          <w:rFonts w:ascii="新細明體" w:hAnsi="新細明體" w:hint="eastAsia"/>
        </w:rPr>
        <w:t>（</w:t>
      </w:r>
      <w:r w:rsidR="00210426">
        <w:rPr>
          <w:rFonts w:ascii="新細明體" w:hAnsi="新細明體" w:hint="eastAsia"/>
        </w:rPr>
        <w:t>User Interface</w:t>
      </w:r>
      <w:r w:rsidRPr="008343DB">
        <w:rPr>
          <w:rFonts w:ascii="新細明體" w:hAnsi="新細明體" w:hint="eastAsia"/>
        </w:rPr>
        <w:t>）</w:t>
      </w:r>
    </w:p>
    <w:p w14:paraId="6711FCDF" w14:textId="77777777" w:rsidR="00210426" w:rsidRPr="00210426" w:rsidRDefault="00210426" w:rsidP="008343DB">
      <w:pPr>
        <w:pStyle w:val="a3"/>
        <w:numPr>
          <w:ilvl w:val="0"/>
          <w:numId w:val="2"/>
        </w:numPr>
        <w:ind w:leftChars="0"/>
      </w:pPr>
      <w:r>
        <w:rPr>
          <w:rFonts w:ascii="新細明體" w:hAnsi="新細明體" w:hint="eastAsia"/>
        </w:rPr>
        <w:t>商業邏輯全部寫在資料庫中的 Store Procedure及function</w:t>
      </w:r>
    </w:p>
    <w:p w14:paraId="381EF1AC" w14:textId="77777777" w:rsidR="00210426" w:rsidRDefault="00210426" w:rsidP="00210426"/>
    <w:p w14:paraId="1E1C4DD1" w14:textId="77777777" w:rsidR="004432A9" w:rsidRDefault="00210426" w:rsidP="00210426">
      <w:pPr>
        <w:ind w:firstLineChars="200" w:firstLine="480"/>
        <w:rPr>
          <w:rFonts w:ascii="新細明體" w:hAnsi="新細明體"/>
        </w:rPr>
      </w:pPr>
      <w:r>
        <w:rPr>
          <w:rFonts w:hint="eastAsia"/>
        </w:rPr>
        <w:t>開發企業資訊系統的方法非常多，每一個架構師都會有自己的一套設計思惟，可以說是百花齊放。筆者親身參與至少不同版本的企業資訊系統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14:paraId="162A143A" w14:textId="449EE0A1" w:rsidR="00210426" w:rsidRDefault="00210426"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2.0 </w:t>
      </w:r>
      <w:r>
        <w:rPr>
          <w:rFonts w:ascii="新細明體" w:hAnsi="新細明體"/>
        </w:rPr>
        <w:t>…</w:t>
      </w:r>
    </w:p>
    <w:p w14:paraId="6756A625" w14:textId="77777777" w:rsidR="00220282" w:rsidRDefault="00210426"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14:paraId="0230D8AC" w14:textId="77777777" w:rsidR="00210426" w:rsidRDefault="00210426" w:rsidP="00210426">
      <w:pPr>
        <w:rPr>
          <w:rFonts w:ascii="新細明體" w:hAnsi="新細明體"/>
        </w:rPr>
      </w:pPr>
      <w:r>
        <w:rPr>
          <w:rFonts w:ascii="新細明體" w:hAnsi="新細明體" w:hint="eastAsia"/>
        </w:rPr>
        <w:t>或是作業系統</w:t>
      </w:r>
      <w:r w:rsidR="00220282">
        <w:rPr>
          <w:rFonts w:ascii="新細明體" w:hAnsi="新細明體" w:hint="eastAsia"/>
        </w:rPr>
        <w:t>平台</w:t>
      </w:r>
      <w:r w:rsidR="00220282" w:rsidRPr="00210426">
        <w:rPr>
          <w:rFonts w:ascii="新細明體" w:hAnsi="新細明體" w:hint="eastAsia"/>
        </w:rPr>
        <w:t>（</w:t>
      </w:r>
      <w:r w:rsidR="00220282">
        <w:rPr>
          <w:rFonts w:ascii="新細明體" w:hAnsi="新細明體" w:hint="eastAsia"/>
        </w:rPr>
        <w:t>DOS</w:t>
      </w:r>
      <w:r w:rsidR="00220282" w:rsidRPr="00210426">
        <w:rPr>
          <w:rFonts w:ascii="新細明體" w:hAnsi="新細明體" w:hint="eastAsia"/>
        </w:rPr>
        <w:t>、</w:t>
      </w:r>
      <w:r w:rsidR="00220282">
        <w:rPr>
          <w:rFonts w:ascii="新細明體" w:hAnsi="新細明體" w:hint="eastAsia"/>
        </w:rPr>
        <w:t>Window 95</w:t>
      </w:r>
      <w:r w:rsidR="00220282" w:rsidRPr="00210426">
        <w:rPr>
          <w:rFonts w:ascii="新細明體" w:hAnsi="新細明體" w:hint="eastAsia"/>
        </w:rPr>
        <w:t>、</w:t>
      </w:r>
      <w:r w:rsidR="00220282">
        <w:rPr>
          <w:rFonts w:ascii="新細明體" w:hAnsi="新細明體" w:hint="eastAsia"/>
        </w:rPr>
        <w:t>Web</w:t>
      </w:r>
      <w:r w:rsidR="00220282" w:rsidRPr="00210426">
        <w:rPr>
          <w:rFonts w:ascii="新細明體" w:hAnsi="新細明體" w:hint="eastAsia"/>
        </w:rPr>
        <w:t>）</w:t>
      </w:r>
    </w:p>
    <w:p w14:paraId="26F5024C" w14:textId="77777777" w:rsidR="00220282" w:rsidRDefault="00220282" w:rsidP="00210426">
      <w:pPr>
        <w:rPr>
          <w:rFonts w:ascii="新細明體" w:hAnsi="新細明體"/>
        </w:rPr>
      </w:pPr>
      <w:r>
        <w:rPr>
          <w:rFonts w:ascii="新細明體" w:hAnsi="新細明體" w:hint="eastAsia"/>
        </w:rPr>
        <w:t>都必須被迫重寫所有的程式碼，重新經歷</w:t>
      </w:r>
    </w:p>
    <w:p w14:paraId="2065DFDA" w14:textId="77777777" w:rsidR="00220282" w:rsidRDefault="00220282" w:rsidP="00210426">
      <w:pPr>
        <w:rPr>
          <w:rFonts w:ascii="新細明體" w:hAnsi="新細明體"/>
        </w:rPr>
      </w:pPr>
    </w:p>
    <w:p w14:paraId="7F496830" w14:textId="77777777" w:rsidR="00220282" w:rsidRDefault="00220282" w:rsidP="00210426">
      <w:pPr>
        <w:rPr>
          <w:rFonts w:ascii="新細明體" w:hAnsi="新細明體"/>
        </w:rPr>
      </w:pPr>
      <w:r>
        <w:rPr>
          <w:rFonts w:ascii="新細明體" w:hAnsi="新細明體" w:hint="eastAsia"/>
        </w:rPr>
        <w:t>圖 Visio</w:t>
      </w:r>
    </w:p>
    <w:p w14:paraId="3E2EE9E8" w14:textId="77777777" w:rsidR="00220282" w:rsidRDefault="00220282" w:rsidP="00210426">
      <w:pPr>
        <w:rPr>
          <w:rFonts w:ascii="新細明體" w:hAnsi="新細明體"/>
        </w:rPr>
      </w:pPr>
    </w:p>
    <w:p w14:paraId="28D0357C" w14:textId="77777777" w:rsidR="002A5977" w:rsidRDefault="00220282" w:rsidP="002A5977">
      <w:pPr>
        <w:ind w:firstLineChars="200" w:firstLine="480"/>
        <w:rPr>
          <w:rFonts w:ascii="新細明體" w:hAnsi="新細明體"/>
        </w:rPr>
      </w:pPr>
      <w:r>
        <w:rPr>
          <w:rFonts w:ascii="新細明體" w:hAnsi="新細明體" w:hint="eastAsia"/>
        </w:rPr>
        <w:t>一開始還不覺得有什麼不對，反</w:t>
      </w:r>
      <w:r w:rsidR="00457C8F">
        <w:rPr>
          <w:rFonts w:ascii="新細明體" w:hAnsi="新細明體" w:hint="eastAsia"/>
        </w:rPr>
        <w:t>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00457C8F" w:rsidRPr="00457C8F">
        <w:rPr>
          <w:rFonts w:ascii="新細明體" w:hAnsi="新細明體" w:hint="eastAsia"/>
        </w:rPr>
        <w:t>？</w:t>
      </w:r>
      <w:r w:rsidR="00457C8F">
        <w:rPr>
          <w:rFonts w:ascii="新細明體" w:hAnsi="新細明體" w:hint="eastAsia"/>
        </w:rPr>
        <w:t>好像有聽過，User Define Fujnction</w:t>
      </w:r>
      <w:r w:rsidR="00457C8F" w:rsidRPr="00457C8F">
        <w:rPr>
          <w:rFonts w:ascii="新細明體" w:hAnsi="新細明體" w:hint="eastAsia"/>
        </w:rPr>
        <w:t>（</w:t>
      </w:r>
      <w:r w:rsidR="00457C8F">
        <w:rPr>
          <w:rFonts w:ascii="新細明體" w:hAnsi="新細明體" w:hint="eastAsia"/>
        </w:rPr>
        <w:t>UDF</w:t>
      </w:r>
      <w:r w:rsidR="00457C8F" w:rsidRPr="00457C8F">
        <w:rPr>
          <w:rFonts w:ascii="新細明體" w:hAnsi="新細明體" w:hint="eastAsia"/>
        </w:rPr>
        <w:t>）</w:t>
      </w:r>
      <w:r w:rsidR="002A5977" w:rsidRPr="002A5977">
        <w:rPr>
          <w:rFonts w:ascii="新細明體" w:hAnsi="新細明體" w:hint="eastAsia"/>
        </w:rPr>
        <w:t>？</w:t>
      </w:r>
      <w:r w:rsidR="002A5977">
        <w:rPr>
          <w:rFonts w:ascii="新細明體" w:hAnsi="新細明體" w:hint="eastAsia"/>
        </w:rPr>
        <w:t>好像聽過，但跟它不熟。</w:t>
      </w:r>
    </w:p>
    <w:p w14:paraId="56A0A578" w14:textId="77777777" w:rsidR="002A5977" w:rsidRDefault="002A5977" w:rsidP="002A5977">
      <w:pPr>
        <w:ind w:firstLineChars="200" w:firstLine="480"/>
        <w:rPr>
          <w:rFonts w:ascii="新細明體" w:hAnsi="新細明體"/>
        </w:rPr>
      </w:pPr>
    </w:p>
    <w:p w14:paraId="6BF8DB1C" w14:textId="77777777" w:rsidR="001D2F62" w:rsidRDefault="002A5977"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002C3CB4" w:rsidRPr="002C3CB4">
        <w:rPr>
          <w:rFonts w:ascii="新細明體" w:hAnsi="新細明體" w:hint="eastAsia"/>
        </w:rPr>
        <w:t>（</w:t>
      </w:r>
      <w:r w:rsidR="002C3CB4">
        <w:rPr>
          <w:rFonts w:ascii="新細明體" w:hAnsi="新細明體" w:hint="eastAsia"/>
        </w:rPr>
        <w:t>就</w:t>
      </w:r>
      <w:r w:rsidR="009348A1">
        <w:rPr>
          <w:rFonts w:ascii="新細明體" w:hAnsi="新細明體" w:hint="eastAsia"/>
        </w:rPr>
        <w:t>是筆者小弟我啦</w:t>
      </w:r>
      <w:r w:rsidR="002C3CB4" w:rsidRPr="002C3CB4">
        <w:rPr>
          <w:rFonts w:ascii="新細明體" w:hAnsi="新細明體" w:hint="eastAsia"/>
        </w:rPr>
        <w:t>）</w:t>
      </w:r>
      <w:r>
        <w:rPr>
          <w:rFonts w:ascii="新細明體" w:hAnsi="新細明體" w:hint="eastAsia"/>
        </w:rPr>
        <w:t>有一天碰到了一個程式設計的天才，跟他討論一個困擾</w:t>
      </w:r>
      <w:r w:rsidR="001D2F62">
        <w:rPr>
          <w:rFonts w:ascii="新細明體" w:hAnsi="新細明體" w:hint="eastAsia"/>
        </w:rPr>
        <w:t>Michael很久的問題，</w:t>
      </w:r>
    </w:p>
    <w:p w14:paraId="44FABE4D" w14:textId="77777777" w:rsidR="002D0D62" w:rsidRDefault="001D2F62"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如何大幅提昇MRP的展算速度</w:t>
      </w:r>
      <w:r w:rsidRPr="001D2F62">
        <w:rPr>
          <w:rFonts w:ascii="新細明體" w:hAnsi="新細明體" w:hint="eastAsia"/>
        </w:rPr>
        <w:t>」</w:t>
      </w:r>
      <w:r w:rsidRPr="002A5977">
        <w:rPr>
          <w:rFonts w:ascii="新細明體" w:hAnsi="新細明體" w:hint="eastAsia"/>
        </w:rPr>
        <w:t>？</w:t>
      </w:r>
    </w:p>
    <w:p w14:paraId="626376FF" w14:textId="77777777" w:rsidR="001D2F62" w:rsidRDefault="001D2F62" w:rsidP="001D2F62">
      <w:pPr>
        <w:rPr>
          <w:rFonts w:ascii="新細明體" w:hAnsi="新細明體"/>
        </w:rPr>
      </w:pPr>
      <w:r>
        <w:rPr>
          <w:rFonts w:ascii="新細明體" w:hAnsi="新細明體" w:hint="eastAsia"/>
        </w:rPr>
        <w:t>這個傢伙想了一下，和Michael仔細討論了計算的邏輯，隔天就展示了一段Store Procedure</w:t>
      </w:r>
      <w:r w:rsidR="00711552">
        <w:rPr>
          <w:rFonts w:ascii="新細明體" w:hAnsi="新細明體" w:hint="eastAsia"/>
        </w:rPr>
        <w:t>，不試就算了，一試之下驚為天人，速度是原先寫程式跑迴圈的舊方法的</w:t>
      </w:r>
      <w:r w:rsidR="00711552">
        <w:rPr>
          <w:rFonts w:ascii="新細明體" w:hAnsi="新細明體"/>
        </w:rPr>
        <w:t>1</w:t>
      </w:r>
      <w:r w:rsidR="00711552">
        <w:rPr>
          <w:rFonts w:ascii="新細明體" w:hAnsi="新細明體" w:hint="eastAsia"/>
        </w:rPr>
        <w:t>0倍速不止，當下大為折服，從此就成了SQL的信徒。</w:t>
      </w:r>
    </w:p>
    <w:p w14:paraId="1CD90B7A" w14:textId="77777777" w:rsidR="00711552" w:rsidRDefault="00711552"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14:paraId="4D99FDF1" w14:textId="77777777" w:rsidR="00711552" w:rsidRDefault="00711552"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No，這不是結束，故事才剛開始。領教了SQL的高效，但由於績習難改，而且原系統已經完工，所以筆者並沒有全部改寫，而只是將幾段效率較差的程式碼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如月加權成本計算等</w:t>
      </w:r>
      <w:r w:rsidRPr="00711552">
        <w:rPr>
          <w:rFonts w:ascii="新細明體" w:hAnsi="新細明體" w:hint="eastAsia"/>
        </w:rPr>
        <w:t>）</w:t>
      </w:r>
      <w:r w:rsidR="0084372E">
        <w:rPr>
          <w:rFonts w:ascii="新細明體" w:hAnsi="新細明體" w:hint="eastAsia"/>
        </w:rPr>
        <w:t>改寫為Store Procedure</w:t>
      </w:r>
      <w:r w:rsidR="00957AC3">
        <w:rPr>
          <w:rFonts w:ascii="新細明體" w:hAnsi="新細明體" w:hint="eastAsia"/>
        </w:rPr>
        <w:t>，只算是入了門，但離大成還有漫漫長路。</w:t>
      </w:r>
    </w:p>
    <w:p w14:paraId="27AFF05A" w14:textId="77777777" w:rsidR="00957AC3" w:rsidRDefault="00957AC3" w:rsidP="001D2F62">
      <w:pPr>
        <w:rPr>
          <w:rFonts w:ascii="新細明體" w:hAnsi="新細明體"/>
        </w:rPr>
      </w:pPr>
    </w:p>
    <w:p w14:paraId="23A47275" w14:textId="77777777" w:rsidR="00957AC3" w:rsidRDefault="00957AC3"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不足，但是有幾位熟悉SQL的資深程式設計師，所以筆者被迫要想出最有效率的團隊工作模式，於是筆者從最根源思考，ERP是什麼</w:t>
      </w:r>
      <w:r w:rsidRPr="00957AC3">
        <w:rPr>
          <w:rFonts w:ascii="新細明體" w:hAnsi="新細明體" w:hint="eastAsia"/>
        </w:rPr>
        <w:t>？</w:t>
      </w:r>
    </w:p>
    <w:p w14:paraId="76C7AA19" w14:textId="77777777" w:rsidR="00957AC3" w:rsidRDefault="00957AC3" w:rsidP="001D2F62">
      <w:pPr>
        <w:rPr>
          <w:rFonts w:ascii="新細明體" w:hAnsi="新細明體"/>
        </w:rPr>
      </w:pPr>
    </w:p>
    <w:p w14:paraId="64D578BE" w14:textId="77777777" w:rsidR="00957AC3" w:rsidRDefault="00957AC3" w:rsidP="001D2F62">
      <w:pPr>
        <w:rPr>
          <w:rFonts w:ascii="新細明體" w:hAnsi="新細明體"/>
        </w:rPr>
      </w:pPr>
      <w:r>
        <w:rPr>
          <w:rFonts w:ascii="新細明體" w:hAnsi="新細明體" w:hint="eastAsia"/>
        </w:rPr>
        <w:t>圖</w:t>
      </w:r>
    </w:p>
    <w:p w14:paraId="6C85EE02" w14:textId="77777777" w:rsidR="00957AC3" w:rsidRDefault="00957AC3" w:rsidP="001D2F62">
      <w:pPr>
        <w:rPr>
          <w:rFonts w:ascii="新細明體" w:hAnsi="新細明體"/>
        </w:rPr>
      </w:pPr>
    </w:p>
    <w:p w14:paraId="6908AC86" w14:textId="77777777" w:rsidR="00957AC3" w:rsidRDefault="00AA2F4B" w:rsidP="001D2F62">
      <w:pPr>
        <w:rPr>
          <w:rFonts w:ascii="新細明體" w:hAnsi="新細明體"/>
        </w:rPr>
      </w:pPr>
      <w:r>
        <w:rPr>
          <w:rFonts w:ascii="新細明體" w:hAnsi="新細明體" w:hint="eastAsia"/>
        </w:rPr>
        <w:t xml:space="preserve">    </w:t>
      </w:r>
      <w:r w:rsidR="00957AC3">
        <w:rPr>
          <w:rFonts w:ascii="新細明體" w:hAnsi="新細明體" w:hint="eastAsia"/>
        </w:rPr>
        <w:t>經過仔細的思考</w:t>
      </w:r>
      <w:r w:rsidR="00957AC3" w:rsidRPr="00957AC3">
        <w:rPr>
          <w:rFonts w:ascii="新細明體" w:hAnsi="新細明體" w:hint="eastAsia"/>
        </w:rPr>
        <w:t>、</w:t>
      </w:r>
      <w:r w:rsidR="00957AC3">
        <w:rPr>
          <w:rFonts w:ascii="新細明體" w:hAnsi="新細明體" w:hint="eastAsia"/>
        </w:rPr>
        <w:t>反覆推敲，最後就得出</w:t>
      </w:r>
      <w:r w:rsidR="00957AC3" w:rsidRPr="00957AC3">
        <w:rPr>
          <w:rFonts w:ascii="新細明體" w:hAnsi="新細明體" w:hint="eastAsia"/>
        </w:rPr>
        <w:t>「</w:t>
      </w:r>
      <w:r w:rsidR="00A0762E">
        <w:rPr>
          <w:rFonts w:ascii="新細明體" w:hAnsi="新細明體" w:hint="eastAsia"/>
        </w:rPr>
        <w:t>以資料庫為開發核心</w:t>
      </w:r>
      <w:r w:rsidR="00957AC3" w:rsidRPr="00957AC3">
        <w:rPr>
          <w:rFonts w:ascii="新細明體" w:hAnsi="新細明體" w:hint="eastAsia"/>
        </w:rPr>
        <w:t>」</w:t>
      </w:r>
      <w:r w:rsidR="00A0762E">
        <w:rPr>
          <w:rFonts w:ascii="新細明體" w:hAnsi="新細明體" w:hint="eastAsia"/>
        </w:rPr>
        <w:t>的設計思惟，並開始在新專案中實作。詳細的說明，請參考拙著</w:t>
      </w:r>
      <w:r w:rsidR="00A0762E" w:rsidRPr="00A0762E">
        <w:rPr>
          <w:rFonts w:ascii="新細明體" w:hAnsi="新細明體" w:hint="eastAsia"/>
        </w:rPr>
        <w:t>「</w:t>
      </w:r>
      <w:r w:rsidR="00B25968">
        <w:rPr>
          <w:rFonts w:ascii="新細明體" w:hAnsi="新細明體" w:hint="eastAsia"/>
        </w:rPr>
        <w:t>ERP</w:t>
      </w:r>
      <w:r w:rsidR="00DA6A3A">
        <w:rPr>
          <w:rFonts w:ascii="新細明體" w:hAnsi="新細明體" w:hint="eastAsia"/>
        </w:rPr>
        <w:t>開發勝經</w:t>
      </w:r>
      <w:r w:rsidR="00A0762E" w:rsidRPr="00A0762E">
        <w:rPr>
          <w:rFonts w:ascii="新細明體" w:hAnsi="新細明體" w:hint="eastAsia"/>
        </w:rPr>
        <w:t>」</w:t>
      </w:r>
      <w:r w:rsidR="00DA6A3A">
        <w:rPr>
          <w:rFonts w:ascii="新細明體" w:hAnsi="新細明體" w:hint="eastAsia"/>
        </w:rPr>
        <w:t>。</w:t>
      </w:r>
      <w:r w:rsidR="00B25968">
        <w:rPr>
          <w:rFonts w:ascii="新細明體" w:hAnsi="新細明體" w:hint="eastAsia"/>
        </w:rPr>
        <w:t>簡單的說，就是把所有的商業邏輯及報表的取值都寫成Store Procedure</w:t>
      </w:r>
      <w:r w:rsidR="00B25968" w:rsidRPr="00B25968">
        <w:rPr>
          <w:rFonts w:ascii="新細明體" w:hAnsi="新細明體" w:hint="eastAsia"/>
        </w:rPr>
        <w:t>、</w:t>
      </w:r>
      <w:r w:rsidR="00B25968">
        <w:rPr>
          <w:rFonts w:ascii="新細明體" w:hAnsi="新細明體" w:hint="eastAsia"/>
        </w:rPr>
        <w:t>View及User Define Function，在這樣的架構下，程式開發工具主要的任務就是開發使用者操作介面，複雜的商業邏輯</w:t>
      </w:r>
      <w:r>
        <w:rPr>
          <w:rFonts w:ascii="新細明體" w:hAnsi="新細明體" w:hint="eastAsia"/>
        </w:rPr>
        <w:t>則交給資深的系統設計或分析師寫成Store Procedure供程式設計師呼叫使用。</w:t>
      </w:r>
    </w:p>
    <w:p w14:paraId="0CCF7CCE" w14:textId="77777777" w:rsidR="006E6394" w:rsidRDefault="006E6394" w:rsidP="006E6394">
      <w:pPr>
        <w:widowControl/>
        <w:rPr>
          <w:rFonts w:ascii="新細明體" w:hAnsi="新細明體"/>
        </w:rPr>
      </w:pPr>
    </w:p>
    <w:p w14:paraId="0EF3A270" w14:textId="77777777" w:rsidR="00AA2F4B" w:rsidRDefault="00AA2F4B"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sidR="00E76DF4">
        <w:rPr>
          <w:rFonts w:ascii="新細明體" w:hAnsi="新細明體" w:hint="eastAsia"/>
        </w:rPr>
        <w:t>擅長</w:t>
      </w:r>
      <w:r w:rsidRPr="00AA2F4B">
        <w:rPr>
          <w:rFonts w:ascii="新細明體" w:hAnsi="新細明體" w:hint="eastAsia"/>
        </w:rPr>
        <w:t>）</w:t>
      </w:r>
      <w:r w:rsidR="00E76DF4">
        <w:rPr>
          <w:rFonts w:ascii="新細明體" w:hAnsi="新細明體" w:hint="eastAsia"/>
        </w:rPr>
        <w:t>的任何語言，只要該工具提供和後端資料庫連結的方式即可。而且依目前資料庫發展的態勢來看，至少20年</w:t>
      </w:r>
      <w:r w:rsidR="008C641E">
        <w:rPr>
          <w:rFonts w:ascii="新細明體" w:hAnsi="新細明體" w:hint="eastAsia"/>
        </w:rPr>
        <w:t>內</w:t>
      </w:r>
      <w:r w:rsidR="00E76DF4" w:rsidRPr="00E76DF4">
        <w:rPr>
          <w:rFonts w:ascii="新細明體" w:hAnsi="新細明體" w:hint="eastAsia"/>
        </w:rPr>
        <w:t>（</w:t>
      </w:r>
      <w:r w:rsidR="008C641E">
        <w:rPr>
          <w:rFonts w:ascii="新細明體" w:hAnsi="新細明體" w:hint="eastAsia"/>
        </w:rPr>
        <w:t>甚至再久一點</w:t>
      </w:r>
      <w:r w:rsidR="00E76DF4" w:rsidRPr="00E76DF4">
        <w:rPr>
          <w:rFonts w:ascii="新細明體" w:hAnsi="新細明體" w:hint="eastAsia"/>
        </w:rPr>
        <w:t>）</w:t>
      </w:r>
      <w:r w:rsidR="008C641E">
        <w:rPr>
          <w:rFonts w:ascii="新細明體" w:hAnsi="新細明體" w:hint="eastAsia"/>
        </w:rPr>
        <w:t>，資料庫一定還是資料儲存的要角。投資在上面，</w:t>
      </w:r>
      <w:r w:rsidR="00193C15">
        <w:rPr>
          <w:rFonts w:ascii="新細明體" w:hAnsi="新細明體" w:hint="eastAsia"/>
        </w:rPr>
        <w:t>比起每5-10年就要全面重新改寫的舊思維，看起來有前途的多。</w:t>
      </w:r>
    </w:p>
    <w:p w14:paraId="33AB4D9F" w14:textId="77777777" w:rsidR="00193C15" w:rsidRDefault="00193C15" w:rsidP="006E6394">
      <w:pPr>
        <w:widowControl/>
        <w:rPr>
          <w:rFonts w:ascii="新細明體" w:hAnsi="新細明體"/>
        </w:rPr>
      </w:pPr>
    </w:p>
    <w:p w14:paraId="4DCDA9AC" w14:textId="77777777" w:rsidR="00193C15" w:rsidRDefault="00193C15"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為主所以對T-SQL的了解當然就會比較深入，加上後來MicroSoft佛心來著，推出了express的免費版本，雖有限制，但對小型企業和測試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w:t>
      </w:r>
      <w:r w:rsidR="00691173">
        <w:rPr>
          <w:rFonts w:ascii="新細明體" w:hAnsi="新細明體" w:hint="eastAsia"/>
        </w:rPr>
        <w:t>，如果是有大資料量的需求及效能考慮的企業，還是建議購買商業版本，這就有了成本的考量，當然，如果客戶的情況許可，筆者都會建議購買商業授權版本。</w:t>
      </w:r>
    </w:p>
    <w:p w14:paraId="65F30E50" w14:textId="77777777" w:rsidR="00AA2F4B" w:rsidRDefault="00AA2F4B" w:rsidP="006E6394">
      <w:pPr>
        <w:widowControl/>
        <w:rPr>
          <w:rFonts w:ascii="新細明體" w:hAnsi="新細明體"/>
        </w:rPr>
      </w:pPr>
    </w:p>
    <w:p w14:paraId="3879034E" w14:textId="77777777" w:rsidR="00691173" w:rsidRDefault="00691173"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各項專案的風起雲湧，各式各樣的應用程式如雨後春筍般的冒出來，其中不乏另人讚不絕口的傑出產品</w:t>
      </w:r>
      <w:r w:rsidR="004B45D1">
        <w:rPr>
          <w:rFonts w:ascii="新細明體" w:hAnsi="新細明體" w:hint="eastAsia"/>
        </w:rPr>
        <w:t>。而在資料庫管理程式的領域，也出現了許多優秀的產品，其中以MySQL</w:t>
      </w:r>
      <w:r w:rsidR="004B45D1" w:rsidRPr="004B45D1">
        <w:rPr>
          <w:rFonts w:ascii="新細明體" w:hAnsi="新細明體" w:hint="eastAsia"/>
        </w:rPr>
        <w:t>、</w:t>
      </w:r>
      <w:r w:rsidR="004B45D1">
        <w:rPr>
          <w:rFonts w:ascii="新細明體" w:hAnsi="新細明體" w:hint="eastAsia"/>
        </w:rPr>
        <w:t>PostgreSQL及FireBird 等更是其中的翹楚。很多人都以為 Open Source = FREE</w:t>
      </w:r>
      <w:r w:rsidR="004B45D1" w:rsidRPr="004B45D1">
        <w:rPr>
          <w:rFonts w:ascii="新細明體" w:hAnsi="新細明體" w:hint="eastAsia"/>
        </w:rPr>
        <w:t>（</w:t>
      </w:r>
      <w:r w:rsidR="009E4FF0">
        <w:rPr>
          <w:rFonts w:ascii="新細明體" w:hAnsi="新細明體" w:hint="eastAsia"/>
        </w:rPr>
        <w:t>免費</w:t>
      </w:r>
      <w:r w:rsidR="004B45D1" w:rsidRPr="004B45D1">
        <w:rPr>
          <w:rFonts w:ascii="新細明體" w:hAnsi="新細明體" w:hint="eastAsia"/>
        </w:rPr>
        <w:t>）</w:t>
      </w:r>
      <w:r w:rsidR="009E4FF0">
        <w:rPr>
          <w:rFonts w:ascii="新細明體" w:hAnsi="新細明體" w:hint="eastAsia"/>
        </w:rPr>
        <w:t>，這事實上是個誤解。的確，有一部份的 Open Source產品是完全免費的</w:t>
      </w:r>
      <w:r w:rsidR="009E4FF0" w:rsidRPr="009E4FF0">
        <w:rPr>
          <w:rFonts w:ascii="新細明體" w:hAnsi="新細明體" w:hint="eastAsia"/>
        </w:rPr>
        <w:t>（</w:t>
      </w:r>
      <w:r w:rsidR="009E4FF0">
        <w:rPr>
          <w:rFonts w:ascii="新細明體" w:hAnsi="新細明體" w:hint="eastAsia"/>
        </w:rPr>
        <w:t>即使是商業使用</w:t>
      </w:r>
      <w:r w:rsidR="009E4FF0" w:rsidRPr="009E4FF0">
        <w:rPr>
          <w:rFonts w:ascii="新細明體" w:hAnsi="新細明體" w:hint="eastAsia"/>
        </w:rPr>
        <w:t>）</w:t>
      </w:r>
      <w:r w:rsidR="009E4FF0">
        <w:rPr>
          <w:rFonts w:ascii="新細明體" w:hAnsi="新細明體" w:hint="eastAsia"/>
        </w:rPr>
        <w:t>，但大部份的Open Source 都有商業版本或開發版本的授權使用費用，只是通常和大型商業軟體比起來，費用相對低很多，在使用前請詳細的閱讀了解該產品的授權方式。本書所介紹的三個產品，其授權方式列示如下，詳細的內容，還是以各產品的說明文準。</w:t>
      </w:r>
    </w:p>
    <w:p w14:paraId="1580A4ED" w14:textId="77777777" w:rsidR="009E4FF0" w:rsidRDefault="009E4FF0" w:rsidP="006E6394">
      <w:pPr>
        <w:widowControl/>
        <w:rPr>
          <w:rFonts w:ascii="新細明體" w:hAnsi="新細明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9E4FF0" w:rsidRPr="00AD250E" w14:paraId="5CCFC148" w14:textId="77777777" w:rsidTr="00AD250E">
        <w:tc>
          <w:tcPr>
            <w:tcW w:w="2090" w:type="dxa"/>
          </w:tcPr>
          <w:p w14:paraId="0343C68F" w14:textId="77777777" w:rsidR="009E4FF0" w:rsidRPr="00AD250E" w:rsidRDefault="009E4FF0" w:rsidP="00AD250E">
            <w:pPr>
              <w:widowControl/>
              <w:rPr>
                <w:rFonts w:ascii="新細明體" w:hAnsi="新細明體"/>
              </w:rPr>
            </w:pPr>
          </w:p>
        </w:tc>
        <w:tc>
          <w:tcPr>
            <w:tcW w:w="2090" w:type="dxa"/>
          </w:tcPr>
          <w:p w14:paraId="5A2500BD" w14:textId="77777777" w:rsidR="009E4FF0" w:rsidRPr="00AD250E" w:rsidRDefault="009E4FF0" w:rsidP="00AD250E">
            <w:pPr>
              <w:widowControl/>
              <w:rPr>
                <w:rFonts w:ascii="新細明體" w:hAnsi="新細明體"/>
              </w:rPr>
            </w:pPr>
            <w:r w:rsidRPr="00AD250E">
              <w:rPr>
                <w:rFonts w:ascii="新細明體" w:hAnsi="新細明體" w:hint="eastAsia"/>
              </w:rPr>
              <w:t>開發組織</w:t>
            </w:r>
            <w:r w:rsidR="002745D7" w:rsidRPr="00AD250E">
              <w:rPr>
                <w:rFonts w:ascii="新細明體" w:hAnsi="新細明體" w:hint="eastAsia"/>
              </w:rPr>
              <w:t>、</w:t>
            </w:r>
            <w:r w:rsidRPr="00AD250E">
              <w:rPr>
                <w:rFonts w:ascii="新細明體" w:hAnsi="新細明體" w:hint="eastAsia"/>
              </w:rPr>
              <w:t>公司</w:t>
            </w:r>
          </w:p>
        </w:tc>
        <w:tc>
          <w:tcPr>
            <w:tcW w:w="2091" w:type="dxa"/>
          </w:tcPr>
          <w:p w14:paraId="589A339E" w14:textId="77777777" w:rsidR="009E4FF0" w:rsidRPr="00AD250E" w:rsidRDefault="002745D7" w:rsidP="00AD250E">
            <w:pPr>
              <w:widowControl/>
              <w:rPr>
                <w:rFonts w:ascii="新細明體" w:hAnsi="新細明體"/>
              </w:rPr>
            </w:pPr>
            <w:r w:rsidRPr="00AD250E">
              <w:rPr>
                <w:rFonts w:ascii="新細明體" w:hAnsi="新細明體" w:hint="eastAsia"/>
              </w:rPr>
              <w:t>Licence方式</w:t>
            </w:r>
          </w:p>
        </w:tc>
        <w:tc>
          <w:tcPr>
            <w:tcW w:w="2091" w:type="dxa"/>
          </w:tcPr>
          <w:p w14:paraId="2EBB26E4" w14:textId="77777777" w:rsidR="009E4FF0" w:rsidRPr="00AD250E" w:rsidRDefault="002745D7" w:rsidP="00AD250E">
            <w:pPr>
              <w:widowControl/>
              <w:rPr>
                <w:rFonts w:ascii="新細明體" w:hAnsi="新細明體"/>
              </w:rPr>
            </w:pPr>
            <w:r w:rsidRPr="00AD250E">
              <w:rPr>
                <w:rFonts w:ascii="新細明體" w:hAnsi="新細明體" w:hint="eastAsia"/>
              </w:rPr>
              <w:t>商業使用</w:t>
            </w:r>
          </w:p>
        </w:tc>
      </w:tr>
      <w:tr w:rsidR="009E4FF0" w:rsidRPr="00AD250E" w14:paraId="4352671C" w14:textId="77777777" w:rsidTr="00AD250E">
        <w:tc>
          <w:tcPr>
            <w:tcW w:w="2090" w:type="dxa"/>
          </w:tcPr>
          <w:p w14:paraId="2936D9CC" w14:textId="77777777" w:rsidR="009E4FF0" w:rsidRPr="00AD250E" w:rsidRDefault="002745D7" w:rsidP="00AD250E">
            <w:pPr>
              <w:widowControl/>
              <w:rPr>
                <w:rFonts w:ascii="新細明體" w:hAnsi="新細明體"/>
              </w:rPr>
            </w:pPr>
            <w:r w:rsidRPr="00AD250E">
              <w:rPr>
                <w:rFonts w:ascii="新細明體" w:hAnsi="新細明體" w:hint="eastAsia"/>
              </w:rPr>
              <w:t>MySQL</w:t>
            </w:r>
          </w:p>
        </w:tc>
        <w:tc>
          <w:tcPr>
            <w:tcW w:w="2090" w:type="dxa"/>
          </w:tcPr>
          <w:p w14:paraId="384E3D81" w14:textId="77777777" w:rsidR="002C23CC" w:rsidRPr="00AD250E" w:rsidRDefault="002C23CC" w:rsidP="00AD250E">
            <w:pPr>
              <w:widowControl/>
              <w:rPr>
                <w:rFonts w:ascii="新細明體" w:hAnsi="新細明體"/>
              </w:rPr>
            </w:pPr>
            <w:r w:rsidRPr="00AD250E">
              <w:rPr>
                <w:rFonts w:ascii="新細明體" w:hAnsi="新細明體" w:hint="eastAsia"/>
              </w:rPr>
              <w:t>MySQL AB</w:t>
            </w:r>
          </w:p>
          <w:p w14:paraId="2C9A41E6" w14:textId="77777777" w:rsidR="009E4FF0" w:rsidRPr="00AD250E" w:rsidRDefault="002C23CC" w:rsidP="00AD250E">
            <w:pPr>
              <w:widowControl/>
              <w:rPr>
                <w:rFonts w:ascii="新細明體" w:hAnsi="新細明體"/>
              </w:rPr>
            </w:pPr>
            <w:r w:rsidRPr="00AD250E">
              <w:rPr>
                <w:rFonts w:ascii="新細明體" w:hAnsi="新細明體" w:hint="eastAsia"/>
              </w:rPr>
              <w:t>（Oracle旗下子公司）</w:t>
            </w:r>
          </w:p>
        </w:tc>
        <w:tc>
          <w:tcPr>
            <w:tcW w:w="2091" w:type="dxa"/>
          </w:tcPr>
          <w:p w14:paraId="34DEEBB3" w14:textId="77777777" w:rsidR="009E4FF0" w:rsidRPr="00AD250E" w:rsidRDefault="00830F15" w:rsidP="00AD250E">
            <w:pPr>
              <w:widowControl/>
              <w:rPr>
                <w:rFonts w:ascii="新細明體" w:hAnsi="新細明體"/>
              </w:rPr>
            </w:pPr>
            <w:r w:rsidRPr="00AD250E">
              <w:rPr>
                <w:rFonts w:ascii="新細明體" w:hAnsi="新細明體" w:hint="eastAsia"/>
              </w:rPr>
              <w:t>GPL</w:t>
            </w:r>
          </w:p>
        </w:tc>
        <w:tc>
          <w:tcPr>
            <w:tcW w:w="2091" w:type="dxa"/>
          </w:tcPr>
          <w:p w14:paraId="6704EF04" w14:textId="77777777" w:rsidR="009E4FF0" w:rsidRPr="00AD250E" w:rsidRDefault="00A0598B" w:rsidP="00AD250E">
            <w:pPr>
              <w:widowControl/>
              <w:rPr>
                <w:rFonts w:ascii="新細明體" w:hAnsi="新細明體"/>
              </w:rPr>
            </w:pPr>
            <w:r w:rsidRPr="00AD250E">
              <w:rPr>
                <w:rFonts w:ascii="新細明體" w:hAnsi="新細明體" w:hint="eastAsia"/>
              </w:rPr>
              <w:t>企業授權</w:t>
            </w:r>
          </w:p>
        </w:tc>
      </w:tr>
      <w:tr w:rsidR="009E4FF0" w:rsidRPr="00AD250E" w14:paraId="4D169575" w14:textId="77777777" w:rsidTr="00AD250E">
        <w:tc>
          <w:tcPr>
            <w:tcW w:w="2090" w:type="dxa"/>
          </w:tcPr>
          <w:p w14:paraId="4B4A8446" w14:textId="77777777" w:rsidR="009E4FF0" w:rsidRPr="00AD250E" w:rsidRDefault="002745D7" w:rsidP="00AD250E">
            <w:pPr>
              <w:widowControl/>
              <w:rPr>
                <w:rFonts w:ascii="新細明體" w:hAnsi="新細明體"/>
              </w:rPr>
            </w:pPr>
            <w:r w:rsidRPr="00AD250E">
              <w:rPr>
                <w:rFonts w:ascii="新細明體" w:hAnsi="新細明體" w:hint="eastAsia"/>
              </w:rPr>
              <w:t>PostgreSQL</w:t>
            </w:r>
          </w:p>
        </w:tc>
        <w:tc>
          <w:tcPr>
            <w:tcW w:w="2090" w:type="dxa"/>
          </w:tcPr>
          <w:p w14:paraId="04C148E0" w14:textId="77777777" w:rsidR="009E4FF0" w:rsidRPr="00AD250E" w:rsidRDefault="00A0598B" w:rsidP="00AD250E">
            <w:pPr>
              <w:widowControl/>
              <w:rPr>
                <w:rFonts w:ascii="新細明體" w:hAnsi="新細明體"/>
              </w:rPr>
            </w:pPr>
            <w:r w:rsidRPr="00AD250E">
              <w:t>PostgreSQL Global Development Group</w:t>
            </w:r>
          </w:p>
        </w:tc>
        <w:tc>
          <w:tcPr>
            <w:tcW w:w="2091" w:type="dxa"/>
          </w:tcPr>
          <w:p w14:paraId="06156BE1" w14:textId="77777777" w:rsidR="009E4FF0" w:rsidRPr="00AD250E" w:rsidRDefault="00A0598B" w:rsidP="00AD250E">
            <w:pPr>
              <w:widowControl/>
              <w:rPr>
                <w:rFonts w:ascii="新細明體" w:hAnsi="新細明體"/>
              </w:rPr>
            </w:pPr>
            <w:r w:rsidRPr="00AD250E">
              <w:rPr>
                <w:rFonts w:ascii="新細明體" w:hAnsi="新細明體" w:hint="eastAsia"/>
              </w:rPr>
              <w:t>BSD</w:t>
            </w:r>
          </w:p>
        </w:tc>
        <w:tc>
          <w:tcPr>
            <w:tcW w:w="2091" w:type="dxa"/>
          </w:tcPr>
          <w:p w14:paraId="7ED85A8B" w14:textId="77777777" w:rsidR="009E4FF0" w:rsidRPr="00AD250E" w:rsidRDefault="00A0598B" w:rsidP="00AD250E">
            <w:pPr>
              <w:widowControl/>
              <w:rPr>
                <w:rFonts w:ascii="新細明體" w:hAnsi="新細明體"/>
              </w:rPr>
            </w:pPr>
            <w:r w:rsidRPr="00AD250E">
              <w:rPr>
                <w:rFonts w:ascii="新細明體" w:hAnsi="新細明體" w:hint="eastAsia"/>
              </w:rPr>
              <w:t>免費</w:t>
            </w:r>
          </w:p>
        </w:tc>
      </w:tr>
      <w:tr w:rsidR="009E4FF0" w:rsidRPr="00AD250E" w14:paraId="5D071E8F" w14:textId="77777777" w:rsidTr="00AD250E">
        <w:tc>
          <w:tcPr>
            <w:tcW w:w="2090" w:type="dxa"/>
          </w:tcPr>
          <w:p w14:paraId="76709938" w14:textId="77777777" w:rsidR="009E4FF0" w:rsidRPr="00AD250E" w:rsidRDefault="002745D7" w:rsidP="00AD250E">
            <w:pPr>
              <w:widowControl/>
              <w:rPr>
                <w:rFonts w:ascii="新細明體" w:hAnsi="新細明體"/>
              </w:rPr>
            </w:pPr>
            <w:r w:rsidRPr="00AD250E">
              <w:rPr>
                <w:rFonts w:ascii="新細明體" w:hAnsi="新細明體" w:hint="eastAsia"/>
              </w:rPr>
              <w:t>FireBird</w:t>
            </w:r>
          </w:p>
        </w:tc>
        <w:tc>
          <w:tcPr>
            <w:tcW w:w="2090" w:type="dxa"/>
          </w:tcPr>
          <w:p w14:paraId="58B2F2E0" w14:textId="77777777" w:rsidR="009E4FF0" w:rsidRPr="00AD250E" w:rsidRDefault="002C23CC" w:rsidP="00AD250E">
            <w:pPr>
              <w:widowControl/>
              <w:rPr>
                <w:rFonts w:ascii="新細明體" w:hAnsi="新細明體"/>
              </w:rPr>
            </w:pPr>
            <w:r w:rsidRPr="00AD250E">
              <w:t>Firebird Foundation</w:t>
            </w:r>
          </w:p>
        </w:tc>
        <w:tc>
          <w:tcPr>
            <w:tcW w:w="2091" w:type="dxa"/>
          </w:tcPr>
          <w:p w14:paraId="641C6D30" w14:textId="77777777" w:rsidR="002C23CC" w:rsidRPr="00AD250E" w:rsidRDefault="002C23CC" w:rsidP="00AD250E">
            <w:pPr>
              <w:widowControl/>
            </w:pPr>
            <w:r w:rsidRPr="00AD250E">
              <w:t>Initial Developer's Public License</w:t>
            </w:r>
          </w:p>
          <w:p w14:paraId="3195C745" w14:textId="77777777" w:rsidR="009E4FF0" w:rsidRPr="00AD250E" w:rsidRDefault="00904096" w:rsidP="00AD250E">
            <w:pPr>
              <w:widowControl/>
              <w:rPr>
                <w:rFonts w:ascii="新細明體" w:hAnsi="新細明體"/>
              </w:rPr>
            </w:pPr>
            <w:r w:rsidRPr="00AD250E">
              <w:rPr>
                <w:rFonts w:ascii="新細明體" w:hAnsi="新細明體" w:hint="eastAsia"/>
              </w:rPr>
              <w:t>(</w:t>
            </w:r>
            <w:r w:rsidR="002C23CC" w:rsidRPr="00AD250E">
              <w:t>variants of the Mozilla Public Licence V.1.1</w:t>
            </w:r>
            <w:r w:rsidRPr="00AD250E">
              <w:rPr>
                <w:rFonts w:hint="eastAsia"/>
              </w:rPr>
              <w:t>)</w:t>
            </w:r>
          </w:p>
        </w:tc>
        <w:tc>
          <w:tcPr>
            <w:tcW w:w="2091" w:type="dxa"/>
          </w:tcPr>
          <w:p w14:paraId="5A0A6D12" w14:textId="77777777" w:rsidR="009E4FF0" w:rsidRPr="00AD250E" w:rsidRDefault="002C23CC" w:rsidP="00AD250E">
            <w:pPr>
              <w:widowControl/>
              <w:rPr>
                <w:rFonts w:ascii="新細明體" w:hAnsi="新細明體"/>
              </w:rPr>
            </w:pPr>
            <w:r w:rsidRPr="00AD250E">
              <w:rPr>
                <w:rFonts w:ascii="新細明體" w:hAnsi="新細明體" w:hint="eastAsia"/>
              </w:rPr>
              <w:t>免費</w:t>
            </w:r>
          </w:p>
        </w:tc>
      </w:tr>
    </w:tbl>
    <w:p w14:paraId="752C37AD" w14:textId="77777777" w:rsidR="00691173" w:rsidRDefault="00691173" w:rsidP="006E6394">
      <w:pPr>
        <w:widowControl/>
        <w:rPr>
          <w:rFonts w:ascii="新細明體" w:hAnsi="新細明體"/>
        </w:rPr>
      </w:pPr>
    </w:p>
    <w:p w14:paraId="3C60DEFC" w14:textId="77777777" w:rsidR="00C7129C" w:rsidRDefault="00C7129C" w:rsidP="006E6394">
      <w:pPr>
        <w:widowControl/>
        <w:rPr>
          <w:rFonts w:ascii="新細明體" w:hAnsi="新細明體"/>
        </w:rPr>
      </w:pPr>
      <w:r>
        <w:rPr>
          <w:rFonts w:ascii="新細明體" w:hAnsi="新細明體" w:hint="eastAsia"/>
        </w:rPr>
        <w:lastRenderedPageBreak/>
        <w:t>至於其他的細節，請參閱第二章的說明。</w:t>
      </w:r>
    </w:p>
    <w:p w14:paraId="6B573C31" w14:textId="77777777" w:rsidR="003C065A" w:rsidRDefault="003C065A" w:rsidP="006E6394">
      <w:pPr>
        <w:widowControl/>
        <w:rPr>
          <w:rFonts w:ascii="新細明體" w:hAnsi="新細明體"/>
        </w:rPr>
      </w:pPr>
    </w:p>
    <w:p w14:paraId="0CAD0B0E" w14:textId="77777777" w:rsidR="003C065A" w:rsidRDefault="003C065A" w:rsidP="006E6394">
      <w:pPr>
        <w:widowControl/>
        <w:rPr>
          <w:rFonts w:ascii="新細明體" w:hAnsi="新細明體"/>
        </w:rPr>
      </w:pPr>
      <w:r>
        <w:rPr>
          <w:rFonts w:ascii="新細明體" w:hAnsi="新細明體" w:hint="eastAsia"/>
        </w:rPr>
        <w:t xml:space="preserve">    由於Open Source 開源碼的資料庫管理程式日漸成熟，功能甚至不輸一般的商業版本，基於雞蛋不應該只是放在同一個籃子的觀念，更重要的是，筆者提暢的</w:t>
      </w:r>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思惟，既然是核心主軸，就不應該只限定在單一SQL管理程式，而應該是通用的概念。基於以上的原因，就有必要一併了解其它的資料庫管理程式。</w:t>
      </w:r>
    </w:p>
    <w:p w14:paraId="658DD740" w14:textId="77777777" w:rsidR="003C065A" w:rsidRDefault="003C065A" w:rsidP="006E6394">
      <w:pPr>
        <w:widowControl/>
        <w:rPr>
          <w:rFonts w:ascii="新細明體" w:hAnsi="新細明體"/>
        </w:rPr>
      </w:pPr>
    </w:p>
    <w:p w14:paraId="0D8790D0" w14:textId="77777777" w:rsidR="00DB65D0" w:rsidRDefault="003C065A"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w:t>
      </w:r>
      <w:r w:rsidR="003F67A2">
        <w:rPr>
          <w:rFonts w:ascii="新細明體" w:hAnsi="新細明體" w:hint="eastAsia"/>
        </w:rPr>
        <w:t>基本上，只要能遵守</w:t>
      </w:r>
      <w:r>
        <w:rPr>
          <w:rFonts w:ascii="新細明體" w:hAnsi="新細明體" w:hint="eastAsia"/>
        </w:rPr>
        <w:t xml:space="preserve"> ANSI-92</w:t>
      </w:r>
      <w:r w:rsidR="003F67A2">
        <w:rPr>
          <w:rFonts w:ascii="新細明體" w:hAnsi="新細明體" w:hint="eastAsia"/>
        </w:rPr>
        <w:t>以上的標準，大部份的SQL語法都可以相通。各家資料庫產品的SQL語法都會參考這個標準，再擴充進階的功能而成。這也就是說，只要寫SQL程式時，盡量都使用標準語法，在不同的資料庫管理程式中，幾乎都可以直接執行。</w:t>
      </w:r>
    </w:p>
    <w:p w14:paraId="24CB37E2" w14:textId="77777777" w:rsidR="00DB65D0" w:rsidRDefault="00DB65D0">
      <w:pPr>
        <w:widowControl/>
        <w:rPr>
          <w:rFonts w:ascii="新細明體" w:hAnsi="新細明體"/>
        </w:rPr>
      </w:pPr>
    </w:p>
    <w:p w14:paraId="232B950C" w14:textId="77777777" w:rsidR="003C065A" w:rsidRDefault="00625053" w:rsidP="006E6394">
      <w:pPr>
        <w:widowControl/>
        <w:rPr>
          <w:rFonts w:ascii="新細明體" w:hAnsi="新細明體"/>
        </w:rPr>
      </w:pPr>
      <w:r>
        <w:rPr>
          <w:rFonts w:ascii="新細明體" w:hAnsi="新細明體" w:hint="eastAsia"/>
        </w:rPr>
        <w:t xml:space="preserve">    說實在的，這真是一個絕妙的主意，因為一旦有了標準，相關廠商就必須遵詢，否則就會被市場淘汰，如此就可以確保SQL程式的可移執性。程式設計是個非常勞心的工作，不斷的有學習不完的新技術會冒出來，同時又得面臨急迫的專案時程。有時候必須在很短的時間內熟悉一些重要的技術。本書就因此應運而生。希望能提供一個快速理解Open Source資料庫的捷徑，當然，如果要深入的探討，還是要參考進階的相關書籍。</w:t>
      </w:r>
    </w:p>
    <w:p w14:paraId="5A01ACD3" w14:textId="77777777" w:rsidR="00DB65D0" w:rsidRDefault="00DB65D0" w:rsidP="006E6394">
      <w:pPr>
        <w:widowControl/>
        <w:rPr>
          <w:rFonts w:ascii="新細明體" w:hAnsi="新細明體"/>
        </w:rPr>
      </w:pPr>
    </w:p>
    <w:p w14:paraId="0D4FEEBA" w14:textId="77777777" w:rsidR="00DB65D0" w:rsidRDefault="007E0E34" w:rsidP="006E6394">
      <w:pPr>
        <w:widowControl/>
        <w:rPr>
          <w:rFonts w:ascii="新細明體" w:hAnsi="新細明體"/>
        </w:rPr>
      </w:pPr>
      <w:r>
        <w:rPr>
          <w:rFonts w:ascii="新細明體" w:hAnsi="新細明體" w:hint="eastAsia"/>
        </w:rPr>
        <w:t xml:space="preserve">    </w:t>
      </w:r>
      <w:r w:rsidR="003031C1">
        <w:rPr>
          <w:rFonts w:ascii="新細明體" w:hAnsi="新細明體" w:hint="eastAsia"/>
        </w:rPr>
        <w:t>要熟悉</w:t>
      </w:r>
      <w:r>
        <w:rPr>
          <w:rFonts w:ascii="新細明體" w:hAnsi="新細明體" w:hint="eastAsia"/>
        </w:rPr>
        <w:t>一種新的開發語言，除了基本語法的學習必不可免，透過大量閱讀精湛的範例程式碼，更是非常有效的學習方法。SQL語法非常的簡潔，並不複雜，一般的程式設計人員</w:t>
      </w:r>
      <w:r w:rsidR="00D5488B">
        <w:rPr>
          <w:rFonts w:ascii="新細明體" w:hAnsi="新細明體" w:hint="eastAsia"/>
        </w:rPr>
        <w:t>通常都有一些基本的認識，但是要精通就不是件容易的事，觀念的轉換是最難打通的一關，需要長時間經驗的累績。</w:t>
      </w:r>
      <w:r w:rsidR="002A1053">
        <w:rPr>
          <w:rFonts w:ascii="新細明體" w:hAnsi="新細明體" w:hint="eastAsia"/>
        </w:rPr>
        <w:t>所謂</w:t>
      </w:r>
      <w:r w:rsidR="002A1053" w:rsidRPr="002A1053">
        <w:rPr>
          <w:rFonts w:ascii="新細明體" w:hAnsi="新細明體" w:hint="eastAsia"/>
        </w:rPr>
        <w:t>「</w:t>
      </w:r>
      <w:r w:rsidR="002A1053">
        <w:rPr>
          <w:rFonts w:ascii="新細明體" w:hAnsi="新細明體" w:hint="eastAsia"/>
        </w:rPr>
        <w:t>觀念的打通</w:t>
      </w:r>
      <w:r w:rsidR="002A1053" w:rsidRPr="002A1053">
        <w:rPr>
          <w:rFonts w:ascii="新細明體" w:hAnsi="新細明體" w:hint="eastAsia"/>
        </w:rPr>
        <w:t>」</w:t>
      </w:r>
      <w:r w:rsidR="002A1053">
        <w:rPr>
          <w:rFonts w:ascii="新細明體" w:hAnsi="新細明體" w:hint="eastAsia"/>
        </w:rPr>
        <w:t>，主要指的是</w:t>
      </w:r>
      <w:r w:rsidR="002A1053" w:rsidRPr="002A1053">
        <w:rPr>
          <w:rFonts w:ascii="新細明體" w:hAnsi="新細明體" w:hint="eastAsia"/>
        </w:rPr>
        <w:t>「</w:t>
      </w:r>
      <w:r w:rsidR="006D3A91">
        <w:rPr>
          <w:rFonts w:ascii="新細明體" w:hAnsi="新細明體" w:hint="eastAsia"/>
        </w:rPr>
        <w:t>捨迴圈而用批次</w:t>
      </w:r>
      <w:r w:rsidR="002A1053" w:rsidRPr="002A1053">
        <w:rPr>
          <w:rFonts w:ascii="新細明體" w:hAnsi="新細明體" w:hint="eastAsia"/>
        </w:rPr>
        <w:t>」</w:t>
      </w:r>
      <w:r w:rsidR="006D3A91">
        <w:rPr>
          <w:rFonts w:ascii="新細明體" w:hAnsi="新細明體" w:hint="eastAsia"/>
        </w:rPr>
        <w:t>。大部份的程式設計師在處理大量資料的運算時，習慣性的會使用迴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sidR="006D3A91">
        <w:rPr>
          <w:rFonts w:ascii="新細明體" w:hAnsi="新細明體"/>
        </w:rPr>
        <w:t>…</w:t>
      </w:r>
      <w:r w:rsidR="006D3A91">
        <w:rPr>
          <w:rFonts w:ascii="新細明體" w:hAnsi="新細明體" w:hint="eastAsia"/>
        </w:rPr>
        <w:t xml:space="preserve"> 等未知的原因。</w:t>
      </w:r>
    </w:p>
    <w:p w14:paraId="4E860167" w14:textId="77777777" w:rsidR="00DB65D0" w:rsidRDefault="00DB65D0" w:rsidP="006E6394">
      <w:pPr>
        <w:widowControl/>
        <w:rPr>
          <w:rFonts w:ascii="新細明體" w:hAnsi="新細明體"/>
        </w:rPr>
      </w:pPr>
    </w:p>
    <w:p w14:paraId="05F0B03A" w14:textId="77777777" w:rsidR="00DB65D0" w:rsidRDefault="006D3A91"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w:t>
      </w:r>
      <w:r w:rsidR="00953C9F">
        <w:rPr>
          <w:rFonts w:ascii="新細明體" w:hAnsi="新細明體" w:hint="eastAsia"/>
        </w:rPr>
        <w:t>都不是太大的</w:t>
      </w:r>
      <w:r w:rsidR="00C56E9E">
        <w:rPr>
          <w:rFonts w:ascii="新細明體" w:hAnsi="新細明體" w:hint="eastAsia"/>
        </w:rPr>
        <w:t>問題</w:t>
      </w:r>
      <w:r w:rsidR="00953C9F" w:rsidRPr="00953C9F">
        <w:rPr>
          <w:rFonts w:ascii="新細明體" w:hAnsi="新細明體" w:hint="eastAsia"/>
        </w:rPr>
        <w:t>（</w:t>
      </w:r>
      <w:r w:rsidR="00C56E9E">
        <w:rPr>
          <w:rFonts w:ascii="新細明體" w:hAnsi="新細明體" w:hint="eastAsia"/>
        </w:rPr>
        <w:t>當然，硬體配備也不能太差</w:t>
      </w:r>
      <w:r w:rsidR="00953C9F" w:rsidRPr="00953C9F">
        <w:rPr>
          <w:rFonts w:ascii="新細明體" w:hAnsi="新細明體" w:hint="eastAsia"/>
        </w:rPr>
        <w:t>）</w:t>
      </w:r>
      <w:r w:rsidR="00C56E9E">
        <w:rPr>
          <w:rFonts w:ascii="新細明體" w:hAnsi="新細明體" w:hint="eastAsia"/>
        </w:rPr>
        <w:t>。本書並不是一本SQL的入門書籍，筆者的主要目的，</w:t>
      </w:r>
      <w:r w:rsidR="00894BB5">
        <w:rPr>
          <w:rFonts w:ascii="新細明體" w:hAnsi="新細明體" w:hint="eastAsia"/>
        </w:rPr>
        <w:t>是要提供一個快速有效的學習Open Source開源碼資料庫管理程式的方法。但前提是已經對MS-SQL已經有一定程度理解的相關開發人員。如果您對T-SQL</w:t>
      </w:r>
      <w:r w:rsidR="005966D0">
        <w:rPr>
          <w:rFonts w:ascii="新細明體" w:hAnsi="新細明體" w:hint="eastAsia"/>
        </w:rPr>
        <w:t>的撰寫並不精通，您可以參考一下本書第七章及第八章</w:t>
      </w:r>
      <w:r w:rsidR="00894BB5">
        <w:rPr>
          <w:rFonts w:ascii="新細明體" w:hAnsi="新細明體" w:hint="eastAsia"/>
        </w:rPr>
        <w:t>的內容，或是先找一些相關的介紹書籍，否則閱讀本書會有一些障礙。筆者個人推薦楊志強老師的相關著作，楊老師的著作文筆簡斂</w:t>
      </w:r>
      <w:r w:rsidR="00894BB5" w:rsidRPr="00894BB5">
        <w:rPr>
          <w:rFonts w:ascii="新細明體" w:hAnsi="新細明體" w:hint="eastAsia"/>
        </w:rPr>
        <w:t>、</w:t>
      </w:r>
      <w:r w:rsidR="00894BB5">
        <w:rPr>
          <w:rFonts w:ascii="新細明體" w:hAnsi="新細明體" w:hint="eastAsia"/>
        </w:rPr>
        <w:t>範例說明清楚明白，筆者也從中獲益良多。</w:t>
      </w:r>
    </w:p>
    <w:p w14:paraId="7DA55272" w14:textId="77777777" w:rsidR="00DB65D0" w:rsidRDefault="00DB65D0" w:rsidP="006E6394">
      <w:pPr>
        <w:widowControl/>
        <w:rPr>
          <w:rFonts w:ascii="新細明體" w:hAnsi="新細明體"/>
        </w:rPr>
      </w:pPr>
    </w:p>
    <w:p w14:paraId="4A58D427" w14:textId="77777777" w:rsidR="00DB65D0" w:rsidRDefault="00894BB5" w:rsidP="006E6394">
      <w:pPr>
        <w:widowControl/>
        <w:rPr>
          <w:rFonts w:ascii="新細明體" w:hAnsi="新細明體"/>
        </w:rPr>
      </w:pPr>
      <w:r>
        <w:rPr>
          <w:rFonts w:ascii="新細明體" w:hAnsi="新細明體" w:hint="eastAsia"/>
        </w:rPr>
        <w:t xml:space="preserve">    本書所用的方法，是將一個MS-SQL的範例資料庫，內含ERP系統具代表性的Table</w:t>
      </w:r>
      <w:r w:rsidRPr="00894BB5">
        <w:rPr>
          <w:rFonts w:ascii="新細明體" w:hAnsi="新細明體" w:hint="eastAsia"/>
        </w:rPr>
        <w:t>、</w:t>
      </w:r>
      <w:r>
        <w:rPr>
          <w:rFonts w:ascii="新細明體" w:hAnsi="新細明體" w:hint="eastAsia"/>
        </w:rPr>
        <w:t>Store Procedure</w:t>
      </w:r>
      <w:r w:rsidRPr="00894BB5">
        <w:rPr>
          <w:rFonts w:ascii="新細明體" w:hAnsi="新細明體" w:hint="eastAsia"/>
        </w:rPr>
        <w:t>、</w:t>
      </w:r>
      <w:r>
        <w:rPr>
          <w:rFonts w:ascii="新細明體" w:hAnsi="新細明體" w:hint="eastAsia"/>
        </w:rPr>
        <w:t>Function</w:t>
      </w:r>
      <w:r w:rsidRPr="00894BB5">
        <w:rPr>
          <w:rFonts w:ascii="新細明體" w:hAnsi="新細明體" w:hint="eastAsia"/>
        </w:rPr>
        <w:t>、</w:t>
      </w:r>
      <w:r>
        <w:rPr>
          <w:rFonts w:ascii="新細明體" w:hAnsi="新細明體" w:hint="eastAsia"/>
        </w:rPr>
        <w:t>Trigger 等</w:t>
      </w:r>
      <w:r w:rsidR="007C5DA7">
        <w:rPr>
          <w:rFonts w:ascii="新細明體" w:hAnsi="新細明體" w:hint="eastAsia"/>
        </w:rPr>
        <w:t>，將其完整的轉換為其他的資料庫</w:t>
      </w:r>
      <w:r w:rsidR="007C5DA7" w:rsidRPr="007C5DA7">
        <w:rPr>
          <w:rFonts w:ascii="新細明體" w:hAnsi="新細明體" w:hint="eastAsia"/>
        </w:rPr>
        <w:t>（</w:t>
      </w:r>
      <w:r w:rsidR="007C5DA7">
        <w:rPr>
          <w:rFonts w:ascii="新細明體" w:hAnsi="新細明體" w:hint="eastAsia"/>
        </w:rPr>
        <w:t>MySQL</w:t>
      </w:r>
      <w:r w:rsidR="007C5DA7" w:rsidRPr="007C5DA7">
        <w:rPr>
          <w:rFonts w:ascii="新細明體" w:hAnsi="新細明體" w:hint="eastAsia"/>
        </w:rPr>
        <w:t>、</w:t>
      </w:r>
      <w:r w:rsidR="007C5DA7">
        <w:rPr>
          <w:rFonts w:ascii="新細明體" w:hAnsi="新細明體" w:hint="eastAsia"/>
        </w:rPr>
        <w:t>PostgreSQL</w:t>
      </w:r>
      <w:r w:rsidR="007C5DA7" w:rsidRPr="007C5DA7">
        <w:rPr>
          <w:rFonts w:ascii="新細明體" w:hAnsi="新細明體" w:hint="eastAsia"/>
        </w:rPr>
        <w:t>、</w:t>
      </w:r>
      <w:r w:rsidR="007C5DA7">
        <w:rPr>
          <w:rFonts w:ascii="新細明體" w:hAnsi="新細明體" w:hint="eastAsia"/>
        </w:rPr>
        <w:t>FireBird</w:t>
      </w:r>
      <w:r w:rsidR="007C5DA7" w:rsidRPr="007C5DA7">
        <w:rPr>
          <w:rFonts w:ascii="新細明體" w:hAnsi="新細明體" w:hint="eastAsia"/>
        </w:rPr>
        <w:t>）</w:t>
      </w:r>
      <w:r w:rsidR="007C5DA7">
        <w:rPr>
          <w:rFonts w:ascii="新細明體" w:hAnsi="新細明體" w:hint="eastAsia"/>
        </w:rPr>
        <w:lastRenderedPageBreak/>
        <w:t>並包含其資料的轉入。並在這個轉換的過程中，介紹不同資料庫SQL語法及欄位定義的差異。最後會簡單的實測各資料庫的效能。</w:t>
      </w:r>
    </w:p>
    <w:p w14:paraId="4CCFB602" w14:textId="77777777" w:rsidR="007C5DA7" w:rsidRDefault="007C5DA7" w:rsidP="006E6394">
      <w:pPr>
        <w:widowControl/>
        <w:rPr>
          <w:rFonts w:ascii="新細明體" w:hAnsi="新細明體"/>
        </w:rPr>
      </w:pPr>
    </w:p>
    <w:p w14:paraId="57863C66" w14:textId="77777777" w:rsidR="007C5DA7" w:rsidRDefault="007C5DA7"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14:paraId="53C7EE71" w14:textId="77777777" w:rsidR="005A4675" w:rsidRDefault="005A4675" w:rsidP="006E6394">
      <w:pPr>
        <w:widowControl/>
        <w:rPr>
          <w:rFonts w:ascii="新細明體" w:hAnsi="新細明體"/>
        </w:rPr>
      </w:pPr>
    </w:p>
    <w:p w14:paraId="381359A4" w14:textId="77777777" w:rsidR="005A4675" w:rsidRDefault="005A4675" w:rsidP="006E6394">
      <w:pPr>
        <w:widowControl/>
        <w:rPr>
          <w:rFonts w:ascii="新細明體" w:hAnsi="新細明體"/>
        </w:rPr>
      </w:pPr>
      <w:r>
        <w:rPr>
          <w:rFonts w:ascii="新細明體" w:hAnsi="新細明體" w:hint="eastAsia"/>
        </w:rPr>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w:t>
      </w:r>
      <w:r w:rsidR="00FD00C9">
        <w:rPr>
          <w:rFonts w:ascii="新細明體" w:hAnsi="新細明體" w:hint="eastAsia"/>
        </w:rPr>
        <w:t>示即可。</w:t>
      </w:r>
    </w:p>
    <w:p w14:paraId="5962B454" w14:textId="77777777" w:rsidR="00D52A5C" w:rsidRDefault="00D52A5C">
      <w:pPr>
        <w:widowControl/>
        <w:rPr>
          <w:rFonts w:ascii="新細明體" w:hAnsi="新細明體"/>
        </w:rPr>
      </w:pPr>
    </w:p>
    <w:p w14:paraId="3AACECDB" w14:textId="77777777" w:rsidR="00D52A5C" w:rsidRDefault="00D52A5C">
      <w:pPr>
        <w:widowControl/>
        <w:rPr>
          <w:rFonts w:ascii="新細明體" w:hAnsi="新細明體"/>
        </w:rPr>
      </w:pPr>
      <w:r>
        <w:rPr>
          <w:rFonts w:ascii="新細明體" w:hAnsi="新細明體" w:hint="eastAsia"/>
        </w:rPr>
        <w:t xml:space="preserve">    企業資訊系統有三個重要的評估指標</w:t>
      </w:r>
    </w:p>
    <w:p w14:paraId="17076E72" w14:textId="77777777" w:rsidR="00D52A5C" w:rsidRDefault="00D52A5C">
      <w:pPr>
        <w:widowControl/>
        <w:rPr>
          <w:rFonts w:ascii="新細明體" w:hAnsi="新細明體"/>
        </w:rPr>
      </w:pPr>
      <w:r>
        <w:rPr>
          <w:rFonts w:ascii="新細明體" w:hAnsi="新細明體" w:hint="eastAsia"/>
        </w:rPr>
        <w:t>Performance</w:t>
      </w:r>
    </w:p>
    <w:p w14:paraId="1324B993" w14:textId="77777777" w:rsidR="00D52A5C" w:rsidRDefault="00D52A5C">
      <w:pPr>
        <w:widowControl/>
        <w:rPr>
          <w:rFonts w:ascii="新細明體" w:hAnsi="新細明體"/>
        </w:rPr>
      </w:pPr>
      <w:r>
        <w:rPr>
          <w:rFonts w:ascii="新細明體" w:hAnsi="新細明體" w:hint="eastAsia"/>
        </w:rPr>
        <w:t>Security</w:t>
      </w:r>
    </w:p>
    <w:p w14:paraId="02EFEBB0" w14:textId="77777777" w:rsidR="00D52A5C" w:rsidRDefault="00D52A5C">
      <w:pPr>
        <w:widowControl/>
        <w:rPr>
          <w:rFonts w:ascii="新細明體" w:hAnsi="新細明體"/>
        </w:rPr>
      </w:pPr>
      <w:r>
        <w:rPr>
          <w:rFonts w:ascii="新細明體" w:hAnsi="新細明體" w:hint="eastAsia"/>
        </w:rPr>
        <w:t>User Friendly</w:t>
      </w:r>
    </w:p>
    <w:p w14:paraId="493163A7" w14:textId="77777777" w:rsidR="00D52A5C" w:rsidRDefault="00D52A5C">
      <w:pPr>
        <w:widowControl/>
        <w:rPr>
          <w:rFonts w:ascii="新細明體" w:hAnsi="新細明體"/>
        </w:rPr>
      </w:pPr>
      <w:r>
        <w:rPr>
          <w:rFonts w:ascii="新細明體" w:hAnsi="新細明體" w:hint="eastAsia"/>
        </w:rPr>
        <w:t>其中效能的部份，絕大部份都和資料庫相關，包含</w:t>
      </w:r>
    </w:p>
    <w:p w14:paraId="06C8D7AA" w14:textId="77777777" w:rsidR="00D52A5C" w:rsidRDefault="00D52A5C">
      <w:pPr>
        <w:widowControl/>
        <w:rPr>
          <w:rFonts w:ascii="新細明體" w:hAnsi="新細明體"/>
        </w:rPr>
      </w:pPr>
      <w:r>
        <w:rPr>
          <w:rFonts w:ascii="新細明體" w:hAnsi="新細明體" w:hint="eastAsia"/>
        </w:rPr>
        <w:t>Tables 的設計及關連</w:t>
      </w:r>
    </w:p>
    <w:p w14:paraId="62063EA4" w14:textId="77777777" w:rsidR="00D52A5C" w:rsidRDefault="00D52A5C">
      <w:pPr>
        <w:widowControl/>
        <w:rPr>
          <w:rFonts w:ascii="新細明體" w:hAnsi="新細明體"/>
        </w:rPr>
      </w:pPr>
      <w:r>
        <w:rPr>
          <w:rFonts w:ascii="新細明體" w:hAnsi="新細明體" w:hint="eastAsia"/>
        </w:rPr>
        <w:t>SQL語法的正確撰寫</w:t>
      </w:r>
    </w:p>
    <w:p w14:paraId="249E0806" w14:textId="77777777" w:rsidR="00D52A5C" w:rsidRDefault="00AA2584">
      <w:pPr>
        <w:widowControl/>
        <w:rPr>
          <w:rFonts w:ascii="新細明體" w:hAnsi="新細明體"/>
        </w:rPr>
      </w:pPr>
      <w:r>
        <w:rPr>
          <w:rFonts w:ascii="新細明體" w:hAnsi="新細明體" w:hint="eastAsia"/>
        </w:rPr>
        <w:t xml:space="preserve">    </w:t>
      </w:r>
      <w:r w:rsidR="00D52A5C">
        <w:rPr>
          <w:rFonts w:ascii="新細明體" w:hAnsi="新細明體" w:hint="eastAsia"/>
        </w:rPr>
        <w:t>本書的最後一章會以轉換好的資料庫</w:t>
      </w:r>
      <w:r w:rsidR="00D52A5C" w:rsidRPr="00D52A5C">
        <w:rPr>
          <w:rFonts w:ascii="新細明體" w:hAnsi="新細明體" w:hint="eastAsia"/>
        </w:rPr>
        <w:t>（</w:t>
      </w:r>
      <w:r>
        <w:rPr>
          <w:rFonts w:ascii="新細明體" w:hAnsi="新細明體" w:hint="eastAsia"/>
        </w:rPr>
        <w:t>完全相同資料結構及內容</w:t>
      </w:r>
      <w:r w:rsidR="00D52A5C" w:rsidRPr="00D52A5C">
        <w:rPr>
          <w:rFonts w:ascii="新細明體" w:hAnsi="新細明體" w:hint="eastAsia"/>
        </w:rPr>
        <w:t>）</w:t>
      </w:r>
      <w:r>
        <w:rPr>
          <w:rFonts w:ascii="新細明體" w:hAnsi="新細明體" w:hint="eastAsia"/>
        </w:rPr>
        <w:t>，實際測試各資料庫的效能，這當然不是非常得精確，但是應該還有一定的參考價值。</w:t>
      </w:r>
    </w:p>
    <w:p w14:paraId="5DA69DFA" w14:textId="77777777" w:rsidR="00AA2584" w:rsidRDefault="00AA2584">
      <w:pPr>
        <w:widowControl/>
        <w:rPr>
          <w:rFonts w:ascii="新細明體" w:hAnsi="新細明體"/>
        </w:rPr>
      </w:pPr>
    </w:p>
    <w:p w14:paraId="5C076AD1" w14:textId="77777777" w:rsidR="00AA2584" w:rsidRDefault="00AA2584">
      <w:pPr>
        <w:widowControl/>
        <w:rPr>
          <w:rFonts w:ascii="新細明體" w:hAnsi="新細明體"/>
        </w:rPr>
      </w:pPr>
      <w:r>
        <w:rPr>
          <w:rFonts w:ascii="新細明體" w:hAnsi="新細明體" w:hint="eastAsia"/>
        </w:rPr>
        <w:t xml:space="preserve">    越是深入的了解開放源碼的幾個優秀的資料庫管理程式，就越是讚嘆。經過多年的發展，開放源碼已經成為軟體產業不可忽視的重要角色，和傳統的商業軟體已成分庭抗禮之勢。一些優秀的產品早就已經廣泛的實際運用在各個不同的領域。本書所介紹的只是跟資料庫相關的幾個代表性產品，日後若有因</w:t>
      </w:r>
      <w:r w:rsidR="00AD1892">
        <w:rPr>
          <w:rFonts w:ascii="新細明體" w:hAnsi="新細明體" w:hint="eastAsia"/>
        </w:rPr>
        <w:t>緣，筆者也計劃多介紹一些其他類型的開源碼產品。</w:t>
      </w:r>
    </w:p>
    <w:p w14:paraId="2399BC74" w14:textId="77777777" w:rsidR="001B6116" w:rsidRDefault="001B6116">
      <w:pPr>
        <w:widowControl/>
        <w:rPr>
          <w:rFonts w:ascii="新細明體" w:hAnsi="新細明體"/>
        </w:rPr>
      </w:pPr>
    </w:p>
    <w:p w14:paraId="5BDF7087" w14:textId="77777777" w:rsidR="001B6116" w:rsidRDefault="001B6116">
      <w:pPr>
        <w:widowControl/>
        <w:rPr>
          <w:rFonts w:ascii="新細明體" w:hAnsi="新細明體"/>
        </w:rPr>
      </w:pPr>
      <w:r>
        <w:rPr>
          <w:rFonts w:ascii="新細明體" w:hAnsi="新細明體" w:hint="eastAsia"/>
        </w:rPr>
        <w:t xml:space="preserve">    如果這本書能在您評估開源碼資料庫管理軟體程式時，提供一些幫助及參考，甚至認真的考慮採用它為企業的核心架構之一，那就不枉筆者提筆寫這本書的初衷。</w:t>
      </w:r>
    </w:p>
    <w:p w14:paraId="25ECC256" w14:textId="77777777" w:rsidR="00766816" w:rsidRDefault="00766816">
      <w:pPr>
        <w:widowControl/>
        <w:rPr>
          <w:rFonts w:ascii="新細明體" w:hAnsi="新細明體"/>
        </w:rPr>
      </w:pPr>
      <w:r>
        <w:rPr>
          <w:rFonts w:ascii="新細明體" w:hAnsi="新細明體"/>
        </w:rPr>
        <w:br w:type="page"/>
      </w:r>
    </w:p>
    <w:p w14:paraId="06E8282D" w14:textId="77777777" w:rsidR="00766816" w:rsidRDefault="00766816" w:rsidP="006E6394">
      <w:pPr>
        <w:widowControl/>
        <w:rPr>
          <w:rFonts w:ascii="新細明體" w:hAnsi="新細明體"/>
        </w:rPr>
      </w:pPr>
    </w:p>
    <w:p w14:paraId="1359EC0A" w14:textId="77777777" w:rsidR="00766816" w:rsidRDefault="00766816" w:rsidP="006E6394">
      <w:pPr>
        <w:widowControl/>
        <w:rPr>
          <w:rFonts w:ascii="新細明體" w:hAnsi="新細明體"/>
        </w:rPr>
      </w:pPr>
    </w:p>
    <w:p w14:paraId="7BC0FD1E" w14:textId="77777777" w:rsidR="00766816" w:rsidRDefault="00766816" w:rsidP="006E6394">
      <w:pPr>
        <w:widowControl/>
        <w:rPr>
          <w:rFonts w:ascii="新細明體" w:hAnsi="新細明體"/>
        </w:rPr>
      </w:pPr>
    </w:p>
    <w:p w14:paraId="35BB5EA9" w14:textId="77777777" w:rsidR="00766816" w:rsidRDefault="00766816" w:rsidP="006E6394">
      <w:pPr>
        <w:widowControl/>
        <w:rPr>
          <w:rFonts w:ascii="新細明體" w:hAnsi="新細明體"/>
        </w:rPr>
      </w:pPr>
    </w:p>
    <w:p w14:paraId="702B4F7C" w14:textId="77777777" w:rsidR="00766816" w:rsidRDefault="00766816" w:rsidP="006E6394">
      <w:pPr>
        <w:widowControl/>
        <w:rPr>
          <w:rFonts w:ascii="新細明體" w:hAnsi="新細明體"/>
        </w:rPr>
      </w:pPr>
    </w:p>
    <w:p w14:paraId="48953CEF" w14:textId="77777777" w:rsidR="00766816" w:rsidRDefault="00766816" w:rsidP="006E6394">
      <w:pPr>
        <w:widowControl/>
        <w:rPr>
          <w:rFonts w:ascii="新細明體" w:hAnsi="新細明體"/>
        </w:rPr>
      </w:pPr>
    </w:p>
    <w:p w14:paraId="204F8474" w14:textId="77777777" w:rsidR="00766816" w:rsidRDefault="00766816" w:rsidP="006E6394">
      <w:pPr>
        <w:widowControl/>
        <w:rPr>
          <w:rFonts w:ascii="新細明體" w:hAnsi="新細明體"/>
        </w:rPr>
      </w:pPr>
    </w:p>
    <w:p w14:paraId="259911A3" w14:textId="77777777" w:rsidR="00B937D9" w:rsidRDefault="00B937D9" w:rsidP="006E6394">
      <w:pPr>
        <w:widowControl/>
        <w:rPr>
          <w:rFonts w:ascii="新細明體" w:hAnsi="新細明體"/>
        </w:rPr>
      </w:pPr>
    </w:p>
    <w:p w14:paraId="7C46563B" w14:textId="77777777" w:rsidR="00B937D9" w:rsidRDefault="00B937D9" w:rsidP="006E6394">
      <w:pPr>
        <w:widowControl/>
        <w:rPr>
          <w:rFonts w:ascii="新細明體" w:hAnsi="新細明體"/>
        </w:rPr>
      </w:pPr>
    </w:p>
    <w:p w14:paraId="3167023B" w14:textId="77777777" w:rsidR="00B937D9" w:rsidRDefault="00B937D9" w:rsidP="006E6394">
      <w:pPr>
        <w:widowControl/>
        <w:rPr>
          <w:rFonts w:ascii="新細明體" w:hAnsi="新細明體"/>
        </w:rPr>
      </w:pPr>
    </w:p>
    <w:p w14:paraId="57CD6162" w14:textId="77777777" w:rsidR="00B937D9" w:rsidRDefault="00DB65D0" w:rsidP="006E6394">
      <w:pPr>
        <w:widowControl/>
        <w:rPr>
          <w:rFonts w:ascii="新細明體" w:hAnsi="新細明體"/>
          <w:sz w:val="52"/>
          <w:szCs w:val="52"/>
        </w:rPr>
      </w:pPr>
      <w:r w:rsidRPr="00B937D9">
        <w:rPr>
          <w:rFonts w:ascii="新細明體" w:hAnsi="新細明體" w:hint="eastAsia"/>
          <w:sz w:val="52"/>
          <w:szCs w:val="52"/>
        </w:rPr>
        <w:t xml:space="preserve">第二章 </w:t>
      </w:r>
    </w:p>
    <w:p w14:paraId="7D1DBF2B" w14:textId="77777777" w:rsidR="00DB65D0" w:rsidRPr="00B937D9" w:rsidRDefault="001B6116" w:rsidP="00B937D9">
      <w:pPr>
        <w:widowControl/>
        <w:ind w:firstLine="480"/>
        <w:rPr>
          <w:rFonts w:ascii="新細明體" w:hAnsi="新細明體"/>
          <w:sz w:val="52"/>
          <w:szCs w:val="52"/>
        </w:rPr>
      </w:pPr>
      <w:r w:rsidRPr="00B937D9">
        <w:rPr>
          <w:rFonts w:ascii="新細明體" w:hAnsi="新細明體" w:hint="eastAsia"/>
          <w:sz w:val="52"/>
          <w:szCs w:val="52"/>
        </w:rPr>
        <w:t>開源碼資料庫簡介及發展史</w:t>
      </w:r>
    </w:p>
    <w:p w14:paraId="793BDB44" w14:textId="77777777" w:rsidR="00DB65D0" w:rsidRPr="00B937D9" w:rsidRDefault="00DB65D0" w:rsidP="006E6394">
      <w:pPr>
        <w:widowControl/>
        <w:rPr>
          <w:rFonts w:ascii="新細明體" w:hAnsi="新細明體"/>
        </w:rPr>
      </w:pPr>
    </w:p>
    <w:p w14:paraId="0857A948" w14:textId="77777777" w:rsidR="00DB65D0" w:rsidRDefault="00DB65D0" w:rsidP="006E6394">
      <w:pPr>
        <w:widowControl/>
        <w:rPr>
          <w:rFonts w:ascii="新細明體" w:hAnsi="新細明體"/>
        </w:rPr>
      </w:pPr>
    </w:p>
    <w:p w14:paraId="2605E016" w14:textId="77777777" w:rsidR="0097687D" w:rsidRDefault="0097687D" w:rsidP="006E6394">
      <w:pPr>
        <w:widowControl/>
        <w:rPr>
          <w:rFonts w:ascii="新細明體" w:hAnsi="新細明體"/>
        </w:rPr>
      </w:pPr>
    </w:p>
    <w:p w14:paraId="4A7276EC" w14:textId="77777777" w:rsidR="0097687D" w:rsidRDefault="0097687D" w:rsidP="006E6394">
      <w:pPr>
        <w:widowControl/>
        <w:rPr>
          <w:rFonts w:ascii="新細明體" w:hAnsi="新細明體"/>
        </w:rPr>
      </w:pPr>
    </w:p>
    <w:p w14:paraId="244907CA" w14:textId="77777777" w:rsidR="00DB65D0" w:rsidRDefault="00DB65D0" w:rsidP="006E6394">
      <w:pPr>
        <w:widowControl/>
        <w:rPr>
          <w:rFonts w:ascii="新細明體" w:hAnsi="新細明體"/>
        </w:rPr>
      </w:pPr>
    </w:p>
    <w:p w14:paraId="20BC91DF" w14:textId="77777777" w:rsidR="0097687D" w:rsidRPr="0097687D" w:rsidRDefault="0097687D" w:rsidP="0097687D">
      <w:pPr>
        <w:widowControl/>
        <w:ind w:firstLineChars="600" w:firstLine="1440"/>
        <w:rPr>
          <w:rFonts w:ascii="新細明體" w:hAnsi="新細明體"/>
        </w:rPr>
      </w:pPr>
      <w:r w:rsidRPr="0097687D">
        <w:rPr>
          <w:rFonts w:ascii="新細明體" w:hAnsi="新細明體" w:hint="eastAsia"/>
        </w:rPr>
        <w:t>故兵聞拙速，未睹巧之久也。</w:t>
      </w:r>
    </w:p>
    <w:p w14:paraId="7D34E868" w14:textId="77777777" w:rsidR="0097687D" w:rsidRPr="0097687D" w:rsidRDefault="0097687D" w:rsidP="0097687D">
      <w:pPr>
        <w:widowControl/>
        <w:ind w:firstLineChars="600" w:firstLine="1440"/>
        <w:rPr>
          <w:rFonts w:ascii="新細明體" w:hAnsi="新細明體"/>
        </w:rPr>
      </w:pPr>
      <w:r w:rsidRPr="0097687D">
        <w:rPr>
          <w:rFonts w:ascii="新細明體" w:hAnsi="新細明體" w:hint="eastAsia"/>
        </w:rPr>
        <w:t>夫兵久而國利者，未之有也。</w:t>
      </w:r>
    </w:p>
    <w:p w14:paraId="71C4DA29" w14:textId="77777777" w:rsidR="0097687D" w:rsidRPr="0097687D" w:rsidRDefault="0097687D" w:rsidP="0097687D">
      <w:pPr>
        <w:widowControl/>
        <w:ind w:firstLineChars="600" w:firstLine="1440"/>
        <w:rPr>
          <w:rFonts w:ascii="新細明體" w:hAnsi="新細明體"/>
        </w:rPr>
      </w:pPr>
      <w:r w:rsidRPr="0097687D">
        <w:rPr>
          <w:rFonts w:ascii="新細明體" w:hAnsi="新細明體" w:hint="eastAsia"/>
        </w:rPr>
        <w:t>故不盡知用兵之害者，則不能盡知用兵之利也。</w:t>
      </w:r>
    </w:p>
    <w:p w14:paraId="27F244D1" w14:textId="77777777" w:rsidR="0097687D" w:rsidRDefault="0097687D" w:rsidP="0097687D">
      <w:pPr>
        <w:widowControl/>
        <w:rPr>
          <w:rFonts w:ascii="新細明體" w:hAnsi="新細明體"/>
        </w:rPr>
      </w:pPr>
    </w:p>
    <w:p w14:paraId="1446CB63" w14:textId="77777777" w:rsidR="0097687D" w:rsidRDefault="0097687D" w:rsidP="0097687D">
      <w:pPr>
        <w:widowControl/>
        <w:rPr>
          <w:rFonts w:ascii="新細明體" w:hAnsi="新細明體"/>
        </w:rPr>
      </w:pPr>
    </w:p>
    <w:p w14:paraId="7AF5570C" w14:textId="77777777" w:rsidR="0097687D" w:rsidRDefault="0097687D" w:rsidP="0097687D">
      <w:pPr>
        <w:widowControl/>
        <w:rPr>
          <w:rFonts w:ascii="新細明體" w:hAnsi="新細明體"/>
        </w:rPr>
      </w:pPr>
    </w:p>
    <w:p w14:paraId="31196F81" w14:textId="77777777" w:rsidR="0097687D" w:rsidRPr="0097687D" w:rsidRDefault="0097687D" w:rsidP="0097687D">
      <w:pPr>
        <w:widowControl/>
        <w:rPr>
          <w:rFonts w:ascii="新細明體" w:hAnsi="新細明體"/>
        </w:rPr>
      </w:pPr>
    </w:p>
    <w:p w14:paraId="37D7835A" w14:textId="77777777" w:rsidR="00DB65D0" w:rsidRDefault="0097687D" w:rsidP="0097687D">
      <w:pPr>
        <w:widowControl/>
        <w:ind w:firstLineChars="1550" w:firstLine="3720"/>
        <w:rPr>
          <w:rFonts w:ascii="新細明體" w:hAnsi="新細明體"/>
        </w:rPr>
      </w:pPr>
      <w:r w:rsidRPr="0097687D">
        <w:rPr>
          <w:rFonts w:ascii="新細明體" w:hAnsi="新細明體" w:hint="eastAsia"/>
        </w:rPr>
        <w:t>孫子兵法 作戰篇</w:t>
      </w:r>
    </w:p>
    <w:p w14:paraId="61D6E537" w14:textId="77777777" w:rsidR="00DB65D0" w:rsidRDefault="00DB65D0">
      <w:pPr>
        <w:widowControl/>
        <w:rPr>
          <w:rFonts w:ascii="新細明體" w:hAnsi="新細明體"/>
        </w:rPr>
      </w:pPr>
      <w:r>
        <w:rPr>
          <w:rFonts w:ascii="新細明體" w:hAnsi="新細明體"/>
        </w:rPr>
        <w:br w:type="page"/>
      </w:r>
    </w:p>
    <w:p w14:paraId="0C2460CD" w14:textId="77777777" w:rsidR="00DB65D0" w:rsidRDefault="00DB65D0" w:rsidP="006E6394">
      <w:pPr>
        <w:widowControl/>
        <w:rPr>
          <w:rFonts w:ascii="新細明體" w:hAnsi="新細明體"/>
        </w:rPr>
      </w:pPr>
      <w:r>
        <w:rPr>
          <w:rFonts w:ascii="新細明體" w:hAnsi="新細明體" w:hint="eastAsia"/>
        </w:rPr>
        <w:lastRenderedPageBreak/>
        <w:t>第二章</w:t>
      </w:r>
      <w:r w:rsidR="002A39BC" w:rsidRPr="002A39BC">
        <w:rPr>
          <w:rFonts w:ascii="新細明體" w:hAnsi="新細明體" w:hint="eastAsia"/>
        </w:rPr>
        <w:t>－</w:t>
      </w:r>
      <w:r w:rsidR="002A39BC">
        <w:rPr>
          <w:rFonts w:ascii="新細明體" w:hAnsi="新細明體" w:hint="eastAsia"/>
        </w:rPr>
        <w:t>開源碼資料庫簡介及發展史</w:t>
      </w:r>
    </w:p>
    <w:p w14:paraId="6AA24893" w14:textId="77777777" w:rsidR="00DB65D0" w:rsidRDefault="00DB65D0" w:rsidP="006E6394">
      <w:pPr>
        <w:widowControl/>
        <w:rPr>
          <w:rFonts w:ascii="新細明體" w:hAnsi="新細明體"/>
        </w:rPr>
      </w:pPr>
    </w:p>
    <w:p w14:paraId="6EC720C4" w14:textId="77777777" w:rsidR="00A84F3E" w:rsidRDefault="003153AD" w:rsidP="006E6394">
      <w:pPr>
        <w:widowControl/>
      </w:pPr>
      <w:r>
        <w:rPr>
          <w:rFonts w:ascii="新細明體" w:hAnsi="新細明體" w:hint="eastAsia"/>
        </w:rPr>
        <w:t xml:space="preserve">    要談關聯式資料庫，就不能不提</w:t>
      </w:r>
      <w:r w:rsidR="006A22CE">
        <w:t>「關係資料庫之父」</w:t>
      </w:r>
      <w:r>
        <w:t>埃德加</w:t>
      </w:r>
      <w:r>
        <w:t>·</w:t>
      </w:r>
      <w:r>
        <w:t>弗蘭克</w:t>
      </w:r>
      <w:r>
        <w:t>·</w:t>
      </w:r>
      <w:r>
        <w:t>科德（</w:t>
      </w:r>
      <w:r>
        <w:t>EdgarF.Codd</w:t>
      </w:r>
      <w:r>
        <w:t>，</w:t>
      </w:r>
      <w:r>
        <w:t>1923</w:t>
      </w:r>
      <w:r>
        <w:t>－</w:t>
      </w:r>
      <w:r>
        <w:t>2003</w:t>
      </w:r>
      <w:r>
        <w:t>）</w:t>
      </w:r>
      <w:r>
        <w:rPr>
          <w:rFonts w:hint="eastAsia"/>
        </w:rPr>
        <w:t>。</w:t>
      </w:r>
      <w:r>
        <w:t>1970</w:t>
      </w:r>
      <w:r>
        <w:t>年，科德發表題為「大型共享資料庫的關係模型」的論文，文中首次提出了資料庫的關係模型。由於關係模型簡單明</w:t>
      </w:r>
      <w:r w:rsidR="00D0534B">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14:paraId="6840F896" w14:textId="77777777" w:rsidR="003153AD" w:rsidRDefault="003153AD" w:rsidP="006E6394">
      <w:pPr>
        <w:widowControl/>
        <w:rPr>
          <w:rFonts w:ascii="新細明體" w:hAnsi="新細明體"/>
        </w:rPr>
      </w:pPr>
    </w:p>
    <w:p w14:paraId="1F8D7639" w14:textId="77777777" w:rsidR="00DB65D0" w:rsidRPr="00DB65D0" w:rsidRDefault="00DB65D0" w:rsidP="00DB65D0">
      <w:pPr>
        <w:widowControl/>
        <w:rPr>
          <w:rFonts w:ascii="新細明體" w:hAnsi="新細明體"/>
        </w:rPr>
      </w:pPr>
      <w:r w:rsidRPr="00DB65D0">
        <w:rPr>
          <w:rFonts w:ascii="新細明體" w:hAnsi="新細明體" w:hint="eastAsia"/>
        </w:rPr>
        <w:t>科德十二定律</w:t>
      </w:r>
    </w:p>
    <w:p w14:paraId="10FD397C" w14:textId="77777777" w:rsidR="00DB65D0" w:rsidRDefault="0076771F" w:rsidP="00DB65D0">
      <w:pPr>
        <w:widowControl/>
        <w:rPr>
          <w:rFonts w:ascii="新細明體" w:hAnsi="新細明體"/>
        </w:rPr>
      </w:pPr>
      <w:r>
        <w:rPr>
          <w:rFonts w:ascii="新細明體" w:hAnsi="新細明體" w:hint="eastAsia"/>
        </w:rPr>
        <w:t>資料來源</w:t>
      </w:r>
      <w:r w:rsidRPr="0076771F">
        <w:rPr>
          <w:rFonts w:ascii="新細明體" w:hAnsi="新細明體" w:hint="eastAsia"/>
        </w:rPr>
        <w:t>：</w:t>
      </w:r>
      <w:hyperlink r:id="rId8" w:history="1">
        <w:r w:rsidRPr="001F4DB6">
          <w:rPr>
            <w:rStyle w:val="a5"/>
            <w:rFonts w:ascii="新細明體" w:hAnsi="新細明體"/>
          </w:rPr>
          <w:t>http://zh.wikipedia.org/wiki/</w:t>
        </w:r>
        <w:r w:rsidRPr="001F4DB6">
          <w:rPr>
            <w:rStyle w:val="a5"/>
            <w:rFonts w:ascii="新細明體" w:hAnsi="新細明體" w:hint="eastAsia"/>
          </w:rPr>
          <w:t>科德十二定律</w:t>
        </w:r>
      </w:hyperlink>
    </w:p>
    <w:p w14:paraId="5D92F62E" w14:textId="77777777" w:rsidR="00DB65D0" w:rsidRDefault="00DB65D0" w:rsidP="00DB65D0">
      <w:pPr>
        <w:widowControl/>
        <w:rPr>
          <w:rFonts w:ascii="新細明體" w:hAnsi="新細明體"/>
        </w:rPr>
      </w:pPr>
    </w:p>
    <w:p w14:paraId="69FB1C06" w14:textId="77777777" w:rsidR="00DB65D0" w:rsidRPr="00DB65D0" w:rsidRDefault="00DB65D0" w:rsidP="00DB65D0">
      <w:pPr>
        <w:widowControl/>
        <w:rPr>
          <w:rFonts w:ascii="新細明體" w:hAnsi="新細明體"/>
        </w:rPr>
      </w:pPr>
      <w:r w:rsidRPr="00DB65D0">
        <w:rPr>
          <w:rFonts w:ascii="新細明體" w:hAnsi="新細明體" w:hint="eastAsia"/>
        </w:rPr>
        <w:t>科德十二定律（Codd's 12 rules）是由資料庫的關係模型的先驅埃德加·科德（Edgar F. Codd）提出的，使資料庫管理系統關係化需滿足的十三條（從0至12）準則。又稱為「黃金十二定律」。</w:t>
      </w:r>
    </w:p>
    <w:p w14:paraId="616EFFCC" w14:textId="77777777" w:rsidR="00DB65D0" w:rsidRPr="00DB65D0" w:rsidRDefault="00DB65D0" w:rsidP="00DB65D0">
      <w:pPr>
        <w:widowControl/>
        <w:rPr>
          <w:rFonts w:ascii="新細明體" w:hAnsi="新細明體"/>
        </w:rPr>
      </w:pPr>
      <w:r w:rsidRPr="00DB65D0">
        <w:rPr>
          <w:rFonts w:ascii="新細明體" w:hAnsi="新細明體" w:hint="eastAsia"/>
        </w:rPr>
        <w:t>全關係系統十二準則</w:t>
      </w:r>
    </w:p>
    <w:p w14:paraId="7A582B58" w14:textId="77777777" w:rsidR="00DB65D0" w:rsidRPr="00DB65D0" w:rsidRDefault="00DB65D0" w:rsidP="00DB65D0">
      <w:pPr>
        <w:widowControl/>
        <w:rPr>
          <w:rFonts w:ascii="新細明體" w:hAnsi="新細明體"/>
        </w:rPr>
      </w:pPr>
    </w:p>
    <w:p w14:paraId="2383C0F0" w14:textId="77777777" w:rsidR="00DB65D0" w:rsidRPr="00DB65D0" w:rsidRDefault="00DB65D0" w:rsidP="00DB65D0">
      <w:pPr>
        <w:widowControl/>
        <w:rPr>
          <w:rFonts w:ascii="新細明體" w:hAnsi="新細明體"/>
        </w:rPr>
      </w:pPr>
      <w:r w:rsidRPr="00DB65D0">
        <w:rPr>
          <w:rFonts w:ascii="新細明體" w:hAnsi="新細明體" w:hint="eastAsia"/>
        </w:rPr>
        <w:t>全關係系統應該完全支持關係模型的所有特徵。關係模型的奠基人埃德加·科德具體地給出了全關係系統應遵循的基本準則。</w:t>
      </w:r>
    </w:p>
    <w:p w14:paraId="108D754E" w14:textId="77777777" w:rsidR="00DB65D0" w:rsidRPr="00DB65D0" w:rsidRDefault="00DB65D0" w:rsidP="00DB65D0">
      <w:pPr>
        <w:widowControl/>
        <w:rPr>
          <w:rFonts w:ascii="新細明體" w:hAnsi="新細明體"/>
        </w:rPr>
      </w:pPr>
    </w:p>
    <w:p w14:paraId="1DD9FB11"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準則0 </w:t>
      </w:r>
    </w:p>
    <w:p w14:paraId="4E818AD3" w14:textId="77777777" w:rsidR="00DB65D0" w:rsidRPr="00DB65D0" w:rsidRDefault="00DB65D0" w:rsidP="00DB65D0">
      <w:pPr>
        <w:widowControl/>
        <w:rPr>
          <w:rFonts w:ascii="新細明體" w:hAnsi="新細明體"/>
        </w:rPr>
      </w:pPr>
      <w:r w:rsidRPr="00DB65D0">
        <w:rPr>
          <w:rFonts w:ascii="新細明體" w:hAnsi="新細明體" w:hint="eastAsia"/>
        </w:rPr>
        <w:t xml:space="preserve">    一</w:t>
      </w:r>
      <w:r w:rsidR="00617DBB">
        <w:rPr>
          <w:rFonts w:ascii="新細明體" w:hAnsi="新細明體" w:hint="eastAsia"/>
        </w:rPr>
        <w:t>個關係形的關係資料庫系統必須能完全通過它的關係能力來管理資料庫</w:t>
      </w:r>
    </w:p>
    <w:p w14:paraId="5AB79DB6"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準則1 信息準則 </w:t>
      </w:r>
    </w:p>
    <w:p w14:paraId="512A3FE2"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關係資料庫系統的所有信息都應該在邏輯一級上用表中的值這一種方法顯式的表示。</w:t>
      </w:r>
    </w:p>
    <w:p w14:paraId="5CE1A91A"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準則2 保證訪問準則 </w:t>
      </w:r>
    </w:p>
    <w:p w14:paraId="582128C7"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依靠表名、主碼和列名的組合，保證能以邏輯方式訪問關係資料庫中的每個數據項。</w:t>
      </w:r>
    </w:p>
    <w:p w14:paraId="0B264E6F"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準則3 空值的系統化處理 </w:t>
      </w:r>
    </w:p>
    <w:p w14:paraId="579BC0A1" w14:textId="77777777" w:rsidR="00DB65D0" w:rsidRPr="00DB65D0" w:rsidRDefault="00DB65D0" w:rsidP="00DB65D0">
      <w:pPr>
        <w:widowControl/>
        <w:rPr>
          <w:rFonts w:ascii="新細明體" w:hAnsi="新細明體"/>
        </w:rPr>
      </w:pPr>
      <w:r w:rsidRPr="00DB65D0">
        <w:rPr>
          <w:rFonts w:ascii="新細明體" w:hAnsi="新細明體" w:hint="eastAsia"/>
        </w:rPr>
        <w:t xml:space="preserve">    全關係的關係資料庫系統支持空值的概念，並用系統化的方法處理空值。</w:t>
      </w:r>
    </w:p>
    <w:p w14:paraId="0D39C532"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準則4 基於關係模型的動態的聯機數據字典 </w:t>
      </w:r>
    </w:p>
    <w:p w14:paraId="7C4EC76F" w14:textId="77777777" w:rsidR="00DB65D0" w:rsidRPr="00DB65D0" w:rsidRDefault="00DB65D0" w:rsidP="00DB65D0">
      <w:pPr>
        <w:widowControl/>
        <w:rPr>
          <w:rFonts w:ascii="新細明體" w:hAnsi="新細明體"/>
        </w:rPr>
      </w:pPr>
      <w:r w:rsidRPr="00DB65D0">
        <w:rPr>
          <w:rFonts w:ascii="新細明體" w:hAnsi="新細明體" w:hint="eastAsia"/>
        </w:rPr>
        <w:t xml:space="preserve">    資料庫的描述在邏輯級上和普通數據採用同樣的表述方式。</w:t>
      </w:r>
    </w:p>
    <w:p w14:paraId="7545D6F8"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準則5 統一的數據子語言 </w:t>
      </w:r>
    </w:p>
    <w:p w14:paraId="1354ECCB"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一個關係資料庫系統可以具有幾種語言和多種終端訪問方式，但必須有一種語言，它的語句可以表示為嚴格語法規定的字元串，並能全面的支持各種規則。</w:t>
      </w:r>
    </w:p>
    <w:p w14:paraId="3C0CF599"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準則6 視圖更新準則 </w:t>
      </w:r>
    </w:p>
    <w:p w14:paraId="5836BDDB" w14:textId="77777777" w:rsidR="00DB65D0" w:rsidRPr="00DB65D0" w:rsidRDefault="00DB65D0" w:rsidP="00DB65D0">
      <w:pPr>
        <w:widowControl/>
        <w:rPr>
          <w:rFonts w:ascii="新細明體" w:hAnsi="新細明體"/>
        </w:rPr>
      </w:pPr>
      <w:r w:rsidRPr="00DB65D0">
        <w:rPr>
          <w:rFonts w:ascii="新細明體" w:hAnsi="新細明體" w:hint="eastAsia"/>
        </w:rPr>
        <w:t xml:space="preserve">    所有理論上可更新的視圖也應該允許由系統更新。</w:t>
      </w:r>
    </w:p>
    <w:p w14:paraId="471E5B24"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準則7 高級的插入、修改和刪除操作 </w:t>
      </w:r>
    </w:p>
    <w:p w14:paraId="729B5316" w14:textId="77777777" w:rsidR="00DB65D0" w:rsidRPr="00DB65D0" w:rsidRDefault="00DB65D0" w:rsidP="00DB65D0">
      <w:pPr>
        <w:widowControl/>
        <w:rPr>
          <w:rFonts w:ascii="新細明體" w:hAnsi="新細明體"/>
        </w:rPr>
      </w:pPr>
      <w:r w:rsidRPr="00DB65D0">
        <w:rPr>
          <w:rFonts w:ascii="新細明體" w:hAnsi="新細明體" w:hint="eastAsia"/>
        </w:rPr>
        <w:t xml:space="preserve">    系統應該對各種操作進行查詢優化。</w:t>
      </w:r>
    </w:p>
    <w:p w14:paraId="4BCF591E"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準則8 數據的物理獨立性 </w:t>
      </w:r>
    </w:p>
    <w:p w14:paraId="6C9AC3EA"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無論資料庫的數據在存儲表示或存取方法上作任何變化，應用程序和終端活動都保持邏輯上的不變性。</w:t>
      </w:r>
    </w:p>
    <w:p w14:paraId="085AD70E"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準則9 數據邏輯獨立性 </w:t>
      </w:r>
    </w:p>
    <w:p w14:paraId="1FF8EF0F"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lastRenderedPageBreak/>
        <w:t xml:space="preserve">    當對基本關係進行理論上信息不受損害的任何改變時，應用程序和終端活動都保持邏輯上的不變性。</w:t>
      </w:r>
    </w:p>
    <w:p w14:paraId="2BF7C40E" w14:textId="77777777" w:rsidR="00DB65D0" w:rsidRPr="00DB65D0" w:rsidRDefault="00DB65D0" w:rsidP="00617DBB">
      <w:pPr>
        <w:widowControl/>
        <w:rPr>
          <w:rFonts w:ascii="新細明體" w:hAnsi="新細明體"/>
        </w:rPr>
      </w:pPr>
      <w:r w:rsidRPr="00DB65D0">
        <w:rPr>
          <w:rFonts w:ascii="新細明體" w:hAnsi="新細明體" w:hint="eastAsia"/>
        </w:rPr>
        <w:t xml:space="preserve">準則10 數據完整的獨立性 </w:t>
      </w:r>
    </w:p>
    <w:p w14:paraId="5B290A00" w14:textId="77777777" w:rsidR="00DB65D0" w:rsidRP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關係資料庫的完整性約束條件必須是用資料庫語言定義並存儲在數據字典中的。</w:t>
      </w:r>
    </w:p>
    <w:p w14:paraId="507195B0"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準則11 分布獨立性 </w:t>
      </w:r>
    </w:p>
    <w:p w14:paraId="30886C29" w14:textId="77777777" w:rsidR="00DB65D0" w:rsidRPr="00DB65D0" w:rsidRDefault="00DB65D0" w:rsidP="00DB65D0">
      <w:pPr>
        <w:widowControl/>
        <w:rPr>
          <w:rFonts w:ascii="新細明體" w:hAnsi="新細明體"/>
        </w:rPr>
      </w:pPr>
      <w:r w:rsidRPr="00DB65D0">
        <w:rPr>
          <w:rFonts w:ascii="新細明體" w:hAnsi="新細明體" w:hint="eastAsia"/>
        </w:rPr>
        <w:t xml:space="preserve">    關係資料庫系統在引入分布數據或數據重新分布時保持邏輯不變。</w:t>
      </w:r>
    </w:p>
    <w:p w14:paraId="7CAA37F5" w14:textId="77777777" w:rsidR="00DB65D0" w:rsidRPr="00DB65D0" w:rsidRDefault="00DB65D0" w:rsidP="00DB65D0">
      <w:pPr>
        <w:widowControl/>
        <w:rPr>
          <w:rFonts w:ascii="新細明體" w:hAnsi="新細明體"/>
        </w:rPr>
      </w:pPr>
      <w:r w:rsidRPr="00DB65D0">
        <w:rPr>
          <w:rFonts w:ascii="新細明體" w:hAnsi="新細明體" w:hint="eastAsia"/>
        </w:rPr>
        <w:t xml:space="preserve">準則12 無破壞準則 </w:t>
      </w:r>
    </w:p>
    <w:p w14:paraId="2931B4C1" w14:textId="77777777" w:rsidR="00DB65D0" w:rsidRDefault="00DB65D0" w:rsidP="00617DBB">
      <w:pPr>
        <w:widowControl/>
        <w:ind w:left="480" w:hangingChars="200" w:hanging="480"/>
        <w:rPr>
          <w:rFonts w:ascii="新細明體" w:hAnsi="新細明體"/>
        </w:rPr>
      </w:pPr>
      <w:r w:rsidRPr="00DB65D0">
        <w:rPr>
          <w:rFonts w:ascii="新細明體" w:hAnsi="新細明體" w:hint="eastAsia"/>
        </w:rPr>
        <w:t xml:space="preserve">    如果一個關係資料庫系統具有一個低級語言，那麼這個低級語言不能違背或繞過完整性準則。</w:t>
      </w:r>
    </w:p>
    <w:p w14:paraId="72F0289A" w14:textId="77777777" w:rsidR="009511AB" w:rsidRDefault="009511AB" w:rsidP="00617DBB">
      <w:pPr>
        <w:widowControl/>
        <w:ind w:left="480" w:hangingChars="200" w:hanging="480"/>
        <w:rPr>
          <w:rFonts w:ascii="新細明體" w:hAnsi="新細明體"/>
        </w:rPr>
      </w:pPr>
    </w:p>
    <w:p w14:paraId="025289A5" w14:textId="77777777" w:rsidR="009511AB" w:rsidRDefault="009511AB" w:rsidP="00617DBB">
      <w:pPr>
        <w:widowControl/>
        <w:ind w:left="480" w:hangingChars="200" w:hanging="480"/>
        <w:rPr>
          <w:rFonts w:ascii="新細明體" w:hAnsi="新細明體"/>
        </w:rPr>
      </w:pPr>
      <w:r>
        <w:rPr>
          <w:rFonts w:ascii="新細明體" w:hAnsi="新細明體" w:hint="eastAsia"/>
        </w:rPr>
        <w:t>關於開放原始碼的說明，本書就不再贅述，如果有</w:t>
      </w:r>
      <w:r w:rsidR="00012AEC">
        <w:rPr>
          <w:rFonts w:ascii="新細明體" w:hAnsi="新細明體" w:hint="eastAsia"/>
        </w:rPr>
        <w:t>興趣多瞭解，請參見</w:t>
      </w:r>
    </w:p>
    <w:p w14:paraId="33772F6C" w14:textId="77777777" w:rsidR="00012AEC" w:rsidRDefault="00012AEC" w:rsidP="00012AEC">
      <w:pPr>
        <w:widowControl/>
        <w:ind w:leftChars="200" w:left="480"/>
        <w:rPr>
          <w:rFonts w:ascii="新細明體" w:hAnsi="新細明體"/>
        </w:rPr>
      </w:pPr>
      <w:r w:rsidRPr="00012AEC">
        <w:rPr>
          <w:rFonts w:ascii="新細明體" w:hAnsi="新細明體"/>
        </w:rPr>
        <w:t>http://www.twwiki.com/wiki/</w:t>
      </w:r>
      <w:r w:rsidRPr="00012AEC">
        <w:rPr>
          <w:rFonts w:ascii="新細明體" w:hAnsi="新細明體" w:hint="eastAsia"/>
        </w:rPr>
        <w:t>開放源代碼軟體</w:t>
      </w:r>
    </w:p>
    <w:p w14:paraId="7E6309B7" w14:textId="77777777" w:rsidR="00012AEC" w:rsidRDefault="00012AEC" w:rsidP="00617DBB">
      <w:pPr>
        <w:widowControl/>
        <w:ind w:left="480" w:hangingChars="200" w:hanging="480"/>
        <w:rPr>
          <w:rFonts w:ascii="新細明體" w:hAnsi="新細明體"/>
        </w:rPr>
      </w:pPr>
      <w:r>
        <w:rPr>
          <w:rFonts w:ascii="新細明體" w:hAnsi="新細明體" w:hint="eastAsia"/>
        </w:rPr>
        <w:t>有詳細的說明。</w:t>
      </w:r>
    </w:p>
    <w:p w14:paraId="3878AD43" w14:textId="77777777" w:rsidR="00012AEC" w:rsidRDefault="00012AEC" w:rsidP="00617DBB">
      <w:pPr>
        <w:widowControl/>
        <w:ind w:left="480" w:hangingChars="200" w:hanging="480"/>
        <w:rPr>
          <w:rFonts w:ascii="新細明體" w:hAnsi="新細明體"/>
        </w:rPr>
      </w:pPr>
    </w:p>
    <w:p w14:paraId="089BBFE1" w14:textId="77777777" w:rsidR="00012AEC" w:rsidRDefault="00012AEC" w:rsidP="00012AEC">
      <w:pPr>
        <w:widowControl/>
        <w:ind w:leftChars="200" w:left="480"/>
        <w:rPr>
          <w:rFonts w:ascii="新細明體" w:hAnsi="新細明體"/>
        </w:rPr>
      </w:pPr>
      <w:r>
        <w:rPr>
          <w:rFonts w:ascii="新細明體" w:hAnsi="新細明體" w:hint="eastAsia"/>
        </w:rPr>
        <w:t>簡單的說，開放原始碼當然是說該軟體會隨附原始程式碼，但並不表示它是</w:t>
      </w:r>
    </w:p>
    <w:p w14:paraId="5A1CDABA" w14:textId="77777777" w:rsidR="00012AEC" w:rsidRDefault="00012AEC" w:rsidP="00012AEC">
      <w:pPr>
        <w:widowControl/>
        <w:rPr>
          <w:rFonts w:ascii="新細明體" w:hAnsi="新細明體"/>
        </w:rPr>
      </w:pPr>
      <w:r>
        <w:rPr>
          <w:rFonts w:ascii="新細明體" w:hAnsi="新細明體" w:hint="eastAsia"/>
        </w:rPr>
        <w:t>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14:paraId="1FFFF00F" w14:textId="77777777" w:rsidR="00241147" w:rsidRDefault="00241147" w:rsidP="00012AEC">
      <w:pPr>
        <w:widowControl/>
        <w:rPr>
          <w:rFonts w:ascii="新細明體" w:hAnsi="新細明體"/>
        </w:rPr>
      </w:pPr>
    </w:p>
    <w:p w14:paraId="38A924CD" w14:textId="77777777" w:rsidR="008853AF" w:rsidRDefault="00241147" w:rsidP="0022262C">
      <w:pPr>
        <w:widowControl/>
        <w:ind w:left="120" w:hangingChars="50" w:hanging="120"/>
        <w:rPr>
          <w:rFonts w:ascii="新細明體" w:hAnsi="新細明體"/>
        </w:rPr>
      </w:pPr>
      <w:r>
        <w:rPr>
          <w:rFonts w:ascii="新細明體" w:hAnsi="新細明體" w:hint="eastAsia"/>
        </w:rPr>
        <w:t xml:space="preserve">    以下簡單</w:t>
      </w:r>
      <w:r w:rsidR="00606FD9">
        <w:rPr>
          <w:rFonts w:ascii="新細明體" w:hAnsi="新細明體" w:hint="eastAsia"/>
        </w:rPr>
        <w:t>的談談</w:t>
      </w:r>
      <w:r>
        <w:rPr>
          <w:rFonts w:ascii="新細明體" w:hAnsi="新細明體" w:hint="eastAsia"/>
        </w:rPr>
        <w:t>本書</w:t>
      </w:r>
      <w:r w:rsidR="00606FD9">
        <w:rPr>
          <w:rFonts w:ascii="新細明體" w:hAnsi="新細明體" w:hint="eastAsia"/>
        </w:rPr>
        <w:t>提到</w:t>
      </w:r>
      <w:r>
        <w:rPr>
          <w:rFonts w:ascii="新細明體" w:hAnsi="新細明體" w:hint="eastAsia"/>
        </w:rPr>
        <w:t>的三套開源碼資料庫</w:t>
      </w:r>
      <w:r w:rsidR="00606FD9">
        <w:rPr>
          <w:rFonts w:ascii="新細明體" w:hAnsi="新細明體" w:hint="eastAsia"/>
        </w:rPr>
        <w:t>管理系統，</w:t>
      </w:r>
      <w:r w:rsidR="00725653">
        <w:rPr>
          <w:rFonts w:ascii="新細明體" w:hAnsi="新細明體" w:hint="eastAsia"/>
        </w:rPr>
        <w:t>它們的歷史</w:t>
      </w:r>
      <w:r w:rsidR="0022262C" w:rsidRPr="0022262C">
        <w:rPr>
          <w:rFonts w:ascii="新細明體" w:hAnsi="新細明體" w:hint="eastAsia"/>
        </w:rPr>
        <w:t>、</w:t>
      </w:r>
      <w:r w:rsidR="0022262C">
        <w:rPr>
          <w:rFonts w:ascii="新細明體" w:hAnsi="新細明體" w:hint="eastAsia"/>
        </w:rPr>
        <w:t>開</w:t>
      </w:r>
      <w:r w:rsidR="008853AF">
        <w:rPr>
          <w:rFonts w:ascii="新細明體" w:hAnsi="新細明體" w:hint="eastAsia"/>
        </w:rPr>
        <w:t>發</w:t>
      </w:r>
    </w:p>
    <w:p w14:paraId="4BF58C89" w14:textId="77777777" w:rsidR="00241147" w:rsidRDefault="0022262C" w:rsidP="0022262C">
      <w:pPr>
        <w:widowControl/>
        <w:ind w:left="120" w:hangingChars="50" w:hanging="120"/>
        <w:rPr>
          <w:rFonts w:ascii="新細明體" w:hAnsi="新細明體"/>
        </w:rPr>
      </w:pPr>
      <w:r>
        <w:rPr>
          <w:rFonts w:ascii="新細明體" w:hAnsi="新細明體" w:hint="eastAsia"/>
        </w:rPr>
        <w:t>團隊</w:t>
      </w:r>
      <w:r w:rsidR="00725653">
        <w:rPr>
          <w:rFonts w:ascii="新細明體" w:hAnsi="新細明體" w:hint="eastAsia"/>
        </w:rPr>
        <w:t>及</w:t>
      </w:r>
      <w:r w:rsidR="00606FD9">
        <w:rPr>
          <w:rFonts w:ascii="新細明體" w:hAnsi="新細明體" w:hint="eastAsia"/>
        </w:rPr>
        <w:t>發展</w:t>
      </w:r>
      <w:r w:rsidR="00725653">
        <w:rPr>
          <w:rFonts w:ascii="新細明體" w:hAnsi="新細明體" w:hint="eastAsia"/>
        </w:rPr>
        <w:t>史。</w:t>
      </w:r>
    </w:p>
    <w:p w14:paraId="261D4939" w14:textId="77777777" w:rsidR="00DA682A" w:rsidRDefault="00DA682A" w:rsidP="0022262C">
      <w:pPr>
        <w:widowControl/>
        <w:ind w:left="120" w:hangingChars="50" w:hanging="120"/>
        <w:rPr>
          <w:rFonts w:ascii="新細明體" w:hAnsi="新細明體"/>
        </w:rPr>
      </w:pPr>
    </w:p>
    <w:p w14:paraId="4C8EE74C" w14:textId="77777777" w:rsidR="00DA682A" w:rsidRDefault="00DA682A" w:rsidP="0022262C">
      <w:pPr>
        <w:widowControl/>
        <w:ind w:left="120" w:hangingChars="50" w:hanging="120"/>
        <w:rPr>
          <w:rFonts w:ascii="新細明體" w:hAnsi="新細明體"/>
        </w:rPr>
      </w:pPr>
      <w:r>
        <w:rPr>
          <w:rFonts w:ascii="新細明體" w:hAnsi="新細明體" w:hint="eastAsia"/>
        </w:rPr>
        <w:t>MySQL</w:t>
      </w:r>
    </w:p>
    <w:p w14:paraId="214C356A" w14:textId="77777777" w:rsidR="00CA2891" w:rsidRDefault="00EB7764" w:rsidP="0022262C">
      <w:pPr>
        <w:widowControl/>
        <w:ind w:left="120" w:hangingChars="50" w:hanging="120"/>
        <w:rPr>
          <w:rFonts w:ascii="新細明體" w:hAnsi="新細明體"/>
        </w:rPr>
      </w:pPr>
      <w:hyperlink r:id="rId9" w:history="1">
        <w:r w:rsidR="00CA2891" w:rsidRPr="00625D62">
          <w:rPr>
            <w:rStyle w:val="a5"/>
            <w:rFonts w:ascii="新細明體" w:hAnsi="新細明體"/>
          </w:rPr>
          <w:t>http://www.mysql.com/</w:t>
        </w:r>
      </w:hyperlink>
    </w:p>
    <w:p w14:paraId="03A9DF14" w14:textId="77777777" w:rsidR="00CA2891" w:rsidRDefault="00CA2891" w:rsidP="0022262C">
      <w:pPr>
        <w:widowControl/>
        <w:ind w:left="120" w:hangingChars="50" w:hanging="120"/>
        <w:rPr>
          <w:rFonts w:ascii="新細明體" w:hAnsi="新細明體"/>
        </w:rPr>
      </w:pPr>
    </w:p>
    <w:p w14:paraId="26DFC541" w14:textId="77777777" w:rsidR="008853AF" w:rsidRDefault="008853AF" w:rsidP="008853AF">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w:t>
      </w:r>
    </w:p>
    <w:p w14:paraId="719F10EC" w14:textId="77777777" w:rsidR="008853AF" w:rsidRDefault="008853AF" w:rsidP="008853AF">
      <w:pPr>
        <w:widowControl/>
        <w:rPr>
          <w:rFonts w:ascii="新細明體" w:hAnsi="新細明體"/>
        </w:rPr>
      </w:pPr>
      <w:r w:rsidRPr="008853AF">
        <w:rPr>
          <w:rFonts w:ascii="新細明體" w:hAnsi="新細明體" w:hint="eastAsia"/>
        </w:rPr>
        <w:t>MySQL AB公司，該公司於2008年被昇陽微系統（Sun Microsystems）收購。2009年，甲骨文公司（Oracle）收購昇陽微系統公司，MySQL成為Oracle旗下產品。MySQL被廣泛地應用在 Internet上的中小型網站中。由於其體積小、速度快、總體擁有成本低，尤其是開放源碼這一特點，許多中小型網站為了降低網站總體擁有成本而選擇了 MySQL作為網站資料庫。</w:t>
      </w:r>
      <w:r w:rsidR="007C09A1" w:rsidRPr="007C09A1">
        <w:rPr>
          <w:rFonts w:ascii="新細明體" w:hAnsi="新細明體" w:hint="eastAsia"/>
        </w:rPr>
        <w:t>隨著MySQL的不斷成熟，它也逐漸用於更多大規模網站和應用，比如維基百科、Google和Facebook等網站。非常流行的開源軟體組合LAMP中的「M」指的就是MySQL。</w:t>
      </w:r>
    </w:p>
    <w:p w14:paraId="7E59246B" w14:textId="77777777" w:rsidR="007C09A1" w:rsidRDefault="007C09A1" w:rsidP="008853AF">
      <w:pPr>
        <w:widowControl/>
        <w:rPr>
          <w:rFonts w:ascii="新細明體" w:hAnsi="新細明體"/>
        </w:rPr>
      </w:pPr>
    </w:p>
    <w:p w14:paraId="3CD71249" w14:textId="77777777" w:rsidR="007C09A1" w:rsidRDefault="00D6211E" w:rsidP="004336A5">
      <w:pPr>
        <w:widowControl/>
        <w:ind w:firstLineChars="200" w:firstLine="480"/>
        <w:rPr>
          <w:rFonts w:ascii="新細明體" w:hAnsi="新細明體"/>
        </w:rPr>
      </w:pPr>
      <w:r>
        <w:rPr>
          <w:rFonts w:ascii="新細明體" w:hAnsi="新細明體" w:hint="eastAsia"/>
        </w:rPr>
        <w:t>MySQL</w:t>
      </w:r>
      <w:r w:rsidR="007C09A1"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14:paraId="21E54646" w14:textId="77777777" w:rsidR="007D0534" w:rsidRDefault="007D0534" w:rsidP="004336A5">
      <w:pPr>
        <w:widowControl/>
        <w:ind w:firstLineChars="200" w:firstLine="480"/>
        <w:rPr>
          <w:rFonts w:ascii="新細明體" w:hAnsi="新細明體"/>
        </w:rPr>
      </w:pPr>
    </w:p>
    <w:p w14:paraId="73C5B767" w14:textId="77777777" w:rsidR="007D0534" w:rsidRDefault="007D0534"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rsidR="004E7B7D">
        <w:t>但</w:t>
      </w:r>
      <w:r w:rsidR="00D67CB6">
        <w:rPr>
          <w:rFonts w:hint="eastAsia"/>
        </w:rPr>
        <w:t>自</w:t>
      </w:r>
      <w:r w:rsidR="004E7B7D">
        <w:rPr>
          <w:rFonts w:hint="eastAsia"/>
        </w:rPr>
        <w:t>從</w:t>
      </w:r>
      <w:r w:rsidR="004E7B7D">
        <w:t>被甲骨文公司收購後，</w:t>
      </w:r>
      <w:r w:rsidR="004E7B7D">
        <w:t>Oracle</w:t>
      </w:r>
      <w:r w:rsidR="004E7B7D">
        <w:t>大幅調漲</w:t>
      </w:r>
      <w:r w:rsidR="004E7B7D">
        <w:t>MySQL</w:t>
      </w:r>
      <w:r w:rsidR="004E7B7D">
        <w:t>商業版的售價，</w:t>
      </w:r>
      <w:r w:rsidR="004E7B7D">
        <w:lastRenderedPageBreak/>
        <w:t>且甲骨文公司不再支援另一個自由軟體計畫</w:t>
      </w:r>
      <w:r w:rsidR="004E7B7D" w:rsidRPr="00D67CB6">
        <w:t>OpenSolaris</w:t>
      </w:r>
      <w:r w:rsidR="004E7B7D">
        <w:t>的發展，因此導致自由軟體社群們對於</w:t>
      </w:r>
      <w:r w:rsidR="004E7B7D">
        <w:t>Oracle</w:t>
      </w:r>
      <w:r w:rsidR="004E7B7D">
        <w:t>是否還會持續支援</w:t>
      </w:r>
      <w:r w:rsidR="004E7B7D">
        <w:t>MySQL</w:t>
      </w:r>
      <w:r w:rsidR="004E7B7D">
        <w:t>社群版（</w:t>
      </w:r>
      <w:r w:rsidR="004E7B7D">
        <w:t>MySQL</w:t>
      </w:r>
      <w:r w:rsidR="004E7B7D">
        <w:t>之中唯一的免費版本）有所隱憂，因此原先一些使用</w:t>
      </w:r>
      <w:r w:rsidR="004E7B7D">
        <w:t>MySQL</w:t>
      </w:r>
      <w:r w:rsidR="004E7B7D">
        <w:t>的開源軟體逐漸轉向其它的資料庫。例如維基百科已於</w:t>
      </w:r>
      <w:r w:rsidR="004E7B7D">
        <w:t>2013</w:t>
      </w:r>
      <w:r w:rsidR="004E7B7D">
        <w:t>年正式宣布將從</w:t>
      </w:r>
      <w:r w:rsidR="004E7B7D">
        <w:t>MySQL</w:t>
      </w:r>
      <w:r w:rsidR="004E7B7D">
        <w:t>遷移到</w:t>
      </w:r>
      <w:r w:rsidR="004E7B7D" w:rsidRPr="00D67CB6">
        <w:t>MariaDB</w:t>
      </w:r>
      <w:r w:rsidR="004E7B7D">
        <w:t>資料庫。</w:t>
      </w:r>
    </w:p>
    <w:p w14:paraId="0319F1AB" w14:textId="77777777" w:rsidR="008853AF" w:rsidRDefault="008853AF" w:rsidP="0022262C">
      <w:pPr>
        <w:widowControl/>
        <w:ind w:left="120" w:hangingChars="50" w:hanging="120"/>
        <w:rPr>
          <w:rFonts w:ascii="新細明體" w:hAnsi="新細明體"/>
        </w:rPr>
      </w:pPr>
    </w:p>
    <w:p w14:paraId="1558DB5B" w14:textId="77777777" w:rsidR="00DA682A" w:rsidRDefault="00DA682A" w:rsidP="0022262C">
      <w:pPr>
        <w:widowControl/>
        <w:ind w:left="120" w:hangingChars="50" w:hanging="120"/>
        <w:rPr>
          <w:rFonts w:ascii="新細明體" w:hAnsi="新細明體"/>
        </w:rPr>
      </w:pPr>
      <w:r>
        <w:rPr>
          <w:rFonts w:ascii="新細明體" w:hAnsi="新細明體" w:hint="eastAsia"/>
        </w:rPr>
        <w:t>PostgreSQL</w:t>
      </w:r>
    </w:p>
    <w:p w14:paraId="0CE3E850" w14:textId="77777777" w:rsidR="00CA2891" w:rsidRDefault="00EB7764" w:rsidP="0022262C">
      <w:pPr>
        <w:widowControl/>
        <w:ind w:left="120" w:hangingChars="50" w:hanging="120"/>
        <w:rPr>
          <w:rFonts w:ascii="新細明體" w:hAnsi="新細明體"/>
        </w:rPr>
      </w:pPr>
      <w:hyperlink r:id="rId10" w:history="1">
        <w:r w:rsidR="00CA2891" w:rsidRPr="00625D62">
          <w:rPr>
            <w:rStyle w:val="a5"/>
            <w:rFonts w:ascii="新細明體" w:hAnsi="新細明體"/>
          </w:rPr>
          <w:t>http://www.postgresql.org/</w:t>
        </w:r>
      </w:hyperlink>
    </w:p>
    <w:p w14:paraId="1E53FCA9" w14:textId="77777777" w:rsidR="00CA2891" w:rsidRDefault="00EB7764" w:rsidP="0022262C">
      <w:pPr>
        <w:widowControl/>
        <w:ind w:left="120" w:hangingChars="50" w:hanging="120"/>
        <w:rPr>
          <w:rFonts w:ascii="新細明體" w:hAnsi="新細明體"/>
        </w:rPr>
      </w:pPr>
      <w:hyperlink r:id="rId11" w:history="1">
        <w:r w:rsidR="00CA2891" w:rsidRPr="00625D62">
          <w:rPr>
            <w:rStyle w:val="a5"/>
            <w:rFonts w:ascii="新細明體" w:hAnsi="新細明體"/>
          </w:rPr>
          <w:t>https://sites.google.com/site/mammoth/</w:t>
        </w:r>
      </w:hyperlink>
    </w:p>
    <w:p w14:paraId="1710B0B2" w14:textId="77777777" w:rsidR="00CA2891" w:rsidRDefault="00CA2891" w:rsidP="0022262C">
      <w:pPr>
        <w:widowControl/>
        <w:ind w:left="120" w:hangingChars="50" w:hanging="120"/>
        <w:rPr>
          <w:rFonts w:ascii="新細明體" w:hAnsi="新細明體"/>
        </w:rPr>
      </w:pPr>
    </w:p>
    <w:p w14:paraId="76575335" w14:textId="77777777" w:rsidR="00CA2891" w:rsidRDefault="003F4B0A"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00CA2891" w:rsidRPr="00CA2891">
        <w:rPr>
          <w:rFonts w:ascii="新細明體" w:hAnsi="新細明體" w:hint="eastAsia"/>
        </w:rPr>
        <w:t>（</w:t>
      </w:r>
      <w:r w:rsidR="00CA2891">
        <w:rPr>
          <w:b/>
          <w:bCs/>
        </w:rPr>
        <w:t>柏克萊加州大學</w:t>
      </w:r>
      <w:r w:rsidR="00CA2891" w:rsidRPr="00CA2891">
        <w:rPr>
          <w:rFonts w:ascii="新細明體" w:hAnsi="新細明體" w:hint="eastAsia"/>
        </w:rPr>
        <w:t>）</w:t>
      </w:r>
    </w:p>
    <w:p w14:paraId="0F202173" w14:textId="77777777" w:rsidR="00CA2891" w:rsidRDefault="003F4B0A" w:rsidP="003F4B0A">
      <w:pPr>
        <w:widowControl/>
        <w:ind w:left="120" w:hangingChars="50" w:hanging="120"/>
        <w:rPr>
          <w:rFonts w:ascii="新細明體" w:hAnsi="新細明體"/>
        </w:rPr>
      </w:pPr>
      <w:r w:rsidRPr="003F4B0A">
        <w:rPr>
          <w:rFonts w:ascii="新細明體" w:hAnsi="新細明體" w:hint="eastAsia"/>
        </w:rPr>
        <w:t>的Ingres計劃。這個計劃的領導者Michael Stonebraker在1982年離開Berkeley去</w:t>
      </w:r>
    </w:p>
    <w:p w14:paraId="5EB002BB" w14:textId="77777777" w:rsidR="00CA2891" w:rsidRDefault="003F4B0A" w:rsidP="003F4B0A">
      <w:pPr>
        <w:widowControl/>
        <w:ind w:left="120" w:hangingChars="50" w:hanging="120"/>
        <w:rPr>
          <w:rFonts w:ascii="新細明體" w:hAnsi="新細明體"/>
        </w:rPr>
      </w:pPr>
      <w:r w:rsidRPr="003F4B0A">
        <w:rPr>
          <w:rFonts w:ascii="新細明體" w:hAnsi="新細明體" w:hint="eastAsia"/>
        </w:rPr>
        <w:t>商業化Ingres，但是最後還是返回了學術界。在1985年返回Berkeley之後，</w:t>
      </w:r>
    </w:p>
    <w:p w14:paraId="2165A47D" w14:textId="77777777" w:rsidR="00CA2891" w:rsidRDefault="003F4B0A" w:rsidP="003F4B0A">
      <w:pPr>
        <w:widowControl/>
        <w:ind w:left="120" w:hangingChars="50" w:hanging="120"/>
        <w:rPr>
          <w:rFonts w:ascii="新細明體" w:hAnsi="新細明體"/>
        </w:rPr>
      </w:pPr>
      <w:r w:rsidRPr="003F4B0A">
        <w:rPr>
          <w:rFonts w:ascii="新細明體" w:hAnsi="新細明體" w:hint="eastAsia"/>
        </w:rPr>
        <w:t>Stonebraker開始了post-Ingres計劃來致力於在1980年代早期變得日益清楚的、當</w:t>
      </w:r>
    </w:p>
    <w:p w14:paraId="5364201B" w14:textId="77777777" w:rsidR="003F4B0A" w:rsidRPr="003F4B0A" w:rsidRDefault="003F4B0A" w:rsidP="003F4B0A">
      <w:pPr>
        <w:widowControl/>
        <w:ind w:left="120" w:hangingChars="50" w:hanging="120"/>
        <w:rPr>
          <w:rFonts w:ascii="新細明體" w:hAnsi="新細明體"/>
        </w:rPr>
      </w:pPr>
      <w:r w:rsidRPr="003F4B0A">
        <w:rPr>
          <w:rFonts w:ascii="新細明體" w:hAnsi="新細明體" w:hint="eastAsia"/>
        </w:rPr>
        <w:t>代資料庫系統的問題。Postgres和Ingres的代碼庫開始（並保持）完全分離了。</w:t>
      </w:r>
    </w:p>
    <w:p w14:paraId="43309DB3" w14:textId="77777777" w:rsidR="003F4B0A" w:rsidRPr="003F4B0A" w:rsidRDefault="003F4B0A" w:rsidP="003C2034">
      <w:pPr>
        <w:widowControl/>
        <w:rPr>
          <w:rFonts w:ascii="新細明體" w:hAnsi="新細明體"/>
        </w:rPr>
      </w:pPr>
    </w:p>
    <w:p w14:paraId="3B1EB977" w14:textId="77777777" w:rsidR="003C2034" w:rsidRDefault="003F4B0A" w:rsidP="003C2034">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w:t>
      </w:r>
    </w:p>
    <w:p w14:paraId="24BDD11D" w14:textId="77777777" w:rsidR="003F4B0A" w:rsidRPr="003F4B0A" w:rsidRDefault="003F4B0A" w:rsidP="003C2034">
      <w:pPr>
        <w:widowControl/>
        <w:rPr>
          <w:rFonts w:ascii="新細明體" w:hAnsi="新細明體"/>
        </w:rPr>
      </w:pPr>
      <w:r w:rsidRPr="003F4B0A">
        <w:rPr>
          <w:rFonts w:ascii="新細明體" w:hAnsi="新細明體" w:hint="eastAsia"/>
        </w:rPr>
        <w:t>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並開始用對支援和特徵的要求淹沒這個計劃。在發行了主要作為最後清理的版本4之後計劃就終止了。</w:t>
      </w:r>
    </w:p>
    <w:p w14:paraId="210C18EF" w14:textId="77777777" w:rsidR="003F4B0A" w:rsidRPr="003F4B0A" w:rsidRDefault="003F4B0A" w:rsidP="003F4B0A">
      <w:pPr>
        <w:widowControl/>
        <w:ind w:left="120" w:hangingChars="50" w:hanging="120"/>
        <w:rPr>
          <w:rFonts w:ascii="新細明體" w:hAnsi="新細明體"/>
        </w:rPr>
      </w:pPr>
    </w:p>
    <w:p w14:paraId="682542AB" w14:textId="77777777" w:rsidR="003C2034" w:rsidRDefault="003F4B0A" w:rsidP="003C2034">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w:t>
      </w:r>
    </w:p>
    <w:p w14:paraId="787B7CA6" w14:textId="77777777" w:rsidR="003F4B0A" w:rsidRPr="003F4B0A" w:rsidRDefault="003F4B0A" w:rsidP="003C2034">
      <w:pPr>
        <w:widowControl/>
        <w:rPr>
          <w:rFonts w:ascii="新細明體" w:hAnsi="新細明體"/>
        </w:rPr>
      </w:pPr>
      <w:r w:rsidRPr="003F4B0A">
        <w:rPr>
          <w:rFonts w:ascii="新細明體" w:hAnsi="新細明體" w:hint="eastAsia"/>
        </w:rPr>
        <w:t>Postgres）</w:t>
      </w:r>
      <w:r w:rsidR="003C2034">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14:paraId="3469E70A" w14:textId="77777777" w:rsidR="003F4B0A" w:rsidRPr="003F4B0A" w:rsidRDefault="003F4B0A" w:rsidP="003F4B0A">
      <w:pPr>
        <w:widowControl/>
        <w:ind w:left="120" w:hangingChars="50" w:hanging="120"/>
        <w:rPr>
          <w:rFonts w:ascii="新細明體" w:hAnsi="新細明體"/>
        </w:rPr>
      </w:pPr>
    </w:p>
    <w:p w14:paraId="5DD1327D" w14:textId="77777777" w:rsidR="003C2034" w:rsidRDefault="003F4B0A" w:rsidP="003C2034">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w:t>
      </w:r>
    </w:p>
    <w:p w14:paraId="3D8AC6AB" w14:textId="77777777" w:rsidR="003C2034" w:rsidRDefault="003F4B0A" w:rsidP="003C2034">
      <w:pPr>
        <w:widowControl/>
        <w:rPr>
          <w:rFonts w:ascii="新細明體" w:hAnsi="新細明體"/>
        </w:rPr>
      </w:pPr>
      <w:r w:rsidRPr="003F4B0A">
        <w:rPr>
          <w:rFonts w:ascii="新細明體" w:hAnsi="新細明體" w:hint="eastAsia"/>
        </w:rPr>
        <w:t>發者和志願者，透過Internet協作起來，維護著這套軟體。自從版本6.0之後，出現了很多後續發行，在系統中也出現了很多改進；在2005年1月19日，版本8.0成為當前發行。由8.0後，PostgreSQL以原生（Native）的方式，執行於Windows</w:t>
      </w:r>
    </w:p>
    <w:p w14:paraId="0FF45F1F" w14:textId="77777777" w:rsidR="003F4B0A" w:rsidRPr="003F4B0A" w:rsidRDefault="003F4B0A" w:rsidP="003F4B0A">
      <w:pPr>
        <w:widowControl/>
        <w:ind w:left="120" w:hangingChars="50" w:hanging="120"/>
        <w:rPr>
          <w:rFonts w:ascii="新細明體" w:hAnsi="新細明體"/>
        </w:rPr>
      </w:pPr>
      <w:r w:rsidRPr="003F4B0A">
        <w:rPr>
          <w:rFonts w:ascii="新細明體" w:hAnsi="新細明體" w:hint="eastAsia"/>
        </w:rPr>
        <w:t>視窗系統。</w:t>
      </w:r>
    </w:p>
    <w:p w14:paraId="2CF1E94D" w14:textId="77777777" w:rsidR="003F4B0A" w:rsidRPr="003F4B0A" w:rsidRDefault="003F4B0A" w:rsidP="003F4B0A">
      <w:pPr>
        <w:widowControl/>
        <w:ind w:left="120" w:hangingChars="50" w:hanging="120"/>
        <w:rPr>
          <w:rFonts w:ascii="新細明體" w:hAnsi="新細明體"/>
        </w:rPr>
      </w:pPr>
    </w:p>
    <w:p w14:paraId="578FFBEC" w14:textId="77777777" w:rsidR="003F4B0A" w:rsidRPr="003F4B0A" w:rsidRDefault="003F4B0A"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14:paraId="49C07B7A" w14:textId="77777777" w:rsidR="003F4B0A" w:rsidRPr="003F4B0A" w:rsidRDefault="003F4B0A" w:rsidP="003F4B0A">
      <w:pPr>
        <w:widowControl/>
        <w:ind w:left="120" w:hangingChars="50" w:hanging="120"/>
        <w:rPr>
          <w:rFonts w:ascii="新細明體" w:hAnsi="新細明體"/>
        </w:rPr>
      </w:pPr>
    </w:p>
    <w:p w14:paraId="784DE2FD" w14:textId="77777777" w:rsidR="00DD1859" w:rsidRDefault="003F4B0A" w:rsidP="00DD1859">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w:t>
      </w:r>
    </w:p>
    <w:p w14:paraId="5F0A04C9" w14:textId="77777777" w:rsidR="003F4B0A" w:rsidRDefault="003F4B0A" w:rsidP="00DD1859">
      <w:pPr>
        <w:widowControl/>
        <w:rPr>
          <w:rFonts w:ascii="新細明體" w:hAnsi="新細明體"/>
        </w:rPr>
      </w:pPr>
      <w:r w:rsidRPr="003F4B0A">
        <w:rPr>
          <w:rFonts w:ascii="新細明體" w:hAnsi="新細明體" w:hint="eastAsia"/>
        </w:rPr>
        <w:lastRenderedPageBreak/>
        <w:t>錯版本發佈，全都可以在BSD授權底下取得。這些都是基於商業化廠商、支援公司、和開放原始碼駭客。</w:t>
      </w:r>
    </w:p>
    <w:p w14:paraId="1E667D0C" w14:textId="77777777" w:rsidR="003F4B0A" w:rsidRDefault="003F4B0A" w:rsidP="0022262C">
      <w:pPr>
        <w:widowControl/>
        <w:ind w:left="120" w:hangingChars="50" w:hanging="120"/>
        <w:rPr>
          <w:rFonts w:ascii="新細明體" w:hAnsi="新細明體"/>
        </w:rPr>
      </w:pPr>
    </w:p>
    <w:p w14:paraId="5CD7E9A8" w14:textId="77777777" w:rsidR="00DA682A" w:rsidRDefault="008755A8" w:rsidP="0022262C">
      <w:pPr>
        <w:widowControl/>
        <w:ind w:left="120" w:hangingChars="50" w:hanging="120"/>
        <w:rPr>
          <w:rFonts w:ascii="新細明體" w:hAnsi="新細明體"/>
        </w:rPr>
      </w:pPr>
      <w:r>
        <w:rPr>
          <w:rFonts w:ascii="新細明體" w:hAnsi="新細明體" w:hint="eastAsia"/>
        </w:rPr>
        <w:t>FireBird</w:t>
      </w:r>
    </w:p>
    <w:p w14:paraId="622BC9FD" w14:textId="77777777" w:rsidR="00CA2891" w:rsidRDefault="00EB7764" w:rsidP="0022262C">
      <w:pPr>
        <w:widowControl/>
        <w:ind w:left="120" w:hangingChars="50" w:hanging="120"/>
        <w:rPr>
          <w:rFonts w:ascii="新細明體" w:hAnsi="新細明體"/>
        </w:rPr>
      </w:pPr>
      <w:hyperlink r:id="rId12" w:history="1">
        <w:r w:rsidR="00E43C95" w:rsidRPr="00625D62">
          <w:rPr>
            <w:rStyle w:val="a5"/>
            <w:rFonts w:ascii="新細明體" w:hAnsi="新細明體"/>
          </w:rPr>
          <w:t>http://www.firebirdsql.org/</w:t>
        </w:r>
      </w:hyperlink>
    </w:p>
    <w:p w14:paraId="44F0E7B2" w14:textId="77777777" w:rsidR="00E43C95" w:rsidRDefault="00E43C95" w:rsidP="0022262C">
      <w:pPr>
        <w:widowControl/>
        <w:ind w:left="120" w:hangingChars="50" w:hanging="120"/>
        <w:rPr>
          <w:rFonts w:ascii="新細明體" w:hAnsi="新細明體"/>
        </w:rPr>
      </w:pPr>
    </w:p>
    <w:p w14:paraId="68F56A02" w14:textId="77777777" w:rsidR="00E425FD" w:rsidRDefault="00E43C95" w:rsidP="00E43C95">
      <w:pPr>
        <w:widowControl/>
        <w:ind w:left="120" w:hangingChars="50" w:hanging="120"/>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sidR="00E425FD">
        <w:rPr>
          <w:rFonts w:ascii="新細明體" w:hAnsi="新細明體" w:hint="eastAsia"/>
        </w:rPr>
        <w:t>在</w:t>
      </w:r>
      <w:r w:rsidR="00E53ED9">
        <w:rPr>
          <w:rFonts w:ascii="新細明體" w:hAnsi="新細明體" w:hint="eastAsia"/>
        </w:rPr>
        <w:t>2000</w:t>
      </w:r>
      <w:r w:rsidR="00E425FD">
        <w:rPr>
          <w:rFonts w:ascii="新細明體" w:hAnsi="新細明體" w:hint="eastAsia"/>
        </w:rPr>
        <w:t>年</w:t>
      </w:r>
      <w:r w:rsidRPr="00E43C95">
        <w:rPr>
          <w:rFonts w:ascii="新細明體" w:hAnsi="新細明體" w:hint="eastAsia"/>
        </w:rPr>
        <w:t>開放原</w:t>
      </w:r>
    </w:p>
    <w:p w14:paraId="29F0C078" w14:textId="77777777" w:rsidR="00E425FD" w:rsidRDefault="00E43C95" w:rsidP="00E43C95">
      <w:pPr>
        <w:widowControl/>
        <w:ind w:left="120" w:hangingChars="50" w:hanging="120"/>
        <w:rPr>
          <w:rFonts w:ascii="新細明體" w:hAnsi="新細明體"/>
        </w:rPr>
      </w:pPr>
      <w:r w:rsidRPr="00E43C95">
        <w:rPr>
          <w:rFonts w:ascii="新細明體" w:hAnsi="新細明體" w:hint="eastAsia"/>
        </w:rPr>
        <w:t>始碼的免費資料庫軟體</w:t>
      </w:r>
      <w:r>
        <w:rPr>
          <w:rFonts w:ascii="新細明體" w:hAnsi="新細明體" w:hint="eastAsia"/>
        </w:rPr>
        <w:t>，</w:t>
      </w:r>
      <w:r w:rsidRPr="00E43C95">
        <w:rPr>
          <w:rFonts w:ascii="新細明體" w:hAnsi="新細明體" w:hint="eastAsia"/>
        </w:rPr>
        <w:t>目前版本是</w:t>
      </w:r>
      <w:r>
        <w:rPr>
          <w:rFonts w:ascii="新細明體" w:hAnsi="新細明體" w:hint="eastAsia"/>
        </w:rPr>
        <w:t>2</w:t>
      </w:r>
      <w:r w:rsidRPr="00E43C95">
        <w:rPr>
          <w:rFonts w:ascii="新細明體" w:hAnsi="新細明體" w:hint="eastAsia"/>
        </w:rPr>
        <w:t>.5.</w:t>
      </w:r>
      <w:r>
        <w:rPr>
          <w:rFonts w:ascii="新細明體" w:hAnsi="新細明體" w:hint="eastAsia"/>
        </w:rPr>
        <w:t>3。</w:t>
      </w:r>
      <w:r w:rsidRPr="00E43C95">
        <w:rPr>
          <w:rFonts w:ascii="新細明體" w:hAnsi="新細明體" w:hint="eastAsia"/>
        </w:rPr>
        <w:t>它比</w:t>
      </w:r>
      <w:r>
        <w:rPr>
          <w:rFonts w:ascii="新細明體" w:hAnsi="新細明體" w:hint="eastAsia"/>
        </w:rPr>
        <w:t>M</w:t>
      </w:r>
      <w:r w:rsidRPr="00E43C95">
        <w:rPr>
          <w:rFonts w:ascii="新細明體" w:hAnsi="新細明體" w:hint="eastAsia"/>
        </w:rPr>
        <w:t>y</w:t>
      </w:r>
      <w:r>
        <w:rPr>
          <w:rFonts w:ascii="新細明體" w:hAnsi="新細明體" w:hint="eastAsia"/>
        </w:rPr>
        <w:t>SQL</w:t>
      </w:r>
      <w:r w:rsidRPr="00E43C95">
        <w:rPr>
          <w:rFonts w:ascii="新細明體" w:hAnsi="新細明體" w:hint="eastAsia"/>
        </w:rPr>
        <w:t xml:space="preserve">, </w:t>
      </w:r>
      <w:r>
        <w:rPr>
          <w:rFonts w:ascii="新細明體" w:hAnsi="新細明體" w:hint="eastAsia"/>
        </w:rPr>
        <w:t>P</w:t>
      </w:r>
      <w:r w:rsidRPr="00E43C95">
        <w:rPr>
          <w:rFonts w:ascii="新細明體" w:hAnsi="新細明體" w:hint="eastAsia"/>
        </w:rPr>
        <w:t>ostgre</w:t>
      </w:r>
      <w:r>
        <w:rPr>
          <w:rFonts w:ascii="新細明體" w:hAnsi="新細明體" w:hint="eastAsia"/>
        </w:rPr>
        <w:t>SQL</w:t>
      </w:r>
      <w:r w:rsidRPr="00E43C95">
        <w:rPr>
          <w:rFonts w:ascii="新細明體" w:hAnsi="新細明體" w:hint="eastAsia"/>
        </w:rPr>
        <w:t xml:space="preserve"> 更適合於</w:t>
      </w:r>
    </w:p>
    <w:p w14:paraId="14148B18" w14:textId="77777777" w:rsidR="00E425FD" w:rsidRDefault="00E43C95" w:rsidP="00E43C95">
      <w:pPr>
        <w:widowControl/>
        <w:ind w:left="120" w:hangingChars="50" w:hanging="120"/>
        <w:rPr>
          <w:rFonts w:ascii="新細明體" w:hAnsi="新細明體"/>
        </w:rPr>
      </w:pPr>
      <w:r>
        <w:rPr>
          <w:rFonts w:ascii="新細明體" w:hAnsi="新細明體" w:hint="eastAsia"/>
        </w:rPr>
        <w:t>W</w:t>
      </w:r>
      <w:r w:rsidRPr="00E43C95">
        <w:rPr>
          <w:rFonts w:ascii="新細明體" w:hAnsi="新細明體" w:hint="eastAsia"/>
        </w:rPr>
        <w:t>indows作業系統</w:t>
      </w:r>
      <w:r>
        <w:rPr>
          <w:rFonts w:ascii="新細明體" w:hAnsi="新細明體" w:hint="eastAsia"/>
        </w:rPr>
        <w:t>，</w:t>
      </w:r>
      <w:r w:rsidRPr="00E43C95">
        <w:rPr>
          <w:rFonts w:ascii="新細明體" w:hAnsi="新細明體" w:hint="eastAsia"/>
        </w:rPr>
        <w:t>它並不是使用cygwin的方式移植到windows上</w:t>
      </w:r>
      <w:r>
        <w:rPr>
          <w:rFonts w:ascii="新細明體" w:hAnsi="新細明體" w:hint="eastAsia"/>
        </w:rPr>
        <w:t>，</w:t>
      </w:r>
      <w:r w:rsidRPr="00E43C95">
        <w:rPr>
          <w:rFonts w:ascii="新細明體" w:hAnsi="新細明體" w:hint="eastAsia"/>
        </w:rPr>
        <w:t>而是真正的</w:t>
      </w:r>
    </w:p>
    <w:p w14:paraId="7328E6D7" w14:textId="77777777" w:rsidR="00E425FD" w:rsidRDefault="00E425FD" w:rsidP="00E43C95">
      <w:pPr>
        <w:widowControl/>
        <w:ind w:left="120" w:hangingChars="50" w:hanging="120"/>
        <w:rPr>
          <w:rFonts w:ascii="新細明體" w:hAnsi="新細明體"/>
        </w:rPr>
      </w:pPr>
      <w:r>
        <w:rPr>
          <w:rFonts w:ascii="新細明體" w:hAnsi="新細明體" w:hint="eastAsia"/>
        </w:rPr>
        <w:t>W</w:t>
      </w:r>
      <w:r w:rsidR="00E43C95" w:rsidRPr="00E43C95">
        <w:rPr>
          <w:rFonts w:ascii="新細明體" w:hAnsi="新細明體" w:hint="eastAsia"/>
        </w:rPr>
        <w:t>indows軟體，我們一般將其比較於</w:t>
      </w:r>
      <w:r w:rsidR="00EE3FDA">
        <w:rPr>
          <w:rFonts w:ascii="新細明體" w:hAnsi="新細明體" w:hint="eastAsia"/>
        </w:rPr>
        <w:t>MS</w:t>
      </w:r>
      <w:r w:rsidR="00E43C95" w:rsidRPr="00E43C95">
        <w:rPr>
          <w:rFonts w:ascii="新細明體" w:hAnsi="新細明體" w:hint="eastAsia"/>
        </w:rPr>
        <w:t>-</w:t>
      </w:r>
      <w:r w:rsidR="00E43C95">
        <w:rPr>
          <w:rFonts w:ascii="新細明體" w:hAnsi="新細明體" w:hint="eastAsia"/>
        </w:rPr>
        <w:t>SQL，</w:t>
      </w:r>
      <w:r w:rsidR="00E43C95" w:rsidRPr="00E43C95">
        <w:rPr>
          <w:rFonts w:ascii="新細明體" w:hAnsi="新細明體" w:hint="eastAsia"/>
        </w:rPr>
        <w:t>是一個小而美資料庫</w:t>
      </w:r>
      <w:r w:rsidR="00D172A7">
        <w:rPr>
          <w:rFonts w:ascii="新細明體" w:hAnsi="新細明體" w:hint="eastAsia"/>
        </w:rPr>
        <w:t>，</w:t>
      </w:r>
      <w:r w:rsidR="00E43C95" w:rsidRPr="00E43C95">
        <w:rPr>
          <w:rFonts w:ascii="新細明體" w:hAnsi="新細明體" w:hint="eastAsia"/>
        </w:rPr>
        <w:t>最大的優</w:t>
      </w:r>
    </w:p>
    <w:p w14:paraId="032CBF1E" w14:textId="77777777" w:rsidR="00E425FD" w:rsidRDefault="00E43C95" w:rsidP="00E43C95">
      <w:pPr>
        <w:widowControl/>
        <w:ind w:left="120" w:hangingChars="50" w:hanging="120"/>
        <w:rPr>
          <w:rFonts w:ascii="新細明體" w:hAnsi="新細明體"/>
        </w:rPr>
      </w:pPr>
      <w:r w:rsidRPr="00E43C95">
        <w:rPr>
          <w:rFonts w:ascii="新細明體" w:hAnsi="新細明體" w:hint="eastAsia"/>
        </w:rPr>
        <w:t>點在於它是免費的</w:t>
      </w:r>
      <w:r>
        <w:rPr>
          <w:rFonts w:ascii="新細明體" w:hAnsi="新細明體" w:hint="eastAsia"/>
        </w:rPr>
        <w:t>，</w:t>
      </w:r>
      <w:r w:rsidRPr="00E43C95">
        <w:rPr>
          <w:rFonts w:ascii="新細明體" w:hAnsi="新細明體" w:hint="eastAsia"/>
        </w:rPr>
        <w:t>其實它也支援不同作業平台(含</w:t>
      </w:r>
      <w:r w:rsidR="00D172A7">
        <w:rPr>
          <w:rFonts w:ascii="新細明體" w:hAnsi="新細明體" w:hint="eastAsia"/>
        </w:rPr>
        <w:t>L</w:t>
      </w:r>
      <w:r w:rsidRPr="00E43C95">
        <w:rPr>
          <w:rFonts w:ascii="新細明體" w:hAnsi="新細明體" w:hint="eastAsia"/>
        </w:rPr>
        <w:t>inux)</w:t>
      </w:r>
      <w:r>
        <w:rPr>
          <w:rFonts w:ascii="新細明體" w:hAnsi="新細明體" w:hint="eastAsia"/>
        </w:rPr>
        <w:t>，不過</w:t>
      </w:r>
      <w:r w:rsidRPr="00E43C95">
        <w:rPr>
          <w:rFonts w:ascii="新細明體" w:hAnsi="新細明體" w:hint="eastAsia"/>
        </w:rPr>
        <w:t>對於</w:t>
      </w:r>
      <w:r>
        <w:rPr>
          <w:rFonts w:ascii="新細明體" w:hAnsi="新細明體" w:hint="eastAsia"/>
        </w:rPr>
        <w:t>L</w:t>
      </w:r>
      <w:r w:rsidRPr="00E43C95">
        <w:rPr>
          <w:rFonts w:ascii="新細明體" w:hAnsi="新細明體" w:hint="eastAsia"/>
        </w:rPr>
        <w:t>inux</w:t>
      </w:r>
      <w:r w:rsidR="00D172A7">
        <w:rPr>
          <w:rFonts w:ascii="新細明體" w:hAnsi="新細明體" w:hint="eastAsia"/>
        </w:rPr>
        <w:t>筆者</w:t>
      </w:r>
    </w:p>
    <w:p w14:paraId="66ACA2DC" w14:textId="77777777" w:rsidR="00E425FD" w:rsidRDefault="00E43C95" w:rsidP="00E43C95">
      <w:pPr>
        <w:widowControl/>
        <w:ind w:left="120" w:hangingChars="50" w:hanging="120"/>
        <w:rPr>
          <w:rFonts w:ascii="新細明體" w:hAnsi="新細明體"/>
        </w:rPr>
      </w:pPr>
      <w:r w:rsidRPr="00E43C95">
        <w:rPr>
          <w:rFonts w:ascii="新細明體" w:hAnsi="新細明體" w:hint="eastAsia"/>
        </w:rPr>
        <w:t>還是建議大家</w:t>
      </w:r>
      <w:r w:rsidR="00D172A7">
        <w:rPr>
          <w:rFonts w:ascii="新細明體" w:hAnsi="新細明體" w:hint="eastAsia"/>
        </w:rPr>
        <w:t>儘量還是多考慮P</w:t>
      </w:r>
      <w:r w:rsidRPr="00E43C95">
        <w:rPr>
          <w:rFonts w:ascii="新細明體" w:hAnsi="新細明體" w:hint="eastAsia"/>
        </w:rPr>
        <w:t>ostgre</w:t>
      </w:r>
      <w:r w:rsidR="00D172A7">
        <w:rPr>
          <w:rFonts w:ascii="新細明體" w:hAnsi="新細明體" w:hint="eastAsia"/>
        </w:rPr>
        <w:t>SQL</w:t>
      </w:r>
      <w:r w:rsidRPr="00E43C95">
        <w:rPr>
          <w:rFonts w:ascii="新細明體" w:hAnsi="新細明體" w:hint="eastAsia"/>
        </w:rPr>
        <w:t>或是</w:t>
      </w:r>
      <w:r w:rsidR="00D172A7">
        <w:rPr>
          <w:rFonts w:ascii="新細明體" w:hAnsi="新細明體" w:hint="eastAsia"/>
        </w:rPr>
        <w:t>M</w:t>
      </w:r>
      <w:r w:rsidRPr="00E43C95">
        <w:rPr>
          <w:rFonts w:ascii="新細明體" w:hAnsi="新細明體" w:hint="eastAsia"/>
        </w:rPr>
        <w:t>y</w:t>
      </w:r>
      <w:r w:rsidR="00D172A7">
        <w:rPr>
          <w:rFonts w:ascii="新細明體" w:hAnsi="新細明體" w:hint="eastAsia"/>
        </w:rPr>
        <w:t>SQL，</w:t>
      </w:r>
      <w:r w:rsidRPr="00E43C95">
        <w:rPr>
          <w:rFonts w:ascii="新細明體" w:hAnsi="新細明體" w:hint="eastAsia"/>
        </w:rPr>
        <w:t>因為</w:t>
      </w:r>
      <w:r w:rsidR="00D172A7">
        <w:rPr>
          <w:rFonts w:ascii="新細明體" w:hAnsi="新細明體" w:hint="eastAsia"/>
        </w:rPr>
        <w:t>F</w:t>
      </w:r>
      <w:r w:rsidRPr="00E43C95">
        <w:rPr>
          <w:rFonts w:ascii="新細明體" w:hAnsi="新細明體" w:hint="eastAsia"/>
        </w:rPr>
        <w:t>irebird若要用php</w:t>
      </w:r>
    </w:p>
    <w:p w14:paraId="07F0BE46" w14:textId="77777777" w:rsidR="00E43C95" w:rsidRDefault="00E43C95" w:rsidP="00E43C95">
      <w:pPr>
        <w:widowControl/>
        <w:ind w:left="120" w:hangingChars="50" w:hanging="120"/>
        <w:rPr>
          <w:rFonts w:ascii="新細明體" w:hAnsi="新細明體"/>
        </w:rPr>
      </w:pPr>
      <w:r w:rsidRPr="00E43C95">
        <w:rPr>
          <w:rFonts w:ascii="新細明體" w:hAnsi="新細明體" w:hint="eastAsia"/>
        </w:rPr>
        <w:t>的話就</w:t>
      </w:r>
      <w:r w:rsidR="00D172A7">
        <w:rPr>
          <w:rFonts w:ascii="新細明體" w:hAnsi="新細明體" w:hint="eastAsia"/>
        </w:rPr>
        <w:t>有點麻煩</w:t>
      </w:r>
      <w:r w:rsidRPr="00E43C95">
        <w:rPr>
          <w:rFonts w:ascii="新細明體" w:hAnsi="新細明體" w:hint="eastAsia"/>
        </w:rPr>
        <w:t>了</w:t>
      </w:r>
      <w:r>
        <w:rPr>
          <w:rFonts w:ascii="新細明體" w:hAnsi="新細明體" w:hint="eastAsia"/>
        </w:rPr>
        <w:t>。</w:t>
      </w:r>
    </w:p>
    <w:p w14:paraId="39C04092" w14:textId="77777777" w:rsidR="00E425FD" w:rsidRDefault="00E425FD" w:rsidP="00E43C95">
      <w:pPr>
        <w:widowControl/>
        <w:ind w:left="120" w:hangingChars="50" w:hanging="120"/>
        <w:rPr>
          <w:rFonts w:ascii="新細明體" w:hAnsi="新細明體"/>
        </w:rPr>
      </w:pPr>
    </w:p>
    <w:p w14:paraId="1F7A0346" w14:textId="77777777" w:rsidR="004263C4" w:rsidRDefault="00303424" w:rsidP="004263C4">
      <w:pPr>
        <w:widowControl/>
        <w:ind w:leftChars="50" w:left="120" w:firstLineChars="150" w:firstLine="360"/>
      </w:pPr>
      <w:r>
        <w:rPr>
          <w:rFonts w:hint="eastAsia"/>
        </w:rPr>
        <w:t>FireBird</w:t>
      </w:r>
      <w:r>
        <w:rPr>
          <w:rFonts w:hint="eastAsia"/>
        </w:rPr>
        <w:t>的長期發展取決於使用者的自願捐款。</w:t>
      </w:r>
      <w:r w:rsidR="004263C4">
        <w:rPr>
          <w:rFonts w:hint="eastAsia"/>
        </w:rPr>
        <w:t>可以</w:t>
      </w:r>
      <w:r>
        <w:rPr>
          <w:rFonts w:hint="eastAsia"/>
        </w:rPr>
        <w:t>通過</w:t>
      </w:r>
      <w:r w:rsidR="004263C4">
        <w:rPr>
          <w:rFonts w:hint="eastAsia"/>
        </w:rPr>
        <w:t>贊助</w:t>
      </w:r>
      <w:r>
        <w:rPr>
          <w:rFonts w:hint="eastAsia"/>
        </w:rPr>
        <w:t>FireBird</w:t>
      </w:r>
      <w:r>
        <w:rPr>
          <w:rFonts w:hint="eastAsia"/>
        </w:rPr>
        <w:t>火鳥基</w:t>
      </w:r>
    </w:p>
    <w:p w14:paraId="26DC4CED" w14:textId="77777777" w:rsidR="00E425FD" w:rsidRDefault="00303424" w:rsidP="004263C4">
      <w:pPr>
        <w:widowControl/>
      </w:pPr>
      <w:r>
        <w:rPr>
          <w:rFonts w:hint="eastAsia"/>
        </w:rPr>
        <w:t>金會成員，以贊助</w:t>
      </w:r>
      <w:r w:rsidR="004263C4">
        <w:rPr>
          <w:rFonts w:hint="eastAsia"/>
        </w:rPr>
        <w:t>它的長期發展</w:t>
      </w:r>
      <w:r>
        <w:rPr>
          <w:rFonts w:hint="eastAsia"/>
        </w:rPr>
        <w:t>。</w:t>
      </w:r>
    </w:p>
    <w:p w14:paraId="6C7FF849" w14:textId="77777777" w:rsidR="0075282E" w:rsidRDefault="0075282E" w:rsidP="004263C4">
      <w:pPr>
        <w:widowControl/>
      </w:pPr>
    </w:p>
    <w:p w14:paraId="046500B5" w14:textId="77777777" w:rsidR="0075282E" w:rsidRDefault="0075282E" w:rsidP="004263C4">
      <w:pPr>
        <w:widowControl/>
      </w:pPr>
      <w:r>
        <w:rPr>
          <w:rFonts w:hint="eastAsia"/>
        </w:rPr>
        <w:t>以下簡單的表列特色及差異</w:t>
      </w:r>
    </w:p>
    <w:p w14:paraId="31D8E0B8" w14:textId="77777777" w:rsidR="000A5B93" w:rsidRDefault="00EB7764" w:rsidP="004263C4">
      <w:pPr>
        <w:widowControl/>
      </w:pPr>
      <w:hyperlink r:id="rId13" w:history="1">
        <w:r w:rsidR="000A5B93" w:rsidRPr="00625D62">
          <w:rPr>
            <w:rStyle w:val="a5"/>
          </w:rPr>
          <w:t>http://db-engines.com/en/system/Firebird%3BMySQL%3BPostgreSQL</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2409"/>
        <w:gridCol w:w="2744"/>
      </w:tblGrid>
      <w:tr w:rsidR="0075282E" w:rsidRPr="00AD250E" w14:paraId="3337E1C9" w14:textId="77777777" w:rsidTr="00AD250E">
        <w:tc>
          <w:tcPr>
            <w:tcW w:w="817" w:type="dxa"/>
          </w:tcPr>
          <w:p w14:paraId="6831B8D3" w14:textId="77777777" w:rsidR="0075282E" w:rsidRPr="00AD250E" w:rsidRDefault="0075282E" w:rsidP="00AD250E">
            <w:pPr>
              <w:widowControl/>
              <w:rPr>
                <w:rFonts w:ascii="新細明體" w:hAnsi="新細明體"/>
              </w:rPr>
            </w:pPr>
          </w:p>
        </w:tc>
        <w:tc>
          <w:tcPr>
            <w:tcW w:w="2552" w:type="dxa"/>
          </w:tcPr>
          <w:p w14:paraId="568C6984" w14:textId="77777777" w:rsidR="0075282E" w:rsidRPr="00AD250E" w:rsidRDefault="0075282E" w:rsidP="00AD250E">
            <w:pPr>
              <w:widowControl/>
              <w:rPr>
                <w:rFonts w:ascii="新細明體" w:hAnsi="新細明體"/>
              </w:rPr>
            </w:pPr>
            <w:r w:rsidRPr="00AD250E">
              <w:t>Firebird </w:t>
            </w:r>
          </w:p>
        </w:tc>
        <w:tc>
          <w:tcPr>
            <w:tcW w:w="2409" w:type="dxa"/>
          </w:tcPr>
          <w:p w14:paraId="63B8D840" w14:textId="77777777" w:rsidR="0075282E" w:rsidRPr="00AD250E" w:rsidRDefault="0075282E" w:rsidP="00AD250E">
            <w:pPr>
              <w:widowControl/>
              <w:rPr>
                <w:rFonts w:ascii="新細明體" w:hAnsi="新細明體"/>
              </w:rPr>
            </w:pPr>
            <w:r w:rsidRPr="00AD250E">
              <w:rPr>
                <w:rFonts w:ascii="新細明體" w:hAnsi="新細明體" w:hint="eastAsia"/>
              </w:rPr>
              <w:t>MySQL</w:t>
            </w:r>
          </w:p>
        </w:tc>
        <w:tc>
          <w:tcPr>
            <w:tcW w:w="2744" w:type="dxa"/>
          </w:tcPr>
          <w:p w14:paraId="454CED49" w14:textId="77777777" w:rsidR="0075282E" w:rsidRPr="00AD250E" w:rsidRDefault="0075282E" w:rsidP="00AD250E">
            <w:pPr>
              <w:widowControl/>
              <w:rPr>
                <w:rFonts w:ascii="新細明體" w:hAnsi="新細明體"/>
              </w:rPr>
            </w:pPr>
            <w:r w:rsidRPr="00AD250E">
              <w:rPr>
                <w:rFonts w:ascii="新細明體" w:hAnsi="新細明體" w:hint="eastAsia"/>
              </w:rPr>
              <w:t>PostgreSQL</w:t>
            </w:r>
          </w:p>
        </w:tc>
      </w:tr>
      <w:tr w:rsidR="0075282E" w:rsidRPr="00AD250E" w14:paraId="4AA7FC83" w14:textId="77777777" w:rsidTr="00AD250E">
        <w:tc>
          <w:tcPr>
            <w:tcW w:w="817" w:type="dxa"/>
          </w:tcPr>
          <w:p w14:paraId="01DDB4D0" w14:textId="77777777" w:rsidR="0075282E" w:rsidRPr="00AD250E" w:rsidRDefault="0075282E" w:rsidP="00AD250E">
            <w:pPr>
              <w:widowControl/>
              <w:rPr>
                <w:rFonts w:ascii="新細明體" w:hAnsi="新細明體"/>
              </w:rPr>
            </w:pPr>
            <w:r w:rsidRPr="00AD250E">
              <w:rPr>
                <w:rFonts w:ascii="新細明體" w:hAnsi="新細明體" w:hint="eastAsia"/>
              </w:rPr>
              <w:t>簡述</w:t>
            </w:r>
          </w:p>
        </w:tc>
        <w:tc>
          <w:tcPr>
            <w:tcW w:w="2552" w:type="dxa"/>
          </w:tcPr>
          <w:p w14:paraId="316E4C68" w14:textId="77777777" w:rsidR="0075282E" w:rsidRPr="00AD250E" w:rsidRDefault="00D506A3" w:rsidP="00AD250E">
            <w:pPr>
              <w:widowControl/>
              <w:rPr>
                <w:rFonts w:ascii="新細明體" w:hAnsi="新細明體"/>
              </w:rPr>
            </w:pPr>
            <w:r w:rsidRPr="00AD250E">
              <w:rPr>
                <w:rFonts w:ascii="新細明體" w:hAnsi="新細明體" w:hint="eastAsia"/>
              </w:rPr>
              <w:t>FireBird的前身是Borland推出的Interbase資料庫</w:t>
            </w:r>
          </w:p>
        </w:tc>
        <w:tc>
          <w:tcPr>
            <w:tcW w:w="2409" w:type="dxa"/>
          </w:tcPr>
          <w:p w14:paraId="6F75F824" w14:textId="77777777" w:rsidR="0075282E" w:rsidRPr="00AD250E" w:rsidRDefault="0075282E" w:rsidP="00AD250E">
            <w:pPr>
              <w:widowControl/>
              <w:rPr>
                <w:rFonts w:ascii="新細明體" w:hAnsi="新細明體"/>
              </w:rPr>
            </w:pPr>
            <w:r w:rsidRPr="00AD250E">
              <w:rPr>
                <w:rFonts w:ascii="新細明體" w:hAnsi="新細明體"/>
              </w:rPr>
              <w:t>Widely used open source RDBMS</w:t>
            </w:r>
            <w:r w:rsidRPr="00AD250E">
              <w:rPr>
                <w:rFonts w:ascii="新細明體" w:hAnsi="新細明體"/>
              </w:rPr>
              <w:tab/>
            </w:r>
          </w:p>
        </w:tc>
        <w:tc>
          <w:tcPr>
            <w:tcW w:w="2744" w:type="dxa"/>
          </w:tcPr>
          <w:p w14:paraId="1BBD5D10" w14:textId="77777777" w:rsidR="0075282E" w:rsidRPr="00AD250E" w:rsidRDefault="0075282E" w:rsidP="00AD250E">
            <w:pPr>
              <w:widowControl/>
              <w:rPr>
                <w:rFonts w:ascii="新細明體" w:hAnsi="新細明體"/>
              </w:rPr>
            </w:pPr>
            <w:r w:rsidRPr="00AD250E">
              <w:rPr>
                <w:rFonts w:ascii="新細明體" w:hAnsi="新細明體"/>
              </w:rPr>
              <w:t>Based on the object relational DBMS Postgres</w:t>
            </w:r>
          </w:p>
        </w:tc>
      </w:tr>
      <w:tr w:rsidR="0075282E" w:rsidRPr="00AD250E" w14:paraId="59180495" w14:textId="77777777" w:rsidTr="00AD250E">
        <w:tc>
          <w:tcPr>
            <w:tcW w:w="817" w:type="dxa"/>
          </w:tcPr>
          <w:p w14:paraId="298F154B" w14:textId="77777777" w:rsidR="0075282E" w:rsidRPr="00AD250E" w:rsidRDefault="00DD4DBE" w:rsidP="00AD250E">
            <w:pPr>
              <w:widowControl/>
              <w:rPr>
                <w:rFonts w:ascii="新細明體" w:hAnsi="新細明體"/>
              </w:rPr>
            </w:pPr>
            <w:r w:rsidRPr="00AD250E">
              <w:rPr>
                <w:rFonts w:ascii="新細明體" w:hAnsi="新細明體" w:hint="eastAsia"/>
              </w:rPr>
              <w:t>網站</w:t>
            </w:r>
          </w:p>
        </w:tc>
        <w:tc>
          <w:tcPr>
            <w:tcW w:w="2552" w:type="dxa"/>
          </w:tcPr>
          <w:p w14:paraId="7130A0B4" w14:textId="77777777" w:rsidR="0075282E" w:rsidRPr="00AD250E" w:rsidRDefault="00DD4DBE" w:rsidP="00AD250E">
            <w:pPr>
              <w:widowControl/>
              <w:rPr>
                <w:rFonts w:ascii="新細明體" w:hAnsi="新細明體"/>
              </w:rPr>
            </w:pPr>
            <w:r w:rsidRPr="00AD250E">
              <w:rPr>
                <w:rFonts w:ascii="新細明體" w:hAnsi="新細明體"/>
              </w:rPr>
              <w:t>www.firebirdsql.org</w:t>
            </w:r>
          </w:p>
        </w:tc>
        <w:tc>
          <w:tcPr>
            <w:tcW w:w="2409" w:type="dxa"/>
          </w:tcPr>
          <w:p w14:paraId="71921E03" w14:textId="77777777" w:rsidR="0075282E" w:rsidRPr="00AD250E" w:rsidRDefault="00DD4DBE" w:rsidP="00AD250E">
            <w:pPr>
              <w:widowControl/>
              <w:rPr>
                <w:rFonts w:ascii="新細明體" w:hAnsi="新細明體"/>
              </w:rPr>
            </w:pPr>
            <w:r w:rsidRPr="00AD250E">
              <w:rPr>
                <w:rFonts w:ascii="新細明體" w:hAnsi="新細明體"/>
              </w:rPr>
              <w:t>www.mysql.com</w:t>
            </w:r>
          </w:p>
        </w:tc>
        <w:tc>
          <w:tcPr>
            <w:tcW w:w="2744" w:type="dxa"/>
          </w:tcPr>
          <w:p w14:paraId="0D96466A" w14:textId="77777777" w:rsidR="0075282E" w:rsidRPr="00AD250E" w:rsidRDefault="00DD4DBE" w:rsidP="00AD250E">
            <w:pPr>
              <w:widowControl/>
              <w:rPr>
                <w:rFonts w:ascii="新細明體" w:hAnsi="新細明體"/>
              </w:rPr>
            </w:pPr>
            <w:r w:rsidRPr="00AD250E">
              <w:rPr>
                <w:rFonts w:ascii="新細明體" w:hAnsi="新細明體"/>
              </w:rPr>
              <w:t>www.postgresql.org</w:t>
            </w:r>
          </w:p>
        </w:tc>
      </w:tr>
      <w:tr w:rsidR="0075282E" w:rsidRPr="00AD250E" w14:paraId="6FFECC8D" w14:textId="77777777" w:rsidTr="00AD250E">
        <w:tc>
          <w:tcPr>
            <w:tcW w:w="817" w:type="dxa"/>
          </w:tcPr>
          <w:p w14:paraId="0974AB30" w14:textId="77777777" w:rsidR="0075282E" w:rsidRPr="00AD250E" w:rsidRDefault="00DD4DBE" w:rsidP="00AD250E">
            <w:pPr>
              <w:widowControl/>
              <w:rPr>
                <w:rFonts w:ascii="新細明體" w:hAnsi="新細明體"/>
              </w:rPr>
            </w:pPr>
            <w:r w:rsidRPr="00AD250E">
              <w:rPr>
                <w:rFonts w:ascii="新細明體" w:hAnsi="新細明體" w:hint="eastAsia"/>
              </w:rPr>
              <w:t>技術文檔</w:t>
            </w:r>
          </w:p>
        </w:tc>
        <w:tc>
          <w:tcPr>
            <w:tcW w:w="2552" w:type="dxa"/>
          </w:tcPr>
          <w:p w14:paraId="5BD808DB" w14:textId="77777777" w:rsidR="0075282E" w:rsidRPr="00AD250E" w:rsidRDefault="00DD4DBE" w:rsidP="00AD250E">
            <w:pPr>
              <w:widowControl/>
              <w:rPr>
                <w:rFonts w:ascii="新細明體" w:hAnsi="新細明體"/>
              </w:rPr>
            </w:pPr>
            <w:r w:rsidRPr="00AD250E">
              <w:rPr>
                <w:rFonts w:ascii="新細明體" w:hAnsi="新細明體"/>
              </w:rPr>
              <w:t>www.firebirdsql.org/en/reference-manuals</w:t>
            </w:r>
          </w:p>
        </w:tc>
        <w:tc>
          <w:tcPr>
            <w:tcW w:w="2409" w:type="dxa"/>
          </w:tcPr>
          <w:p w14:paraId="09D8B126" w14:textId="77777777" w:rsidR="0075282E" w:rsidRPr="00AD250E" w:rsidRDefault="00DD4DBE" w:rsidP="00AD250E">
            <w:pPr>
              <w:widowControl/>
              <w:rPr>
                <w:rFonts w:ascii="新細明體" w:hAnsi="新細明體"/>
              </w:rPr>
            </w:pPr>
            <w:r w:rsidRPr="00AD250E">
              <w:rPr>
                <w:rFonts w:ascii="新細明體" w:hAnsi="新細明體"/>
              </w:rPr>
              <w:t>dev.mysql.com/doc</w:t>
            </w:r>
          </w:p>
        </w:tc>
        <w:tc>
          <w:tcPr>
            <w:tcW w:w="2744" w:type="dxa"/>
          </w:tcPr>
          <w:p w14:paraId="5910AE62" w14:textId="77777777" w:rsidR="0075282E" w:rsidRPr="00AD250E" w:rsidRDefault="00DD4DBE" w:rsidP="00AD250E">
            <w:pPr>
              <w:widowControl/>
              <w:rPr>
                <w:rFonts w:ascii="新細明體" w:hAnsi="新細明體"/>
              </w:rPr>
            </w:pPr>
            <w:r w:rsidRPr="00AD250E">
              <w:rPr>
                <w:rFonts w:ascii="新細明體" w:hAnsi="新細明體"/>
              </w:rPr>
              <w:t>www.postgresql.org/docs/manuals</w:t>
            </w:r>
          </w:p>
        </w:tc>
      </w:tr>
      <w:tr w:rsidR="00DD4DBE" w:rsidRPr="00AD250E" w14:paraId="71CC3972" w14:textId="77777777" w:rsidTr="00AD250E">
        <w:tc>
          <w:tcPr>
            <w:tcW w:w="817" w:type="dxa"/>
          </w:tcPr>
          <w:p w14:paraId="1CFA2D18" w14:textId="77777777" w:rsidR="00DD4DBE" w:rsidRPr="00AD250E" w:rsidRDefault="00DD4DBE" w:rsidP="00AD250E">
            <w:pPr>
              <w:widowControl/>
              <w:rPr>
                <w:rFonts w:ascii="新細明體" w:hAnsi="新細明體"/>
              </w:rPr>
            </w:pPr>
            <w:r w:rsidRPr="00AD250E">
              <w:rPr>
                <w:rFonts w:ascii="新細明體" w:hAnsi="新細明體" w:hint="eastAsia"/>
              </w:rPr>
              <w:t>開發組織</w:t>
            </w:r>
          </w:p>
        </w:tc>
        <w:tc>
          <w:tcPr>
            <w:tcW w:w="2552" w:type="dxa"/>
          </w:tcPr>
          <w:p w14:paraId="44A0AC8A" w14:textId="77777777" w:rsidR="00DD4DBE" w:rsidRPr="00AD250E" w:rsidRDefault="00DD4DBE" w:rsidP="00AD250E">
            <w:pPr>
              <w:widowControl/>
              <w:rPr>
                <w:rFonts w:ascii="新細明體" w:hAnsi="新細明體"/>
              </w:rPr>
            </w:pPr>
            <w:r w:rsidRPr="00AD250E">
              <w:rPr>
                <w:rFonts w:ascii="新細明體" w:hAnsi="新細明體"/>
              </w:rPr>
              <w:t>Firebird Foundation</w:t>
            </w:r>
          </w:p>
        </w:tc>
        <w:tc>
          <w:tcPr>
            <w:tcW w:w="2409" w:type="dxa"/>
          </w:tcPr>
          <w:p w14:paraId="6307F429" w14:textId="77777777" w:rsidR="00DD4DBE" w:rsidRPr="00AD250E" w:rsidRDefault="00DD4DBE" w:rsidP="00AD250E">
            <w:pPr>
              <w:widowControl/>
              <w:rPr>
                <w:rFonts w:ascii="新細明體" w:hAnsi="新細明體"/>
              </w:rPr>
            </w:pPr>
            <w:r w:rsidRPr="00AD250E">
              <w:rPr>
                <w:rFonts w:ascii="新細明體" w:hAnsi="新細明體"/>
              </w:rPr>
              <w:t>Oracle</w:t>
            </w:r>
          </w:p>
        </w:tc>
        <w:tc>
          <w:tcPr>
            <w:tcW w:w="2744" w:type="dxa"/>
          </w:tcPr>
          <w:p w14:paraId="432EB46B" w14:textId="77777777" w:rsidR="00DD4DBE" w:rsidRPr="00AD250E" w:rsidRDefault="00DD4DBE" w:rsidP="00AD250E">
            <w:pPr>
              <w:widowControl/>
              <w:rPr>
                <w:rFonts w:ascii="新細明體" w:hAnsi="新細明體"/>
              </w:rPr>
            </w:pPr>
            <w:r w:rsidRPr="00AD250E">
              <w:rPr>
                <w:rFonts w:ascii="新細明體" w:hAnsi="新細明體"/>
              </w:rPr>
              <w:t>PostgreSQL Global Development Group</w:t>
            </w:r>
          </w:p>
        </w:tc>
      </w:tr>
      <w:tr w:rsidR="00DD4DBE" w:rsidRPr="00AD250E" w14:paraId="75B32142" w14:textId="77777777" w:rsidTr="00AD250E">
        <w:tc>
          <w:tcPr>
            <w:tcW w:w="817" w:type="dxa"/>
          </w:tcPr>
          <w:p w14:paraId="42C4BCAE" w14:textId="77777777" w:rsidR="00DD4DBE" w:rsidRPr="00AD250E" w:rsidRDefault="00DD4DBE" w:rsidP="00AD250E">
            <w:pPr>
              <w:widowControl/>
              <w:rPr>
                <w:rFonts w:ascii="新細明體" w:hAnsi="新細明體"/>
              </w:rPr>
            </w:pPr>
            <w:r w:rsidRPr="00AD250E">
              <w:rPr>
                <w:rFonts w:ascii="新細明體" w:hAnsi="新細明體" w:hint="eastAsia"/>
              </w:rPr>
              <w:t>初次發佈</w:t>
            </w:r>
          </w:p>
        </w:tc>
        <w:tc>
          <w:tcPr>
            <w:tcW w:w="2552" w:type="dxa"/>
          </w:tcPr>
          <w:p w14:paraId="10873934" w14:textId="77777777" w:rsidR="00DD4DBE" w:rsidRPr="00AD250E" w:rsidRDefault="00DD4DBE" w:rsidP="00AD250E">
            <w:pPr>
              <w:widowControl/>
              <w:rPr>
                <w:rFonts w:ascii="新細明體" w:hAnsi="新細明體"/>
              </w:rPr>
            </w:pPr>
            <w:r w:rsidRPr="00AD250E">
              <w:rPr>
                <w:rFonts w:ascii="新細明體" w:hAnsi="新細明體" w:hint="eastAsia"/>
              </w:rPr>
              <w:t>2000</w:t>
            </w:r>
          </w:p>
        </w:tc>
        <w:tc>
          <w:tcPr>
            <w:tcW w:w="2409" w:type="dxa"/>
          </w:tcPr>
          <w:p w14:paraId="2EAA3923" w14:textId="77777777" w:rsidR="00DD4DBE" w:rsidRPr="00AD250E" w:rsidRDefault="00DD4DBE" w:rsidP="00AD250E">
            <w:pPr>
              <w:widowControl/>
              <w:rPr>
                <w:rFonts w:ascii="新細明體" w:hAnsi="新細明體"/>
              </w:rPr>
            </w:pPr>
            <w:r w:rsidRPr="00AD250E">
              <w:rPr>
                <w:rFonts w:ascii="新細明體" w:hAnsi="新細明體" w:hint="eastAsia"/>
              </w:rPr>
              <w:t>1995</w:t>
            </w:r>
          </w:p>
        </w:tc>
        <w:tc>
          <w:tcPr>
            <w:tcW w:w="2744" w:type="dxa"/>
          </w:tcPr>
          <w:p w14:paraId="535EC4DD" w14:textId="77777777" w:rsidR="00DD4DBE" w:rsidRPr="00AD250E" w:rsidRDefault="00DD4DBE" w:rsidP="00AD250E">
            <w:pPr>
              <w:widowControl/>
              <w:rPr>
                <w:rFonts w:ascii="新細明體" w:hAnsi="新細明體"/>
              </w:rPr>
            </w:pPr>
            <w:r w:rsidRPr="00AD250E">
              <w:rPr>
                <w:rFonts w:ascii="新細明體" w:hAnsi="新細明體" w:hint="eastAsia"/>
              </w:rPr>
              <w:t>1989</w:t>
            </w:r>
          </w:p>
        </w:tc>
      </w:tr>
      <w:tr w:rsidR="00DD4DBE" w:rsidRPr="00AD250E" w14:paraId="760A2349" w14:textId="77777777" w:rsidTr="00AD250E">
        <w:tc>
          <w:tcPr>
            <w:tcW w:w="817" w:type="dxa"/>
          </w:tcPr>
          <w:p w14:paraId="740FCC0C" w14:textId="77777777" w:rsidR="00DD4DBE" w:rsidRPr="00AD250E" w:rsidRDefault="00DD4DBE" w:rsidP="00AD250E">
            <w:pPr>
              <w:widowControl/>
              <w:rPr>
                <w:rFonts w:ascii="新細明體" w:hAnsi="新細明體"/>
              </w:rPr>
            </w:pPr>
            <w:r w:rsidRPr="00AD250E">
              <w:rPr>
                <w:rFonts w:ascii="新細明體" w:hAnsi="新細明體" w:hint="eastAsia"/>
              </w:rPr>
              <w:t>開發語言</w:t>
            </w:r>
          </w:p>
        </w:tc>
        <w:tc>
          <w:tcPr>
            <w:tcW w:w="2552" w:type="dxa"/>
          </w:tcPr>
          <w:p w14:paraId="1D13D7EE" w14:textId="77777777" w:rsidR="00DD4DBE" w:rsidRPr="00AD250E" w:rsidRDefault="00DD4DBE" w:rsidP="00AD250E">
            <w:pPr>
              <w:widowControl/>
              <w:rPr>
                <w:rFonts w:ascii="新細明體" w:hAnsi="新細明體"/>
              </w:rPr>
            </w:pPr>
            <w:r w:rsidRPr="00AD250E">
              <w:t>C and C++</w:t>
            </w:r>
          </w:p>
        </w:tc>
        <w:tc>
          <w:tcPr>
            <w:tcW w:w="2409" w:type="dxa"/>
          </w:tcPr>
          <w:p w14:paraId="1D4F8AC6" w14:textId="77777777" w:rsidR="00DD4DBE" w:rsidRPr="00AD250E" w:rsidRDefault="00DD4DBE" w:rsidP="00AD250E">
            <w:pPr>
              <w:widowControl/>
              <w:rPr>
                <w:rFonts w:ascii="新細明體" w:hAnsi="新細明體"/>
              </w:rPr>
            </w:pPr>
            <w:r w:rsidRPr="00AD250E">
              <w:t>C and C++</w:t>
            </w:r>
          </w:p>
        </w:tc>
        <w:tc>
          <w:tcPr>
            <w:tcW w:w="2744" w:type="dxa"/>
          </w:tcPr>
          <w:p w14:paraId="0F8B8215" w14:textId="77777777" w:rsidR="00DD4DBE" w:rsidRPr="00AD250E" w:rsidRDefault="00DD4DBE" w:rsidP="00AD250E">
            <w:pPr>
              <w:widowControl/>
              <w:rPr>
                <w:rFonts w:ascii="新細明體" w:hAnsi="新細明體"/>
              </w:rPr>
            </w:pPr>
            <w:r w:rsidRPr="00AD250E">
              <w:rPr>
                <w:rFonts w:ascii="新細明體" w:hAnsi="新細明體" w:hint="eastAsia"/>
              </w:rPr>
              <w:t>C</w:t>
            </w:r>
          </w:p>
        </w:tc>
      </w:tr>
      <w:tr w:rsidR="00DD4DBE" w:rsidRPr="00AD250E" w14:paraId="6D38F716" w14:textId="77777777" w:rsidTr="00AD250E">
        <w:tc>
          <w:tcPr>
            <w:tcW w:w="817" w:type="dxa"/>
          </w:tcPr>
          <w:p w14:paraId="7DF8A88B" w14:textId="77777777" w:rsidR="00DD4DBE" w:rsidRPr="00AD250E" w:rsidRDefault="00D506A3" w:rsidP="00AD250E">
            <w:pPr>
              <w:widowControl/>
              <w:rPr>
                <w:rFonts w:ascii="新細明體" w:hAnsi="新細明體"/>
              </w:rPr>
            </w:pPr>
            <w:r w:rsidRPr="00AD250E">
              <w:rPr>
                <w:rFonts w:ascii="新細明體" w:hAnsi="新細明體" w:hint="eastAsia"/>
              </w:rPr>
              <w:t>支援OS</w:t>
            </w:r>
          </w:p>
        </w:tc>
        <w:tc>
          <w:tcPr>
            <w:tcW w:w="2552" w:type="dxa"/>
          </w:tcPr>
          <w:p w14:paraId="4766D49B" w14:textId="77777777" w:rsidR="00DD4DBE" w:rsidRPr="00AD250E" w:rsidRDefault="00D506A3" w:rsidP="00AD250E">
            <w:pPr>
              <w:widowControl/>
            </w:pPr>
            <w:r w:rsidRPr="00AD250E">
              <w:t>AIX</w:t>
            </w:r>
            <w:r w:rsidRPr="00AD250E">
              <w:br/>
              <w:t>FreeBSD</w:t>
            </w:r>
            <w:r w:rsidRPr="00AD250E">
              <w:br/>
              <w:t>HP-UX</w:t>
            </w:r>
            <w:r w:rsidRPr="00AD250E">
              <w:br/>
              <w:t>Linux</w:t>
            </w:r>
            <w:r w:rsidRPr="00AD250E">
              <w:br/>
              <w:t>OS X</w:t>
            </w:r>
            <w:r w:rsidRPr="00AD250E">
              <w:br/>
              <w:t xml:space="preserve">server-less </w:t>
            </w:r>
            <w:r w:rsidRPr="00AD250E">
              <w:br/>
              <w:t>Solaris</w:t>
            </w:r>
            <w:r w:rsidRPr="00AD250E">
              <w:br/>
              <w:t>Unix</w:t>
            </w:r>
            <w:r w:rsidRPr="00AD250E">
              <w:br/>
            </w:r>
            <w:r w:rsidRPr="00AD250E">
              <w:lastRenderedPageBreak/>
              <w:t>Windows</w:t>
            </w:r>
          </w:p>
        </w:tc>
        <w:tc>
          <w:tcPr>
            <w:tcW w:w="2409" w:type="dxa"/>
          </w:tcPr>
          <w:p w14:paraId="4EF71EBE" w14:textId="77777777" w:rsidR="00DD4DBE" w:rsidRPr="00AD250E" w:rsidRDefault="00D506A3" w:rsidP="00AD250E">
            <w:pPr>
              <w:widowControl/>
            </w:pPr>
            <w:r w:rsidRPr="00AD250E">
              <w:lastRenderedPageBreak/>
              <w:t>FreeBSD</w:t>
            </w:r>
            <w:r w:rsidRPr="00AD250E">
              <w:br/>
              <w:t>Linux</w:t>
            </w:r>
            <w:r w:rsidRPr="00AD250E">
              <w:br/>
              <w:t>OS X</w:t>
            </w:r>
            <w:r w:rsidRPr="00AD250E">
              <w:br/>
              <w:t>Solaris</w:t>
            </w:r>
            <w:r w:rsidRPr="00AD250E">
              <w:br/>
              <w:t>Windows</w:t>
            </w:r>
          </w:p>
        </w:tc>
        <w:tc>
          <w:tcPr>
            <w:tcW w:w="2744" w:type="dxa"/>
          </w:tcPr>
          <w:p w14:paraId="79633018" w14:textId="77777777" w:rsidR="00DD4DBE" w:rsidRPr="00AD250E" w:rsidRDefault="00D506A3" w:rsidP="00AD250E">
            <w:pPr>
              <w:widowControl/>
              <w:rPr>
                <w:rFonts w:ascii="新細明體" w:hAnsi="新細明體"/>
              </w:rPr>
            </w:pPr>
            <w:r w:rsidRPr="00AD250E">
              <w:t>HP-UX</w:t>
            </w:r>
            <w:r w:rsidRPr="00AD250E">
              <w:br/>
              <w:t>Linux</w:t>
            </w:r>
            <w:r w:rsidRPr="00AD250E">
              <w:br/>
              <w:t>OS X</w:t>
            </w:r>
            <w:r w:rsidRPr="00AD250E">
              <w:br/>
              <w:t>Solaris</w:t>
            </w:r>
            <w:r w:rsidRPr="00AD250E">
              <w:br/>
              <w:t>Unix</w:t>
            </w:r>
            <w:r w:rsidRPr="00AD250E">
              <w:br/>
              <w:t>Windows</w:t>
            </w:r>
          </w:p>
        </w:tc>
      </w:tr>
      <w:tr w:rsidR="00D506A3" w:rsidRPr="00AD250E" w14:paraId="14F97B55" w14:textId="77777777" w:rsidTr="00AD250E">
        <w:tc>
          <w:tcPr>
            <w:tcW w:w="817" w:type="dxa"/>
          </w:tcPr>
          <w:p w14:paraId="3D6BF643" w14:textId="77777777" w:rsidR="00D506A3" w:rsidRPr="00AD250E" w:rsidRDefault="00D506A3" w:rsidP="00AD250E">
            <w:pPr>
              <w:widowControl/>
              <w:rPr>
                <w:rFonts w:ascii="新細明體" w:hAnsi="新細明體"/>
              </w:rPr>
            </w:pPr>
            <w:r w:rsidRPr="00AD250E">
              <w:rPr>
                <w:rFonts w:ascii="新細明體" w:hAnsi="新細明體" w:hint="eastAsia"/>
              </w:rPr>
              <w:t>API</w:t>
            </w:r>
          </w:p>
        </w:tc>
        <w:tc>
          <w:tcPr>
            <w:tcW w:w="2552" w:type="dxa"/>
          </w:tcPr>
          <w:p w14:paraId="71D33823" w14:textId="77777777" w:rsidR="00D506A3" w:rsidRPr="00AD250E" w:rsidRDefault="00D506A3" w:rsidP="00AD250E">
            <w:pPr>
              <w:widowControl/>
            </w:pPr>
            <w:r w:rsidRPr="00AD250E">
              <w:t>C/C++ API</w:t>
            </w:r>
            <w:r w:rsidRPr="00AD250E">
              <w:br/>
              <w:t>OLE DB</w:t>
            </w:r>
            <w:r w:rsidRPr="00AD250E">
              <w:br/>
              <w:t>ADO.NET</w:t>
            </w:r>
            <w:r w:rsidRPr="00AD250E">
              <w:br/>
              <w:t xml:space="preserve">JDBC </w:t>
            </w:r>
            <w:r w:rsidRPr="00AD250E">
              <w:br/>
              <w:t>ODBC</w:t>
            </w:r>
          </w:p>
        </w:tc>
        <w:tc>
          <w:tcPr>
            <w:tcW w:w="2409" w:type="dxa"/>
          </w:tcPr>
          <w:p w14:paraId="4F1D81B6" w14:textId="77777777" w:rsidR="00D506A3" w:rsidRPr="00AD250E" w:rsidRDefault="00D506A3" w:rsidP="00AD250E">
            <w:pPr>
              <w:widowControl/>
            </w:pPr>
            <w:r w:rsidRPr="00AD250E">
              <w:t>ADO.NET</w:t>
            </w:r>
            <w:r w:rsidRPr="00AD250E">
              <w:br/>
              <w:t>JDBC</w:t>
            </w:r>
            <w:r w:rsidRPr="00AD250E">
              <w:br/>
              <w:t>ODBC</w:t>
            </w:r>
          </w:p>
        </w:tc>
        <w:tc>
          <w:tcPr>
            <w:tcW w:w="2744" w:type="dxa"/>
          </w:tcPr>
          <w:p w14:paraId="3A060BA5" w14:textId="77777777" w:rsidR="00D506A3" w:rsidRPr="00AD250E" w:rsidRDefault="00D506A3" w:rsidP="00AD250E">
            <w:pPr>
              <w:widowControl/>
            </w:pPr>
            <w:r w:rsidRPr="00AD250E">
              <w:t>native C library</w:t>
            </w:r>
            <w:r w:rsidRPr="00AD250E">
              <w:br/>
              <w:t>streaming API for large objects</w:t>
            </w:r>
            <w:r w:rsidRPr="00AD250E">
              <w:br/>
              <w:t>ADO.NET</w:t>
            </w:r>
            <w:r w:rsidRPr="00AD250E">
              <w:br/>
              <w:t>JDBC</w:t>
            </w:r>
            <w:r w:rsidRPr="00AD250E">
              <w:br/>
              <w:t>ODBC</w:t>
            </w:r>
          </w:p>
        </w:tc>
      </w:tr>
      <w:tr w:rsidR="00D506A3" w:rsidRPr="00AD250E" w14:paraId="171BEA73" w14:textId="77777777" w:rsidTr="00AD250E">
        <w:tc>
          <w:tcPr>
            <w:tcW w:w="817" w:type="dxa"/>
          </w:tcPr>
          <w:p w14:paraId="41FD1CCF" w14:textId="77777777" w:rsidR="00D506A3" w:rsidRPr="00AD250E" w:rsidRDefault="00D506A3" w:rsidP="00AD250E">
            <w:pPr>
              <w:widowControl/>
              <w:rPr>
                <w:rFonts w:ascii="新細明體" w:hAnsi="新細明體"/>
              </w:rPr>
            </w:pPr>
            <w:r w:rsidRPr="00AD250E">
              <w:rPr>
                <w:rFonts w:ascii="新細明體" w:hAnsi="新細明體" w:hint="eastAsia"/>
              </w:rPr>
              <w:t>支援程式語言</w:t>
            </w:r>
          </w:p>
        </w:tc>
        <w:tc>
          <w:tcPr>
            <w:tcW w:w="2552" w:type="dxa"/>
          </w:tcPr>
          <w:p w14:paraId="2646FC21" w14:textId="77777777" w:rsidR="00D506A3" w:rsidRPr="00AD250E" w:rsidRDefault="00D506A3" w:rsidP="00AD250E">
            <w:pPr>
              <w:widowControl/>
            </w:pPr>
            <w:r w:rsidRPr="00AD250E">
              <w:t>C</w:t>
            </w:r>
            <w:r w:rsidRPr="00AD250E">
              <w:br/>
              <w:t>C++</w:t>
            </w:r>
            <w:r w:rsidRPr="00AD250E">
              <w:br/>
              <w:t>Delphi</w:t>
            </w:r>
            <w:r w:rsidRPr="00AD250E">
              <w:br/>
              <w:t>Java</w:t>
            </w:r>
            <w:r w:rsidRPr="00AD250E">
              <w:br/>
              <w:t xml:space="preserve">JavaScript </w:t>
            </w:r>
            <w:r w:rsidRPr="00AD250E">
              <w:br/>
              <w:t>Perl</w:t>
            </w:r>
            <w:r w:rsidRPr="00AD250E">
              <w:br/>
              <w:t>PHP</w:t>
            </w:r>
            <w:r w:rsidRPr="00AD250E">
              <w:br/>
              <w:t>Python</w:t>
            </w:r>
            <w:r w:rsidRPr="00AD250E">
              <w:br/>
              <w:t>Ruby</w:t>
            </w:r>
          </w:p>
        </w:tc>
        <w:tc>
          <w:tcPr>
            <w:tcW w:w="2409" w:type="dxa"/>
          </w:tcPr>
          <w:p w14:paraId="0C434A0B" w14:textId="77777777" w:rsidR="00D506A3" w:rsidRPr="00AD250E" w:rsidRDefault="00D506A3" w:rsidP="00AD250E">
            <w:pPr>
              <w:widowControl/>
            </w:pPr>
            <w:r w:rsidRPr="00AD250E">
              <w:t>Ada</w:t>
            </w:r>
            <w:r w:rsidRPr="00AD250E">
              <w:br/>
              <w:t>C</w:t>
            </w:r>
            <w:r w:rsidRPr="00AD250E">
              <w:br/>
              <w:t>C#</w:t>
            </w:r>
            <w:r w:rsidRPr="00AD250E">
              <w:br/>
              <w:t>C++</w:t>
            </w:r>
            <w:r w:rsidRPr="00AD250E">
              <w:br/>
              <w:t>Java</w:t>
            </w:r>
            <w:r w:rsidRPr="00AD250E">
              <w:br/>
              <w:t>Objective-C</w:t>
            </w:r>
            <w:r w:rsidRPr="00AD250E">
              <w:br/>
              <w:t>OCaml</w:t>
            </w:r>
            <w:r w:rsidRPr="00AD250E">
              <w:br/>
              <w:t>Perl</w:t>
            </w:r>
            <w:r w:rsidRPr="00AD250E">
              <w:br/>
              <w:t>PHP</w:t>
            </w:r>
            <w:r w:rsidRPr="00AD250E">
              <w:br/>
              <w:t>Python</w:t>
            </w:r>
            <w:r w:rsidRPr="00AD250E">
              <w:br/>
              <w:t>Ruby</w:t>
            </w:r>
            <w:r w:rsidRPr="00AD250E">
              <w:br/>
              <w:t>Scheme</w:t>
            </w:r>
            <w:r w:rsidRPr="00AD250E">
              <w:br/>
              <w:t>Tcl</w:t>
            </w:r>
          </w:p>
        </w:tc>
        <w:tc>
          <w:tcPr>
            <w:tcW w:w="2744" w:type="dxa"/>
          </w:tcPr>
          <w:p w14:paraId="0C7C497D" w14:textId="77777777" w:rsidR="00D506A3" w:rsidRPr="00AD250E" w:rsidRDefault="00D506A3" w:rsidP="00AD250E">
            <w:pPr>
              <w:widowControl/>
            </w:pPr>
            <w:r w:rsidRPr="00AD250E">
              <w:t>.Net</w:t>
            </w:r>
            <w:r w:rsidRPr="00AD250E">
              <w:br/>
              <w:t>C</w:t>
            </w:r>
            <w:r w:rsidRPr="00AD250E">
              <w:br/>
              <w:t>C++</w:t>
            </w:r>
            <w:r w:rsidRPr="00AD250E">
              <w:br/>
              <w:t xml:space="preserve">Java </w:t>
            </w:r>
            <w:r w:rsidRPr="00AD250E">
              <w:br/>
              <w:t>Perl</w:t>
            </w:r>
            <w:r w:rsidRPr="00AD250E">
              <w:br/>
              <w:t>Python</w:t>
            </w:r>
            <w:r w:rsidRPr="00AD250E">
              <w:br/>
              <w:t>Tcl</w:t>
            </w:r>
          </w:p>
        </w:tc>
      </w:tr>
    </w:tbl>
    <w:p w14:paraId="24FDED6F" w14:textId="77777777" w:rsidR="00281930" w:rsidRDefault="00281930" w:rsidP="004263C4">
      <w:pPr>
        <w:widowControl/>
        <w:rPr>
          <w:rFonts w:ascii="新細明體" w:hAnsi="新細明體"/>
        </w:rPr>
      </w:pPr>
    </w:p>
    <w:p w14:paraId="3C8A82E2" w14:textId="77777777" w:rsidR="00281930" w:rsidRDefault="00281930" w:rsidP="004263C4">
      <w:pPr>
        <w:widowControl/>
        <w:rPr>
          <w:rFonts w:ascii="新細明體" w:hAnsi="新細明體"/>
        </w:rPr>
      </w:pPr>
      <w:r>
        <w:rPr>
          <w:rFonts w:ascii="新細明體" w:hAnsi="新細明體" w:hint="eastAsia"/>
        </w:rPr>
        <w:t>由於 FireBird 相關的資訊及使用人數較少，所以稍後的章節會較少提及此資料庫，有興趣的童鞋請自行上官網查詢。</w:t>
      </w:r>
    </w:p>
    <w:p w14:paraId="28CBDD7D" w14:textId="77777777" w:rsidR="00281930" w:rsidRDefault="00281930">
      <w:pPr>
        <w:widowControl/>
        <w:rPr>
          <w:rFonts w:ascii="新細明體" w:hAnsi="新細明體"/>
        </w:rPr>
      </w:pPr>
      <w:r>
        <w:rPr>
          <w:rFonts w:ascii="新細明體" w:hAnsi="新細明體"/>
        </w:rPr>
        <w:br w:type="page"/>
      </w:r>
    </w:p>
    <w:p w14:paraId="2FFCBF88" w14:textId="77777777" w:rsidR="00EF1FE3" w:rsidRDefault="00EF1FE3" w:rsidP="004263C4">
      <w:pPr>
        <w:widowControl/>
        <w:rPr>
          <w:rFonts w:ascii="新細明體" w:hAnsi="新細明體"/>
        </w:rPr>
      </w:pPr>
    </w:p>
    <w:p w14:paraId="0E4C83F3" w14:textId="77777777" w:rsidR="00EF1FE3" w:rsidRDefault="00EF1FE3">
      <w:pPr>
        <w:widowControl/>
        <w:rPr>
          <w:rFonts w:ascii="新細明體" w:hAnsi="新細明體"/>
        </w:rPr>
      </w:pPr>
    </w:p>
    <w:p w14:paraId="286EB5F4" w14:textId="77777777" w:rsidR="00EF1FE3" w:rsidRDefault="00EF1FE3">
      <w:pPr>
        <w:widowControl/>
        <w:rPr>
          <w:rFonts w:ascii="新細明體" w:hAnsi="新細明體"/>
        </w:rPr>
      </w:pPr>
    </w:p>
    <w:p w14:paraId="3A471FB7" w14:textId="77777777" w:rsidR="00EF1FE3" w:rsidRDefault="00EF1FE3">
      <w:pPr>
        <w:widowControl/>
        <w:rPr>
          <w:rFonts w:ascii="新細明體" w:hAnsi="新細明體"/>
        </w:rPr>
      </w:pPr>
    </w:p>
    <w:p w14:paraId="559893A9" w14:textId="77777777" w:rsidR="00B937D9" w:rsidRDefault="00B937D9">
      <w:pPr>
        <w:widowControl/>
        <w:rPr>
          <w:rFonts w:ascii="新細明體" w:hAnsi="新細明體"/>
        </w:rPr>
      </w:pPr>
    </w:p>
    <w:p w14:paraId="59658E9D" w14:textId="77777777" w:rsidR="00B937D9" w:rsidRDefault="00B937D9">
      <w:pPr>
        <w:widowControl/>
        <w:rPr>
          <w:rFonts w:ascii="新細明體" w:hAnsi="新細明體"/>
        </w:rPr>
      </w:pPr>
    </w:p>
    <w:p w14:paraId="281CFD2C" w14:textId="77777777" w:rsidR="00B937D9" w:rsidRDefault="00B937D9">
      <w:pPr>
        <w:widowControl/>
        <w:rPr>
          <w:rFonts w:ascii="新細明體" w:hAnsi="新細明體"/>
        </w:rPr>
      </w:pPr>
    </w:p>
    <w:p w14:paraId="7B29362E" w14:textId="77777777" w:rsidR="00B937D9" w:rsidRDefault="00B937D9">
      <w:pPr>
        <w:widowControl/>
        <w:rPr>
          <w:rFonts w:ascii="新細明體" w:hAnsi="新細明體"/>
        </w:rPr>
      </w:pPr>
    </w:p>
    <w:p w14:paraId="77108190" w14:textId="77777777" w:rsidR="00B937D9" w:rsidRDefault="00B937D9">
      <w:pPr>
        <w:widowControl/>
        <w:rPr>
          <w:rFonts w:ascii="新細明體" w:hAnsi="新細明體"/>
        </w:rPr>
      </w:pPr>
    </w:p>
    <w:p w14:paraId="4F475F15" w14:textId="77777777" w:rsidR="00B937D9" w:rsidRDefault="00B937D9">
      <w:pPr>
        <w:widowControl/>
        <w:rPr>
          <w:rFonts w:ascii="新細明體" w:hAnsi="新細明體"/>
        </w:rPr>
      </w:pPr>
    </w:p>
    <w:p w14:paraId="00178685" w14:textId="77777777" w:rsidR="00B937D9" w:rsidRDefault="00EF1FE3">
      <w:pPr>
        <w:widowControl/>
        <w:rPr>
          <w:sz w:val="52"/>
          <w:szCs w:val="52"/>
        </w:rPr>
      </w:pPr>
      <w:r w:rsidRPr="00B937D9">
        <w:rPr>
          <w:rFonts w:hint="eastAsia"/>
          <w:sz w:val="52"/>
          <w:szCs w:val="52"/>
        </w:rPr>
        <w:t>第三章</w:t>
      </w:r>
    </w:p>
    <w:p w14:paraId="21904049" w14:textId="77777777" w:rsidR="00EF1FE3" w:rsidRPr="00B937D9" w:rsidRDefault="00EF1FE3" w:rsidP="00B937D9">
      <w:pPr>
        <w:widowControl/>
        <w:ind w:firstLine="480"/>
        <w:rPr>
          <w:sz w:val="52"/>
          <w:szCs w:val="52"/>
        </w:rPr>
      </w:pPr>
      <w:r w:rsidRPr="00B937D9">
        <w:rPr>
          <w:rFonts w:hint="eastAsia"/>
          <w:sz w:val="52"/>
          <w:szCs w:val="52"/>
        </w:rPr>
        <w:t xml:space="preserve">DataBase.NET </w:t>
      </w:r>
      <w:r w:rsidRPr="00B937D9">
        <w:rPr>
          <w:rFonts w:hint="eastAsia"/>
          <w:sz w:val="52"/>
          <w:szCs w:val="52"/>
        </w:rPr>
        <w:t>的操作說明</w:t>
      </w:r>
    </w:p>
    <w:p w14:paraId="35FEEB31" w14:textId="77777777" w:rsidR="00EF1FE3" w:rsidRDefault="00EF1FE3">
      <w:pPr>
        <w:widowControl/>
      </w:pPr>
    </w:p>
    <w:p w14:paraId="0F918089" w14:textId="77777777" w:rsidR="00EF1FE3" w:rsidRDefault="00EF1FE3">
      <w:pPr>
        <w:widowControl/>
      </w:pPr>
    </w:p>
    <w:p w14:paraId="5BFCB10E" w14:textId="77777777" w:rsidR="00EF1FE3" w:rsidRDefault="00EF1FE3">
      <w:pPr>
        <w:widowControl/>
      </w:pPr>
    </w:p>
    <w:p w14:paraId="08214327" w14:textId="77777777" w:rsidR="00EF1FE3" w:rsidRDefault="00EF1FE3">
      <w:pPr>
        <w:widowControl/>
      </w:pPr>
    </w:p>
    <w:p w14:paraId="7F19D334" w14:textId="77777777" w:rsidR="00EF1FE3" w:rsidRDefault="00EF1FE3">
      <w:pPr>
        <w:widowControl/>
      </w:pPr>
    </w:p>
    <w:p w14:paraId="1CC88042" w14:textId="77777777" w:rsidR="00A2537B" w:rsidRDefault="00A2537B" w:rsidP="00A2537B">
      <w:pPr>
        <w:widowControl/>
        <w:ind w:firstLineChars="650" w:firstLine="1560"/>
      </w:pPr>
      <w:r>
        <w:rPr>
          <w:rFonts w:hint="eastAsia"/>
        </w:rPr>
        <w:t>知人者智，自知者明；</w:t>
      </w:r>
    </w:p>
    <w:p w14:paraId="52ED1BF2" w14:textId="77777777" w:rsidR="00A2537B" w:rsidRDefault="00A2537B" w:rsidP="00A2537B">
      <w:pPr>
        <w:widowControl/>
      </w:pPr>
      <w:r>
        <w:rPr>
          <w:rFonts w:hint="eastAsia"/>
        </w:rPr>
        <w:t xml:space="preserve">             </w:t>
      </w:r>
      <w:r>
        <w:rPr>
          <w:rFonts w:hint="eastAsia"/>
        </w:rPr>
        <w:t>勝人者有力，自勝者強；</w:t>
      </w:r>
    </w:p>
    <w:p w14:paraId="6D56070D" w14:textId="77777777" w:rsidR="00A2537B" w:rsidRDefault="00A2537B" w:rsidP="00A2537B">
      <w:pPr>
        <w:widowControl/>
      </w:pPr>
      <w:r>
        <w:rPr>
          <w:rFonts w:hint="eastAsia"/>
        </w:rPr>
        <w:t xml:space="preserve">             </w:t>
      </w:r>
      <w:r>
        <w:rPr>
          <w:rFonts w:hint="eastAsia"/>
        </w:rPr>
        <w:t>知足者富，強行者有志；</w:t>
      </w:r>
    </w:p>
    <w:p w14:paraId="18596C65" w14:textId="77777777" w:rsidR="00A2537B" w:rsidRDefault="00A2537B" w:rsidP="00A2537B">
      <w:pPr>
        <w:widowControl/>
      </w:pPr>
      <w:r>
        <w:rPr>
          <w:rFonts w:hint="eastAsia"/>
        </w:rPr>
        <w:t xml:space="preserve">             </w:t>
      </w:r>
      <w:r>
        <w:rPr>
          <w:rFonts w:hint="eastAsia"/>
        </w:rPr>
        <w:t>不失其所者久，死而不亡者壽。</w:t>
      </w:r>
    </w:p>
    <w:p w14:paraId="39A01D1B" w14:textId="77777777" w:rsidR="00A2537B" w:rsidRDefault="00A2537B" w:rsidP="00A2537B">
      <w:pPr>
        <w:widowControl/>
      </w:pPr>
    </w:p>
    <w:p w14:paraId="4E897A69" w14:textId="77777777" w:rsidR="00A2537B" w:rsidRDefault="00A2537B" w:rsidP="00A2537B">
      <w:pPr>
        <w:widowControl/>
      </w:pPr>
    </w:p>
    <w:p w14:paraId="0B29F3AD" w14:textId="77777777" w:rsidR="00B937D9" w:rsidRDefault="00B937D9" w:rsidP="00A2537B">
      <w:pPr>
        <w:widowControl/>
      </w:pPr>
    </w:p>
    <w:p w14:paraId="6375EC0B" w14:textId="77777777" w:rsidR="00B937D9" w:rsidRDefault="00B937D9" w:rsidP="00A2537B">
      <w:pPr>
        <w:widowControl/>
      </w:pPr>
    </w:p>
    <w:p w14:paraId="3DED44AD" w14:textId="77777777" w:rsidR="00A2537B" w:rsidRDefault="00A2537B" w:rsidP="00B937D9">
      <w:pPr>
        <w:widowControl/>
        <w:ind w:left="4320" w:firstLine="480"/>
      </w:pPr>
      <w:r>
        <w:rPr>
          <w:rFonts w:hint="eastAsia"/>
        </w:rPr>
        <w:t>老子道德經</w:t>
      </w:r>
    </w:p>
    <w:p w14:paraId="52708327" w14:textId="77777777" w:rsidR="009E01C2" w:rsidRDefault="009E01C2" w:rsidP="00633C2D">
      <w:pPr>
        <w:widowControl/>
      </w:pPr>
    </w:p>
    <w:p w14:paraId="416454FF" w14:textId="77777777" w:rsidR="009E01C2" w:rsidRDefault="009E01C2" w:rsidP="00633C2D">
      <w:pPr>
        <w:widowControl/>
      </w:pPr>
    </w:p>
    <w:p w14:paraId="411D8EB5" w14:textId="77777777" w:rsidR="009E01C2" w:rsidRDefault="009E01C2" w:rsidP="00633C2D">
      <w:pPr>
        <w:widowControl/>
      </w:pPr>
    </w:p>
    <w:p w14:paraId="25F887F4" w14:textId="77777777" w:rsidR="009E01C2" w:rsidRDefault="009E01C2" w:rsidP="00633C2D">
      <w:pPr>
        <w:widowControl/>
      </w:pPr>
    </w:p>
    <w:p w14:paraId="4A845915" w14:textId="77777777" w:rsidR="009E01C2" w:rsidRPr="009E01C2" w:rsidRDefault="009E01C2" w:rsidP="00633C2D">
      <w:pPr>
        <w:widowControl/>
        <w:rPr>
          <w:b/>
          <w:color w:val="FF0000"/>
        </w:rPr>
      </w:pPr>
      <w:r w:rsidRPr="009E01C2">
        <w:rPr>
          <w:b/>
          <w:color w:val="FF0000"/>
        </w:rPr>
        <w:t>P</w:t>
      </w:r>
      <w:r w:rsidRPr="009E01C2">
        <w:rPr>
          <w:rFonts w:hint="eastAsia"/>
          <w:b/>
          <w:color w:val="FF0000"/>
        </w:rPr>
        <w:t xml:space="preserve">s: </w:t>
      </w:r>
      <w:r w:rsidRPr="009E01C2">
        <w:rPr>
          <w:rFonts w:hint="eastAsia"/>
          <w:b/>
          <w:color w:val="FF0000"/>
        </w:rPr>
        <w:t>預計新增一段</w:t>
      </w:r>
      <w:r w:rsidRPr="009E01C2">
        <w:rPr>
          <w:rFonts w:hint="eastAsia"/>
          <w:b/>
          <w:color w:val="FF0000"/>
        </w:rPr>
        <w:t xml:space="preserve"> sql2012 </w:t>
      </w:r>
      <w:r w:rsidRPr="009E01C2">
        <w:rPr>
          <w:rFonts w:hint="eastAsia"/>
          <w:b/>
          <w:color w:val="FF0000"/>
        </w:rPr>
        <w:t>之後的</w:t>
      </w:r>
      <w:r w:rsidRPr="009E01C2">
        <w:rPr>
          <w:rFonts w:hint="eastAsia"/>
          <w:b/>
          <w:color w:val="FF0000"/>
        </w:rPr>
        <w:t xml:space="preserve"> localdb </w:t>
      </w:r>
      <w:r w:rsidRPr="009E01C2">
        <w:rPr>
          <w:rFonts w:hint="eastAsia"/>
          <w:b/>
          <w:color w:val="FF0000"/>
        </w:rPr>
        <w:t>簡介</w:t>
      </w:r>
    </w:p>
    <w:p w14:paraId="525A525F" w14:textId="77777777" w:rsidR="009E01C2" w:rsidRDefault="009E01C2" w:rsidP="00633C2D">
      <w:pPr>
        <w:widowControl/>
        <w:rPr>
          <w:b/>
          <w:color w:val="FF0000"/>
        </w:rPr>
      </w:pPr>
      <w:r w:rsidRPr="009E01C2">
        <w:rPr>
          <w:rFonts w:hint="eastAsia"/>
          <w:b/>
          <w:color w:val="FF0000"/>
        </w:rPr>
        <w:t>因為</w:t>
      </w:r>
      <w:r w:rsidRPr="009E01C2">
        <w:rPr>
          <w:rFonts w:hint="eastAsia"/>
          <w:b/>
          <w:color w:val="FF0000"/>
        </w:rPr>
        <w:t xml:space="preserve"> sql2012 localdb </w:t>
      </w:r>
      <w:r w:rsidRPr="009E01C2">
        <w:rPr>
          <w:rFonts w:hint="eastAsia"/>
          <w:b/>
          <w:color w:val="FF0000"/>
        </w:rPr>
        <w:t>和</w:t>
      </w:r>
      <w:r w:rsidRPr="009E01C2">
        <w:rPr>
          <w:rFonts w:hint="eastAsia"/>
          <w:b/>
          <w:color w:val="FF0000"/>
        </w:rPr>
        <w:t xml:space="preserve"> sql2016 localdb </w:t>
      </w:r>
      <w:r w:rsidRPr="009E01C2">
        <w:rPr>
          <w:rFonts w:hint="eastAsia"/>
          <w:b/>
          <w:color w:val="FF0000"/>
        </w:rPr>
        <w:t>的連線字串稍有差異，說明時要注意。</w:t>
      </w:r>
    </w:p>
    <w:p w14:paraId="6E16D4E2" w14:textId="77777777" w:rsidR="009E01C2" w:rsidRDefault="009E01C2" w:rsidP="00633C2D">
      <w:pPr>
        <w:widowControl/>
        <w:rPr>
          <w:b/>
          <w:color w:val="FF0000"/>
        </w:rPr>
      </w:pPr>
    </w:p>
    <w:p w14:paraId="7CF1E227" w14:textId="77777777" w:rsidR="006C3A7A" w:rsidRDefault="009E01C2" w:rsidP="00633C2D">
      <w:pPr>
        <w:widowControl/>
        <w:rPr>
          <w:b/>
          <w:color w:val="FF0000"/>
        </w:rPr>
      </w:pPr>
      <w:r>
        <w:rPr>
          <w:rFonts w:hint="eastAsia"/>
          <w:b/>
          <w:color w:val="FF0000"/>
        </w:rPr>
        <w:t>另外，考慮獨立</w:t>
      </w:r>
      <w:r>
        <w:rPr>
          <w:rFonts w:hint="eastAsia"/>
          <w:b/>
          <w:color w:val="FF0000"/>
        </w:rPr>
        <w:t xml:space="preserve"> 2</w:t>
      </w:r>
      <w:r>
        <w:rPr>
          <w:rFonts w:hint="eastAsia"/>
          <w:b/>
          <w:color w:val="FF0000"/>
        </w:rPr>
        <w:t>章專門簡單的說明</w:t>
      </w:r>
      <w:r>
        <w:rPr>
          <w:rFonts w:hint="eastAsia"/>
          <w:b/>
          <w:color w:val="FF0000"/>
        </w:rPr>
        <w:t xml:space="preserve"> MySQL </w:t>
      </w:r>
      <w:r>
        <w:rPr>
          <w:rFonts w:hint="eastAsia"/>
          <w:b/>
          <w:color w:val="FF0000"/>
        </w:rPr>
        <w:t>和</w:t>
      </w:r>
      <w:r>
        <w:rPr>
          <w:rFonts w:hint="eastAsia"/>
          <w:b/>
          <w:color w:val="FF0000"/>
        </w:rPr>
        <w:t xml:space="preserve"> PostgreSQL </w:t>
      </w:r>
      <w:r>
        <w:rPr>
          <w:rFonts w:hint="eastAsia"/>
          <w:b/>
          <w:color w:val="FF0000"/>
        </w:rPr>
        <w:t>的基本觀念及語法。</w:t>
      </w:r>
    </w:p>
    <w:p w14:paraId="667DDC57" w14:textId="77777777" w:rsidR="00EF1FE3" w:rsidRDefault="006C3A7A" w:rsidP="00633C2D">
      <w:pPr>
        <w:widowControl/>
        <w:rPr>
          <w:rFonts w:ascii="新細明體" w:hAnsi="新細明體"/>
        </w:rPr>
      </w:pPr>
      <w:r>
        <w:rPr>
          <w:rFonts w:hint="eastAsia"/>
          <w:b/>
          <w:color w:val="FF0000"/>
        </w:rPr>
        <w:t>還有，新增</w:t>
      </w:r>
      <w:r>
        <w:rPr>
          <w:rFonts w:hint="eastAsia"/>
          <w:b/>
          <w:color w:val="FF0000"/>
        </w:rPr>
        <w:t xml:space="preserve"> HeidiSQL </w:t>
      </w:r>
      <w:r>
        <w:rPr>
          <w:rFonts w:hint="eastAsia"/>
          <w:b/>
          <w:color w:val="FF0000"/>
        </w:rPr>
        <w:t>操作</w:t>
      </w:r>
      <w:r>
        <w:rPr>
          <w:rFonts w:hint="eastAsia"/>
          <w:b/>
          <w:color w:val="FF0000"/>
        </w:rPr>
        <w:t xml:space="preserve"> MySQL </w:t>
      </w:r>
      <w:r>
        <w:rPr>
          <w:rFonts w:hint="eastAsia"/>
          <w:b/>
          <w:color w:val="FF0000"/>
        </w:rPr>
        <w:t>及</w:t>
      </w:r>
      <w:r>
        <w:rPr>
          <w:rFonts w:hint="eastAsia"/>
          <w:b/>
          <w:color w:val="FF0000"/>
        </w:rPr>
        <w:t xml:space="preserve">MariaDB </w:t>
      </w:r>
      <w:r>
        <w:rPr>
          <w:rFonts w:hint="eastAsia"/>
          <w:b/>
          <w:color w:val="FF0000"/>
        </w:rPr>
        <w:t>的介面說明</w:t>
      </w:r>
      <w:bookmarkStart w:id="0" w:name="_GoBack"/>
      <w:bookmarkEnd w:id="0"/>
      <w:r w:rsidR="00EF1FE3">
        <w:br w:type="page"/>
      </w:r>
      <w:r w:rsidR="00EF1FE3">
        <w:rPr>
          <w:rFonts w:hint="eastAsia"/>
        </w:rPr>
        <w:lastRenderedPageBreak/>
        <w:t>第三章</w:t>
      </w:r>
      <w:r w:rsidR="00EF1FE3">
        <w:rPr>
          <w:rFonts w:hint="eastAsia"/>
        </w:rPr>
        <w:t xml:space="preserve">DataBase.NET </w:t>
      </w:r>
      <w:r w:rsidR="00EF1FE3">
        <w:rPr>
          <w:rFonts w:hint="eastAsia"/>
        </w:rPr>
        <w:t>的操作說明</w:t>
      </w:r>
    </w:p>
    <w:p w14:paraId="057ADE49" w14:textId="77777777" w:rsidR="00EF1FE3" w:rsidRDefault="00EF1FE3">
      <w:pPr>
        <w:widowControl/>
        <w:rPr>
          <w:rFonts w:ascii="新細明體" w:hAnsi="新細明體"/>
        </w:rPr>
      </w:pPr>
    </w:p>
    <w:p w14:paraId="55AE407A" w14:textId="77777777" w:rsidR="00EF1FE3" w:rsidRDefault="00EF1FE3">
      <w:pPr>
        <w:widowControl/>
        <w:rPr>
          <w:rFonts w:ascii="新細明體" w:hAnsi="新細明體"/>
        </w:rPr>
      </w:pPr>
      <w:r>
        <w:rPr>
          <w:rFonts w:ascii="新細明體" w:hAnsi="新細明體" w:hint="eastAsia"/>
        </w:rPr>
        <w:t xml:space="preserve">    在後面幾個章節，筆者會分別介紹三套開源碼資料庫管理軟體的安裝及操作，在這之前，先介紹一款好用的多資料</w:t>
      </w:r>
      <w:r w:rsidR="00F57195">
        <w:rPr>
          <w:rFonts w:ascii="新細明體" w:hAnsi="新細明體" w:hint="eastAsia"/>
        </w:rPr>
        <w:t>庫</w:t>
      </w:r>
      <w:r>
        <w:rPr>
          <w:rFonts w:ascii="新細明體" w:hAnsi="新細明體" w:hint="eastAsia"/>
        </w:rPr>
        <w:t>操作軟體，這款軟體神奇之處在於</w:t>
      </w:r>
    </w:p>
    <w:p w14:paraId="18EC7DBC" w14:textId="77777777" w:rsidR="00DD6321" w:rsidRDefault="00DD6321" w:rsidP="00EF1FE3">
      <w:pPr>
        <w:pStyle w:val="a3"/>
        <w:widowControl/>
        <w:numPr>
          <w:ilvl w:val="0"/>
          <w:numId w:val="3"/>
        </w:numPr>
        <w:ind w:leftChars="0"/>
        <w:rPr>
          <w:rFonts w:ascii="新細明體" w:hAnsi="新細明體"/>
        </w:rPr>
      </w:pPr>
      <w:r>
        <w:rPr>
          <w:rFonts w:ascii="新細明體" w:hAnsi="新細明體" w:hint="eastAsia"/>
        </w:rPr>
        <w:t>作者是優秀的台灣子弟。</w:t>
      </w:r>
    </w:p>
    <w:p w14:paraId="43A060F9" w14:textId="77777777" w:rsidR="00EF1FE3" w:rsidRDefault="00EF1FE3" w:rsidP="00EF1FE3">
      <w:pPr>
        <w:pStyle w:val="a3"/>
        <w:widowControl/>
        <w:numPr>
          <w:ilvl w:val="0"/>
          <w:numId w:val="3"/>
        </w:numPr>
        <w:ind w:leftChars="0"/>
        <w:rPr>
          <w:rFonts w:ascii="新細明體" w:hAnsi="新細明體"/>
        </w:rPr>
      </w:pPr>
      <w:r>
        <w:rPr>
          <w:rFonts w:ascii="新細明體" w:hAnsi="新細明體" w:hint="eastAsia"/>
        </w:rPr>
        <w:t>它是綠色軟體，不必安裝直接就可以使用</w:t>
      </w:r>
      <w:r w:rsidR="00F57195">
        <w:rPr>
          <w:rFonts w:ascii="新細明體" w:hAnsi="新細明體" w:hint="eastAsia"/>
        </w:rPr>
        <w:t>。</w:t>
      </w:r>
    </w:p>
    <w:p w14:paraId="7AB51BD3" w14:textId="77777777" w:rsidR="00EF1FE3" w:rsidRDefault="00EF1FE3" w:rsidP="00EF1FE3">
      <w:pPr>
        <w:pStyle w:val="a3"/>
        <w:widowControl/>
        <w:numPr>
          <w:ilvl w:val="0"/>
          <w:numId w:val="3"/>
        </w:numPr>
        <w:ind w:leftChars="0"/>
        <w:rPr>
          <w:rFonts w:ascii="新細明體" w:hAnsi="新細明體"/>
        </w:rPr>
      </w:pPr>
      <w:r>
        <w:rPr>
          <w:rFonts w:ascii="新細明體" w:hAnsi="新細明體" w:hint="eastAsia"/>
        </w:rPr>
        <w:t>它可以用單一介面，操作管理超過20個</w:t>
      </w:r>
      <w:r w:rsidR="00F57195">
        <w:rPr>
          <w:rFonts w:ascii="新細明體" w:hAnsi="新細明體" w:hint="eastAsia"/>
        </w:rPr>
        <w:t>以上</w:t>
      </w:r>
      <w:r>
        <w:rPr>
          <w:rFonts w:ascii="新細明體" w:hAnsi="新細明體" w:hint="eastAsia"/>
        </w:rPr>
        <w:t>不同的資料庫</w:t>
      </w:r>
      <w:r w:rsidR="00F57195">
        <w:rPr>
          <w:rFonts w:ascii="新細明體" w:hAnsi="新細明體" w:hint="eastAsia"/>
        </w:rPr>
        <w:t>。</w:t>
      </w:r>
    </w:p>
    <w:p w14:paraId="10F97906" w14:textId="77777777" w:rsidR="0061562F" w:rsidRDefault="0061562F" w:rsidP="00EF1FE3">
      <w:pPr>
        <w:pStyle w:val="a3"/>
        <w:widowControl/>
        <w:numPr>
          <w:ilvl w:val="0"/>
          <w:numId w:val="3"/>
        </w:numPr>
        <w:ind w:leftChars="0"/>
        <w:rPr>
          <w:rFonts w:ascii="新細明體" w:hAnsi="新細明體"/>
        </w:rPr>
      </w:pPr>
      <w:r>
        <w:rPr>
          <w:rFonts w:ascii="新細明體" w:hAnsi="新細明體" w:hint="eastAsia"/>
        </w:rPr>
        <w:t>操作非常的簡單，幾乎不必學習，下載後就可以立刻上手</w:t>
      </w:r>
      <w:r w:rsidR="00F57195">
        <w:rPr>
          <w:rFonts w:ascii="新細明體" w:hAnsi="新細明體" w:hint="eastAsia"/>
        </w:rPr>
        <w:t>。</w:t>
      </w:r>
    </w:p>
    <w:p w14:paraId="4DA488F6" w14:textId="77777777" w:rsidR="0061562F" w:rsidRDefault="0061562F" w:rsidP="0061562F">
      <w:pPr>
        <w:widowControl/>
        <w:rPr>
          <w:rFonts w:ascii="新細明體" w:hAnsi="新細明體"/>
        </w:rPr>
      </w:pPr>
    </w:p>
    <w:p w14:paraId="3C271E88" w14:textId="77777777" w:rsidR="0061562F" w:rsidRDefault="0061562F" w:rsidP="00F57195">
      <w:pPr>
        <w:widowControl/>
        <w:ind w:firstLineChars="200" w:firstLine="480"/>
        <w:rPr>
          <w:rFonts w:ascii="新細明體" w:hAnsi="新細明體"/>
        </w:rPr>
      </w:pPr>
      <w:r>
        <w:rPr>
          <w:rFonts w:ascii="新細明體" w:hAnsi="新細明體" w:hint="eastAsia"/>
        </w:rPr>
        <w:t>由於本書的目標是要快速學習多套開源碼的</w:t>
      </w:r>
      <w:r w:rsidR="00087DF9">
        <w:rPr>
          <w:rFonts w:ascii="新細明體" w:hAnsi="新細明體" w:hint="eastAsia"/>
        </w:rPr>
        <w:t>重要概念及SQL語法差異</w:t>
      </w:r>
      <w:r w:rsidR="00F57195">
        <w:rPr>
          <w:rFonts w:ascii="新細明體" w:hAnsi="新細明體" w:hint="eastAsia"/>
        </w:rPr>
        <w:t>，原本每一套資料庫管理軟體都有各自的操作介面</w:t>
      </w:r>
      <w:r w:rsidR="00087DF9">
        <w:rPr>
          <w:rFonts w:ascii="新細明體" w:hAnsi="新細明體" w:hint="eastAsia"/>
        </w:rPr>
        <w:t>，例如</w:t>
      </w:r>
    </w:p>
    <w:p w14:paraId="43CB2717" w14:textId="77777777" w:rsidR="00DD6321" w:rsidRDefault="00DD6321" w:rsidP="00087DF9">
      <w:pPr>
        <w:widowControl/>
        <w:rPr>
          <w:rFonts w:ascii="新細明體" w:hAnsi="新細明體"/>
        </w:rPr>
      </w:pPr>
    </w:p>
    <w:p w14:paraId="63A77578" w14:textId="77777777" w:rsidR="00087DF9" w:rsidRDefault="00087DF9" w:rsidP="00087DF9">
      <w:pPr>
        <w:widowControl/>
        <w:rPr>
          <w:rFonts w:ascii="新細明體" w:hAnsi="新細明體"/>
        </w:rPr>
      </w:pPr>
      <w:r>
        <w:rPr>
          <w:rFonts w:ascii="新細明體" w:hAnsi="新細明體" w:hint="eastAsia"/>
        </w:rPr>
        <w:t>MS-SQL</w:t>
      </w:r>
    </w:p>
    <w:p w14:paraId="2A526DD0" w14:textId="77777777" w:rsidR="00087DF9" w:rsidRDefault="00542A1A" w:rsidP="00087DF9">
      <w:pPr>
        <w:widowControl/>
        <w:rPr>
          <w:rFonts w:ascii="新細明體" w:hAnsi="新細明體"/>
        </w:rPr>
      </w:pPr>
      <w:r>
        <w:rPr>
          <w:rFonts w:ascii="新細明體" w:hAnsi="新細明體"/>
          <w:noProof/>
        </w:rPr>
        <w:drawing>
          <wp:inline distT="0" distB="0" distL="0" distR="0" wp14:anchorId="3697917A" wp14:editId="3697917B">
            <wp:extent cx="3379758" cy="2200787"/>
            <wp:effectExtent l="19050" t="0" r="0"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cstate="print"/>
                    <a:srcRect/>
                    <a:stretch>
                      <a:fillRect/>
                    </a:stretch>
                  </pic:blipFill>
                  <pic:spPr bwMode="auto">
                    <a:xfrm>
                      <a:off x="0" y="0"/>
                      <a:ext cx="3379600" cy="2200684"/>
                    </a:xfrm>
                    <a:prstGeom prst="rect">
                      <a:avLst/>
                    </a:prstGeom>
                    <a:noFill/>
                    <a:ln w="9525">
                      <a:noFill/>
                      <a:miter lim="800000"/>
                      <a:headEnd/>
                      <a:tailEnd/>
                    </a:ln>
                  </pic:spPr>
                </pic:pic>
              </a:graphicData>
            </a:graphic>
          </wp:inline>
        </w:drawing>
      </w:r>
    </w:p>
    <w:p w14:paraId="374B89A6" w14:textId="77777777" w:rsidR="00281D3F" w:rsidRDefault="00281D3F" w:rsidP="00087DF9">
      <w:pPr>
        <w:widowControl/>
        <w:rPr>
          <w:rFonts w:ascii="新細明體" w:hAnsi="新細明體"/>
        </w:rPr>
      </w:pPr>
      <w:r>
        <w:rPr>
          <w:rFonts w:ascii="新細明體" w:hAnsi="新細明體" w:hint="eastAsia"/>
        </w:rPr>
        <w:t>連接資料庫</w:t>
      </w:r>
    </w:p>
    <w:p w14:paraId="67EC6AE9" w14:textId="77777777" w:rsidR="00DD6321" w:rsidRDefault="00542A1A">
      <w:pPr>
        <w:widowControl/>
        <w:rPr>
          <w:rFonts w:ascii="新細明體" w:hAnsi="新細明體"/>
        </w:rPr>
      </w:pPr>
      <w:r>
        <w:rPr>
          <w:rFonts w:ascii="新細明體" w:hAnsi="新細明體"/>
          <w:noProof/>
        </w:rPr>
        <w:drawing>
          <wp:inline distT="0" distB="0" distL="0" distR="0" wp14:anchorId="3697917C" wp14:editId="3697917D">
            <wp:extent cx="3379758" cy="3061252"/>
            <wp:effectExtent l="19050" t="0" r="0" b="0"/>
            <wp:docPr id="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5" cstate="print"/>
                    <a:srcRect/>
                    <a:stretch>
                      <a:fillRect/>
                    </a:stretch>
                  </pic:blipFill>
                  <pic:spPr bwMode="auto">
                    <a:xfrm>
                      <a:off x="0" y="0"/>
                      <a:ext cx="3385122" cy="3066111"/>
                    </a:xfrm>
                    <a:prstGeom prst="rect">
                      <a:avLst/>
                    </a:prstGeom>
                    <a:noFill/>
                    <a:ln w="9525">
                      <a:noFill/>
                      <a:miter lim="800000"/>
                      <a:headEnd/>
                      <a:tailEnd/>
                    </a:ln>
                  </pic:spPr>
                </pic:pic>
              </a:graphicData>
            </a:graphic>
          </wp:inline>
        </w:drawing>
      </w:r>
    </w:p>
    <w:p w14:paraId="73CE6307" w14:textId="77777777" w:rsidR="00281D3F" w:rsidRDefault="00281D3F" w:rsidP="00087DF9">
      <w:pPr>
        <w:widowControl/>
        <w:rPr>
          <w:rFonts w:ascii="新細明體" w:hAnsi="新細明體"/>
        </w:rPr>
      </w:pPr>
      <w:r>
        <w:rPr>
          <w:rFonts w:ascii="新細明體" w:hAnsi="新細明體" w:hint="eastAsia"/>
        </w:rPr>
        <w:t>資料庫欄位的設計及維護</w:t>
      </w:r>
    </w:p>
    <w:p w14:paraId="4FBA0372" w14:textId="77777777" w:rsidR="00087DF9" w:rsidRDefault="00542A1A" w:rsidP="00087DF9">
      <w:pPr>
        <w:widowControl/>
        <w:rPr>
          <w:rFonts w:ascii="新細明體" w:hAnsi="新細明體"/>
        </w:rPr>
      </w:pPr>
      <w:r>
        <w:rPr>
          <w:rFonts w:ascii="新細明體" w:hAnsi="新細明體"/>
          <w:noProof/>
        </w:rPr>
        <w:lastRenderedPageBreak/>
        <w:drawing>
          <wp:inline distT="0" distB="0" distL="0" distR="0" wp14:anchorId="3697917E" wp14:editId="3697917F">
            <wp:extent cx="4201160" cy="2423795"/>
            <wp:effectExtent l="19050" t="0" r="8890" b="0"/>
            <wp:docPr id="3"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6" cstate="print"/>
                    <a:srcRect/>
                    <a:stretch>
                      <a:fillRect/>
                    </a:stretch>
                  </pic:blipFill>
                  <pic:spPr bwMode="auto">
                    <a:xfrm>
                      <a:off x="0" y="0"/>
                      <a:ext cx="4201160" cy="2423795"/>
                    </a:xfrm>
                    <a:prstGeom prst="rect">
                      <a:avLst/>
                    </a:prstGeom>
                    <a:noFill/>
                    <a:ln w="9525">
                      <a:noFill/>
                      <a:miter lim="800000"/>
                      <a:headEnd/>
                      <a:tailEnd/>
                    </a:ln>
                  </pic:spPr>
                </pic:pic>
              </a:graphicData>
            </a:graphic>
          </wp:inline>
        </w:drawing>
      </w:r>
    </w:p>
    <w:p w14:paraId="2E2308A7" w14:textId="77777777" w:rsidR="00281D3F" w:rsidRDefault="00281D3F" w:rsidP="00087DF9">
      <w:pPr>
        <w:widowControl/>
        <w:rPr>
          <w:rFonts w:ascii="新細明體" w:hAnsi="新細明體"/>
        </w:rPr>
      </w:pPr>
      <w:r>
        <w:rPr>
          <w:rFonts w:ascii="新細明體" w:hAnsi="新細明體" w:hint="eastAsia"/>
        </w:rPr>
        <w:t xml:space="preserve">Store Procedure </w:t>
      </w:r>
      <w:r w:rsidRPr="00281D3F">
        <w:rPr>
          <w:rFonts w:ascii="新細明體" w:hAnsi="新細明體" w:hint="eastAsia"/>
        </w:rPr>
        <w:t>（</w:t>
      </w:r>
      <w:r>
        <w:rPr>
          <w:rFonts w:ascii="新細明體" w:hAnsi="新細明體" w:hint="eastAsia"/>
        </w:rPr>
        <w:t>預存程序</w:t>
      </w:r>
      <w:r w:rsidRPr="00281D3F">
        <w:rPr>
          <w:rFonts w:ascii="新細明體" w:hAnsi="新細明體" w:hint="eastAsia"/>
        </w:rPr>
        <w:t>）</w:t>
      </w:r>
      <w:r>
        <w:rPr>
          <w:rFonts w:ascii="新細明體" w:hAnsi="新細明體" w:hint="eastAsia"/>
        </w:rPr>
        <w:t>的維護</w:t>
      </w:r>
    </w:p>
    <w:p w14:paraId="110FB926" w14:textId="77777777" w:rsidR="00281D3F" w:rsidRPr="0061562F" w:rsidRDefault="00542A1A" w:rsidP="00087DF9">
      <w:pPr>
        <w:widowControl/>
        <w:rPr>
          <w:rFonts w:ascii="新細明體" w:hAnsi="新細明體"/>
        </w:rPr>
      </w:pPr>
      <w:r>
        <w:rPr>
          <w:rFonts w:ascii="新細明體" w:hAnsi="新細明體"/>
          <w:noProof/>
        </w:rPr>
        <w:drawing>
          <wp:inline distT="0" distB="0" distL="0" distR="0" wp14:anchorId="36979180" wp14:editId="36979181">
            <wp:extent cx="4425315" cy="2691130"/>
            <wp:effectExtent l="19050" t="0" r="0" b="0"/>
            <wp:docPr id="4"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17" cstate="print"/>
                    <a:srcRect/>
                    <a:stretch>
                      <a:fillRect/>
                    </a:stretch>
                  </pic:blipFill>
                  <pic:spPr bwMode="auto">
                    <a:xfrm>
                      <a:off x="0" y="0"/>
                      <a:ext cx="4425315" cy="2691130"/>
                    </a:xfrm>
                    <a:prstGeom prst="rect">
                      <a:avLst/>
                    </a:prstGeom>
                    <a:noFill/>
                    <a:ln w="9525">
                      <a:noFill/>
                      <a:miter lim="800000"/>
                      <a:headEnd/>
                      <a:tailEnd/>
                    </a:ln>
                  </pic:spPr>
                </pic:pic>
              </a:graphicData>
            </a:graphic>
          </wp:inline>
        </w:drawing>
      </w:r>
    </w:p>
    <w:p w14:paraId="233EAF6A" w14:textId="77777777" w:rsidR="009D6709" w:rsidRDefault="009D6709">
      <w:pPr>
        <w:widowControl/>
        <w:rPr>
          <w:rFonts w:ascii="新細明體" w:hAnsi="新細明體"/>
        </w:rPr>
      </w:pPr>
      <w:r>
        <w:rPr>
          <w:rFonts w:ascii="新細明體" w:hAnsi="新細明體" w:hint="eastAsia"/>
        </w:rPr>
        <w:t>自訂函式的維護</w:t>
      </w:r>
      <w:r w:rsidRPr="009D6709">
        <w:rPr>
          <w:rFonts w:ascii="新細明體" w:hAnsi="新細明體" w:hint="eastAsia"/>
        </w:rPr>
        <w:t>（</w:t>
      </w:r>
      <w:r>
        <w:rPr>
          <w:rFonts w:ascii="新細明體" w:hAnsi="新細明體" w:hint="eastAsia"/>
        </w:rPr>
        <w:t>User Defune Function</w:t>
      </w:r>
      <w:r w:rsidRPr="009D6709">
        <w:rPr>
          <w:rFonts w:ascii="新細明體" w:hAnsi="新細明體" w:hint="eastAsia"/>
        </w:rPr>
        <w:t>）</w:t>
      </w:r>
    </w:p>
    <w:p w14:paraId="36DC295C" w14:textId="77777777" w:rsidR="009D6709" w:rsidRDefault="00542A1A">
      <w:pPr>
        <w:widowControl/>
        <w:rPr>
          <w:rFonts w:ascii="新細明體" w:hAnsi="新細明體"/>
        </w:rPr>
      </w:pPr>
      <w:r>
        <w:rPr>
          <w:rFonts w:ascii="新細明體" w:hAnsi="新細明體"/>
          <w:noProof/>
        </w:rPr>
        <w:drawing>
          <wp:inline distT="0" distB="0" distL="0" distR="0" wp14:anchorId="36979182" wp14:editId="36979183">
            <wp:extent cx="4416425" cy="2596515"/>
            <wp:effectExtent l="19050" t="0" r="3175" b="0"/>
            <wp:docPr id="5"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18" cstate="print"/>
                    <a:srcRect/>
                    <a:stretch>
                      <a:fillRect/>
                    </a:stretch>
                  </pic:blipFill>
                  <pic:spPr bwMode="auto">
                    <a:xfrm>
                      <a:off x="0" y="0"/>
                      <a:ext cx="4416425" cy="2596515"/>
                    </a:xfrm>
                    <a:prstGeom prst="rect">
                      <a:avLst/>
                    </a:prstGeom>
                    <a:noFill/>
                    <a:ln w="9525">
                      <a:noFill/>
                      <a:miter lim="800000"/>
                      <a:headEnd/>
                      <a:tailEnd/>
                    </a:ln>
                  </pic:spPr>
                </pic:pic>
              </a:graphicData>
            </a:graphic>
          </wp:inline>
        </w:drawing>
      </w:r>
    </w:p>
    <w:p w14:paraId="372B7C93" w14:textId="77777777" w:rsidR="005C5AE8" w:rsidRDefault="00C62AE3" w:rsidP="004263C4">
      <w:pPr>
        <w:widowControl/>
        <w:rPr>
          <w:rFonts w:ascii="新細明體" w:hAnsi="新細明體"/>
        </w:rPr>
      </w:pPr>
      <w:r>
        <w:rPr>
          <w:rFonts w:ascii="新細明體" w:hAnsi="新細明體" w:hint="eastAsia"/>
        </w:rPr>
        <w:t>MySQL</w:t>
      </w:r>
    </w:p>
    <w:p w14:paraId="1A56D830" w14:textId="77777777" w:rsidR="00754026" w:rsidRDefault="00B41F4D" w:rsidP="00B41F4D">
      <w:pPr>
        <w:pStyle w:val="a3"/>
        <w:widowControl/>
        <w:numPr>
          <w:ilvl w:val="0"/>
          <w:numId w:val="4"/>
        </w:numPr>
        <w:ind w:leftChars="0"/>
      </w:pPr>
      <w:r>
        <w:t>圖形管理工具</w:t>
      </w:r>
      <w:r>
        <w:t>MySQL Workbench</w:t>
      </w:r>
      <w:r w:rsidR="008A457B" w:rsidRPr="008A457B">
        <w:rPr>
          <w:rFonts w:ascii="新細明體" w:hAnsi="新細明體" w:hint="eastAsia"/>
        </w:rPr>
        <w:t>（</w:t>
      </w:r>
      <w:r w:rsidR="008A457B">
        <w:rPr>
          <w:rFonts w:ascii="新細明體" w:hAnsi="新細明體" w:hint="eastAsia"/>
        </w:rPr>
        <w:t>官方版本</w:t>
      </w:r>
      <w:r w:rsidR="008A457B" w:rsidRPr="008A457B">
        <w:rPr>
          <w:rFonts w:ascii="新細明體" w:hAnsi="新細明體" w:hint="eastAsia"/>
        </w:rPr>
        <w:t>）</w:t>
      </w:r>
    </w:p>
    <w:p w14:paraId="10B0798A" w14:textId="77777777" w:rsidR="00B41F4D" w:rsidRDefault="00B41F4D" w:rsidP="00B41F4D">
      <w:pPr>
        <w:pStyle w:val="a3"/>
        <w:widowControl/>
        <w:numPr>
          <w:ilvl w:val="0"/>
          <w:numId w:val="4"/>
        </w:numPr>
        <w:ind w:leftChars="0"/>
      </w:pPr>
      <w:r w:rsidRPr="00B41F4D">
        <w:t>Navicat</w:t>
      </w:r>
      <w:r w:rsidRPr="00B41F4D">
        <w:t>導航貓</w:t>
      </w:r>
      <w:r w:rsidRPr="00B41F4D">
        <w:t>for MySQL</w:t>
      </w:r>
      <w:r>
        <w:t>是一套專為</w:t>
      </w:r>
      <w:r>
        <w:t>MySQL</w:t>
      </w:r>
      <w:r>
        <w:t>設計的強大資料庫管理及開發工具。</w:t>
      </w:r>
    </w:p>
    <w:p w14:paraId="5D335D47" w14:textId="77777777" w:rsidR="00B41F4D" w:rsidRPr="00B41F4D" w:rsidRDefault="00B41F4D" w:rsidP="00B41F4D">
      <w:pPr>
        <w:pStyle w:val="a3"/>
        <w:widowControl/>
        <w:numPr>
          <w:ilvl w:val="0"/>
          <w:numId w:val="4"/>
        </w:numPr>
        <w:ind w:leftChars="0"/>
        <w:rPr>
          <w:rFonts w:ascii="新細明體" w:hAnsi="新細明體"/>
        </w:rPr>
      </w:pPr>
      <w:r w:rsidRPr="00B41F4D">
        <w:lastRenderedPageBreak/>
        <w:t>phpMyAdmin</w:t>
      </w:r>
      <w:r>
        <w:t>是由</w:t>
      </w:r>
      <w:r w:rsidRPr="00B41F4D">
        <w:t>PHP</w:t>
      </w:r>
      <w:r>
        <w:t>寫成的</w:t>
      </w:r>
      <w:r>
        <w:t>MySQL</w:t>
      </w:r>
      <w:r>
        <w:t>資料庫系統管理程式，讓管理者可用</w:t>
      </w:r>
      <w:r>
        <w:t>Web</w:t>
      </w:r>
      <w:r>
        <w:t>介面管理</w:t>
      </w:r>
      <w:r>
        <w:t>MySQL</w:t>
      </w:r>
      <w:r>
        <w:t>資料庫。</w:t>
      </w:r>
    </w:p>
    <w:p w14:paraId="168E44D6" w14:textId="77777777" w:rsidR="00B41F4D" w:rsidRDefault="00B41F4D" w:rsidP="004263C4">
      <w:pPr>
        <w:widowControl/>
        <w:rPr>
          <w:rFonts w:ascii="新細明體" w:hAnsi="新細明體"/>
        </w:rPr>
      </w:pPr>
    </w:p>
    <w:p w14:paraId="6AF389A0" w14:textId="77777777" w:rsidR="00754026" w:rsidRDefault="00754026" w:rsidP="004263C4">
      <w:pPr>
        <w:widowControl/>
        <w:rPr>
          <w:rFonts w:ascii="新細明體" w:hAnsi="新細明體"/>
        </w:rPr>
      </w:pPr>
      <w:r>
        <w:rPr>
          <w:rFonts w:ascii="新細明體" w:hAnsi="新細明體" w:hint="eastAsia"/>
        </w:rPr>
        <w:t>phpMyAdmin 的網頁式操作首頁</w:t>
      </w:r>
    </w:p>
    <w:p w14:paraId="1BF3AEB2" w14:textId="77777777" w:rsidR="005C5AE8" w:rsidRDefault="00542A1A">
      <w:pPr>
        <w:widowControl/>
        <w:rPr>
          <w:rFonts w:ascii="新細明體" w:hAnsi="新細明體"/>
        </w:rPr>
      </w:pPr>
      <w:r>
        <w:rPr>
          <w:rFonts w:ascii="新細明體" w:hAnsi="新細明體"/>
          <w:noProof/>
        </w:rPr>
        <w:drawing>
          <wp:inline distT="0" distB="0" distL="0" distR="0" wp14:anchorId="36979184" wp14:editId="36979185">
            <wp:extent cx="5270500" cy="2398395"/>
            <wp:effectExtent l="19050" t="0" r="6350" b="0"/>
            <wp:docPr id="6"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19" cstate="print"/>
                    <a:srcRect/>
                    <a:stretch>
                      <a:fillRect/>
                    </a:stretch>
                  </pic:blipFill>
                  <pic:spPr bwMode="auto">
                    <a:xfrm>
                      <a:off x="0" y="0"/>
                      <a:ext cx="5270500" cy="2398395"/>
                    </a:xfrm>
                    <a:prstGeom prst="rect">
                      <a:avLst/>
                    </a:prstGeom>
                    <a:noFill/>
                    <a:ln w="9525">
                      <a:noFill/>
                      <a:miter lim="800000"/>
                      <a:headEnd/>
                      <a:tailEnd/>
                    </a:ln>
                  </pic:spPr>
                </pic:pic>
              </a:graphicData>
            </a:graphic>
          </wp:inline>
        </w:drawing>
      </w:r>
    </w:p>
    <w:p w14:paraId="6E81A7F8" w14:textId="77777777" w:rsidR="00754026" w:rsidRDefault="00754026">
      <w:pPr>
        <w:widowControl/>
        <w:rPr>
          <w:rFonts w:ascii="新細明體" w:hAnsi="新細明體"/>
        </w:rPr>
      </w:pPr>
      <w:r>
        <w:rPr>
          <w:rFonts w:ascii="新細明體" w:hAnsi="新細明體" w:hint="eastAsia"/>
        </w:rPr>
        <w:t>建立新的資料庫</w:t>
      </w:r>
    </w:p>
    <w:p w14:paraId="7F15D5F8" w14:textId="77777777" w:rsidR="00754026" w:rsidRDefault="00542A1A">
      <w:pPr>
        <w:widowControl/>
        <w:rPr>
          <w:rFonts w:ascii="新細明體" w:hAnsi="新細明體"/>
        </w:rPr>
      </w:pPr>
      <w:r>
        <w:rPr>
          <w:rFonts w:ascii="新細明體" w:hAnsi="新細明體"/>
          <w:noProof/>
        </w:rPr>
        <w:drawing>
          <wp:inline distT="0" distB="0" distL="0" distR="0" wp14:anchorId="36979186" wp14:editId="36979187">
            <wp:extent cx="5270500" cy="2406650"/>
            <wp:effectExtent l="19050" t="0" r="6350" b="0"/>
            <wp:docPr id="7"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pic:cNvPicPr>
                      <a:picLocks noChangeAspect="1" noChangeArrowheads="1"/>
                    </pic:cNvPicPr>
                  </pic:nvPicPr>
                  <pic:blipFill>
                    <a:blip r:embed="rId20" cstate="print"/>
                    <a:srcRect/>
                    <a:stretch>
                      <a:fillRect/>
                    </a:stretch>
                  </pic:blipFill>
                  <pic:spPr bwMode="auto">
                    <a:xfrm>
                      <a:off x="0" y="0"/>
                      <a:ext cx="5270500" cy="2406650"/>
                    </a:xfrm>
                    <a:prstGeom prst="rect">
                      <a:avLst/>
                    </a:prstGeom>
                    <a:noFill/>
                    <a:ln w="9525">
                      <a:noFill/>
                      <a:miter lim="800000"/>
                      <a:headEnd/>
                      <a:tailEnd/>
                    </a:ln>
                  </pic:spPr>
                </pic:pic>
              </a:graphicData>
            </a:graphic>
          </wp:inline>
        </w:drawing>
      </w:r>
    </w:p>
    <w:p w14:paraId="03BE751F" w14:textId="77777777" w:rsidR="00754026" w:rsidRDefault="00B41F4D">
      <w:pPr>
        <w:widowControl/>
        <w:rPr>
          <w:rFonts w:ascii="新細明體" w:hAnsi="新細明體"/>
        </w:rPr>
      </w:pPr>
      <w:r>
        <w:rPr>
          <w:rFonts w:ascii="新細明體" w:hAnsi="新細明體"/>
        </w:rPr>
        <w:br w:type="page"/>
      </w:r>
      <w:r w:rsidR="00754026">
        <w:rPr>
          <w:rFonts w:ascii="新細明體" w:hAnsi="新細明體" w:hint="eastAsia"/>
        </w:rPr>
        <w:lastRenderedPageBreak/>
        <w:t>建立新的 Table</w:t>
      </w:r>
    </w:p>
    <w:p w14:paraId="3C9FDAA3" w14:textId="77777777" w:rsidR="00754026" w:rsidRDefault="00542A1A">
      <w:pPr>
        <w:widowControl/>
        <w:rPr>
          <w:rFonts w:ascii="新細明體" w:hAnsi="新細明體"/>
        </w:rPr>
      </w:pPr>
      <w:r>
        <w:rPr>
          <w:rFonts w:ascii="新細明體" w:hAnsi="新細明體"/>
          <w:noProof/>
        </w:rPr>
        <w:drawing>
          <wp:inline distT="0" distB="0" distL="0" distR="0" wp14:anchorId="36979188" wp14:editId="36979189">
            <wp:extent cx="5270500" cy="1871980"/>
            <wp:effectExtent l="19050" t="0" r="6350" b="0"/>
            <wp:docPr id="8"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pic:cNvPicPr>
                      <a:picLocks noChangeAspect="1" noChangeArrowheads="1"/>
                    </pic:cNvPicPr>
                  </pic:nvPicPr>
                  <pic:blipFill>
                    <a:blip r:embed="rId21" cstate="print"/>
                    <a:srcRect/>
                    <a:stretch>
                      <a:fillRect/>
                    </a:stretch>
                  </pic:blipFill>
                  <pic:spPr bwMode="auto">
                    <a:xfrm>
                      <a:off x="0" y="0"/>
                      <a:ext cx="5270500" cy="1871980"/>
                    </a:xfrm>
                    <a:prstGeom prst="rect">
                      <a:avLst/>
                    </a:prstGeom>
                    <a:noFill/>
                    <a:ln w="9525">
                      <a:noFill/>
                      <a:miter lim="800000"/>
                      <a:headEnd/>
                      <a:tailEnd/>
                    </a:ln>
                  </pic:spPr>
                </pic:pic>
              </a:graphicData>
            </a:graphic>
          </wp:inline>
        </w:drawing>
      </w:r>
    </w:p>
    <w:p w14:paraId="5B9377C7" w14:textId="77777777" w:rsidR="00754026" w:rsidRDefault="00542A1A">
      <w:pPr>
        <w:widowControl/>
        <w:rPr>
          <w:rFonts w:ascii="新細明體" w:hAnsi="新細明體"/>
        </w:rPr>
      </w:pPr>
      <w:r>
        <w:rPr>
          <w:rFonts w:ascii="新細明體" w:hAnsi="新細明體"/>
          <w:noProof/>
        </w:rPr>
        <w:drawing>
          <wp:inline distT="0" distB="0" distL="0" distR="0" wp14:anchorId="3697918A" wp14:editId="3697918B">
            <wp:extent cx="5279390" cy="2182495"/>
            <wp:effectExtent l="19050" t="0" r="0" b="0"/>
            <wp:docPr id="9"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pic:cNvPicPr>
                      <a:picLocks noChangeAspect="1" noChangeArrowheads="1"/>
                    </pic:cNvPicPr>
                  </pic:nvPicPr>
                  <pic:blipFill>
                    <a:blip r:embed="rId22" cstate="print"/>
                    <a:srcRect/>
                    <a:stretch>
                      <a:fillRect/>
                    </a:stretch>
                  </pic:blipFill>
                  <pic:spPr bwMode="auto">
                    <a:xfrm>
                      <a:off x="0" y="0"/>
                      <a:ext cx="5279390" cy="2182495"/>
                    </a:xfrm>
                    <a:prstGeom prst="rect">
                      <a:avLst/>
                    </a:prstGeom>
                    <a:noFill/>
                    <a:ln w="9525">
                      <a:noFill/>
                      <a:miter lim="800000"/>
                      <a:headEnd/>
                      <a:tailEnd/>
                    </a:ln>
                  </pic:spPr>
                </pic:pic>
              </a:graphicData>
            </a:graphic>
          </wp:inline>
        </w:drawing>
      </w:r>
    </w:p>
    <w:p w14:paraId="436701F5" w14:textId="77777777" w:rsidR="00C62AE3" w:rsidRDefault="00C62AE3">
      <w:pPr>
        <w:widowControl/>
        <w:rPr>
          <w:rFonts w:ascii="新細明體" w:hAnsi="新細明體"/>
        </w:rPr>
      </w:pPr>
    </w:p>
    <w:p w14:paraId="61C2E6B9" w14:textId="77777777" w:rsidR="00126159" w:rsidRDefault="00126159">
      <w:pPr>
        <w:widowControl/>
        <w:rPr>
          <w:rFonts w:ascii="新細明體" w:hAnsi="新細明體"/>
        </w:rPr>
      </w:pPr>
      <w:r>
        <w:rPr>
          <w:rFonts w:ascii="新細明體" w:hAnsi="新細明體" w:hint="eastAsia"/>
        </w:rPr>
        <w:t xml:space="preserve">   phpMyAdmin 應該是最多人使用的圖形化的管理介面，這當然和 php 配合 MySQL是最多網站的首選開發組合有關。</w:t>
      </w:r>
    </w:p>
    <w:p w14:paraId="0D1A356E" w14:textId="77777777" w:rsidR="00126159" w:rsidRDefault="00126159">
      <w:pPr>
        <w:widowControl/>
        <w:rPr>
          <w:rFonts w:ascii="新細明體" w:hAnsi="新細明體"/>
        </w:rPr>
      </w:pPr>
    </w:p>
    <w:p w14:paraId="418077DB" w14:textId="77777777" w:rsidR="00C62AE3" w:rsidRDefault="00637B5A">
      <w:pPr>
        <w:widowControl/>
        <w:rPr>
          <w:rFonts w:ascii="新細明體" w:hAnsi="新細明體"/>
        </w:rPr>
      </w:pPr>
      <w:r>
        <w:rPr>
          <w:rFonts w:ascii="新細明體" w:hAnsi="新細明體"/>
        </w:rPr>
        <w:br w:type="page"/>
      </w:r>
      <w:r w:rsidR="00C62AE3">
        <w:rPr>
          <w:rFonts w:ascii="新細明體" w:hAnsi="新細明體" w:hint="eastAsia"/>
        </w:rPr>
        <w:lastRenderedPageBreak/>
        <w:t>PostgreSQL</w:t>
      </w:r>
    </w:p>
    <w:p w14:paraId="7882DD8E" w14:textId="77777777" w:rsidR="00C62AE3" w:rsidRPr="00B41F4D" w:rsidRDefault="00B41F4D" w:rsidP="00B41F4D">
      <w:pPr>
        <w:pStyle w:val="a3"/>
        <w:widowControl/>
        <w:numPr>
          <w:ilvl w:val="0"/>
          <w:numId w:val="5"/>
        </w:numPr>
        <w:ind w:leftChars="0"/>
        <w:rPr>
          <w:rFonts w:ascii="新細明體" w:hAnsi="新細明體"/>
        </w:rPr>
      </w:pPr>
      <w:r w:rsidRPr="00B41F4D">
        <w:t>Navicat</w:t>
      </w:r>
      <w:r w:rsidRPr="00B41F4D">
        <w:t>導航貓</w:t>
      </w:r>
      <w:r w:rsidRPr="00B41F4D">
        <w:t>for PostgreSQL</w:t>
      </w:r>
      <w:r>
        <w:t>是一套專為</w:t>
      </w:r>
      <w:r>
        <w:t>PostgreSQL</w:t>
      </w:r>
      <w:r>
        <w:t>設計的強大資料庫管理及開發工具。</w:t>
      </w:r>
    </w:p>
    <w:p w14:paraId="4F7A77FD" w14:textId="77777777" w:rsidR="00B41F4D" w:rsidRPr="00B41F4D" w:rsidRDefault="00B41F4D" w:rsidP="00B41F4D">
      <w:pPr>
        <w:pStyle w:val="a3"/>
        <w:widowControl/>
        <w:numPr>
          <w:ilvl w:val="0"/>
          <w:numId w:val="5"/>
        </w:numPr>
        <w:ind w:leftChars="0"/>
        <w:rPr>
          <w:rFonts w:ascii="新細明體" w:hAnsi="新細明體"/>
        </w:rPr>
      </w:pPr>
      <w:r w:rsidRPr="00B41F4D">
        <w:t>phpPgAdmin</w:t>
      </w:r>
      <w:r>
        <w:t>基於</w:t>
      </w:r>
      <w:r>
        <w:t>php</w:t>
      </w:r>
      <w:r>
        <w:t>語言寫的用於管理</w:t>
      </w:r>
      <w:r>
        <w:t>PostgreSQL</w:t>
      </w:r>
      <w:r>
        <w:t>資料庫的程式</w:t>
      </w:r>
      <w:r>
        <w:rPr>
          <w:rFonts w:hint="eastAsia"/>
        </w:rPr>
        <w:t>，它類似於</w:t>
      </w:r>
      <w:r>
        <w:rPr>
          <w:rFonts w:hint="eastAsia"/>
        </w:rPr>
        <w:t xml:space="preserve"> phpMyAdmin </w:t>
      </w:r>
      <w:r>
        <w:rPr>
          <w:rFonts w:hint="eastAsia"/>
        </w:rPr>
        <w:t>在</w:t>
      </w:r>
      <w:r>
        <w:rPr>
          <w:rFonts w:hint="eastAsia"/>
        </w:rPr>
        <w:t xml:space="preserve"> MySQL </w:t>
      </w:r>
      <w:r>
        <w:rPr>
          <w:rFonts w:hint="eastAsia"/>
        </w:rPr>
        <w:t>的角色。</w:t>
      </w:r>
    </w:p>
    <w:p w14:paraId="2859F1DD" w14:textId="77777777" w:rsidR="00B41F4D" w:rsidRPr="00B41F4D" w:rsidRDefault="00B41F4D" w:rsidP="00B41F4D">
      <w:pPr>
        <w:pStyle w:val="a3"/>
        <w:widowControl/>
        <w:numPr>
          <w:ilvl w:val="0"/>
          <w:numId w:val="5"/>
        </w:numPr>
        <w:ind w:leftChars="0"/>
        <w:rPr>
          <w:rFonts w:ascii="新細明體" w:hAnsi="新細明體"/>
        </w:rPr>
      </w:pPr>
      <w:r w:rsidRPr="00B41F4D">
        <w:t>PgAdmin</w:t>
      </w:r>
      <w:r>
        <w:t>另外一個用於管理</w:t>
      </w:r>
      <w:r>
        <w:t>PostgreSQL</w:t>
      </w:r>
      <w:r>
        <w:t>資料庫的軟體</w:t>
      </w:r>
      <w:r>
        <w:rPr>
          <w:rFonts w:hint="eastAsia"/>
        </w:rPr>
        <w:t>。</w:t>
      </w:r>
    </w:p>
    <w:p w14:paraId="1DA073AB" w14:textId="77777777" w:rsidR="00B41F4D" w:rsidRPr="00B41F4D" w:rsidRDefault="00B41F4D" w:rsidP="00B41F4D">
      <w:pPr>
        <w:widowControl/>
        <w:rPr>
          <w:rFonts w:ascii="新細明體" w:hAnsi="新細明體"/>
        </w:rPr>
      </w:pPr>
    </w:p>
    <w:p w14:paraId="2F822C6E" w14:textId="77777777" w:rsidR="00C62AE3" w:rsidRDefault="00542A1A">
      <w:pPr>
        <w:widowControl/>
        <w:rPr>
          <w:rFonts w:ascii="新細明體" w:hAnsi="新細明體"/>
        </w:rPr>
      </w:pPr>
      <w:r>
        <w:rPr>
          <w:rFonts w:ascii="新細明體" w:hAnsi="新細明體"/>
          <w:noProof/>
        </w:rPr>
        <w:drawing>
          <wp:inline distT="0" distB="0" distL="0" distR="0" wp14:anchorId="3697918C" wp14:editId="3697918D">
            <wp:extent cx="3977005" cy="2717165"/>
            <wp:effectExtent l="19050" t="0" r="4445" b="0"/>
            <wp:docPr id="10"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23" cstate="print"/>
                    <a:srcRect/>
                    <a:stretch>
                      <a:fillRect/>
                    </a:stretch>
                  </pic:blipFill>
                  <pic:spPr bwMode="auto">
                    <a:xfrm>
                      <a:off x="0" y="0"/>
                      <a:ext cx="3977005" cy="2717165"/>
                    </a:xfrm>
                    <a:prstGeom prst="rect">
                      <a:avLst/>
                    </a:prstGeom>
                    <a:noFill/>
                    <a:ln w="9525">
                      <a:noFill/>
                      <a:miter lim="800000"/>
                      <a:headEnd/>
                      <a:tailEnd/>
                    </a:ln>
                  </pic:spPr>
                </pic:pic>
              </a:graphicData>
            </a:graphic>
          </wp:inline>
        </w:drawing>
      </w:r>
    </w:p>
    <w:p w14:paraId="2FEF527A" w14:textId="77777777" w:rsidR="00C62AE3" w:rsidRDefault="00542A1A">
      <w:pPr>
        <w:widowControl/>
        <w:rPr>
          <w:rFonts w:ascii="新細明體" w:hAnsi="新細明體"/>
        </w:rPr>
      </w:pPr>
      <w:r>
        <w:rPr>
          <w:rFonts w:ascii="新細明體" w:hAnsi="新細明體"/>
          <w:noProof/>
        </w:rPr>
        <w:drawing>
          <wp:inline distT="0" distB="0" distL="0" distR="0" wp14:anchorId="3697918E" wp14:editId="3697918F">
            <wp:extent cx="5089525" cy="3735070"/>
            <wp:effectExtent l="19050" t="0" r="0" b="0"/>
            <wp:docPr id="11"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24" cstate="print"/>
                    <a:srcRect/>
                    <a:stretch>
                      <a:fillRect/>
                    </a:stretch>
                  </pic:blipFill>
                  <pic:spPr bwMode="auto">
                    <a:xfrm>
                      <a:off x="0" y="0"/>
                      <a:ext cx="5089525" cy="3735070"/>
                    </a:xfrm>
                    <a:prstGeom prst="rect">
                      <a:avLst/>
                    </a:prstGeom>
                    <a:noFill/>
                    <a:ln w="9525">
                      <a:noFill/>
                      <a:miter lim="800000"/>
                      <a:headEnd/>
                      <a:tailEnd/>
                    </a:ln>
                  </pic:spPr>
                </pic:pic>
              </a:graphicData>
            </a:graphic>
          </wp:inline>
        </w:drawing>
      </w:r>
    </w:p>
    <w:p w14:paraId="0B3BD5FC" w14:textId="77777777" w:rsidR="00637B5A" w:rsidRDefault="00637B5A" w:rsidP="00281930">
      <w:pPr>
        <w:widowControl/>
        <w:rPr>
          <w:rFonts w:ascii="新細明體" w:hAnsi="新細明體"/>
        </w:rPr>
      </w:pPr>
      <w:r>
        <w:rPr>
          <w:rFonts w:ascii="新細明體" w:hAnsi="新細明體"/>
        </w:rPr>
        <w:br w:type="page"/>
      </w:r>
    </w:p>
    <w:p w14:paraId="118CD8DA" w14:textId="77777777" w:rsidR="000F699D" w:rsidRDefault="00123A49" w:rsidP="004263C4">
      <w:pPr>
        <w:widowControl/>
        <w:rPr>
          <w:rFonts w:ascii="新細明體" w:hAnsi="新細明體"/>
        </w:rPr>
      </w:pPr>
      <w:r>
        <w:rPr>
          <w:rFonts w:ascii="新細明體" w:hAnsi="新細明體" w:hint="eastAsia"/>
        </w:rPr>
        <w:lastRenderedPageBreak/>
        <w:t xml:space="preserve">    </w:t>
      </w:r>
      <w:r w:rsidR="000F699D">
        <w:rPr>
          <w:rFonts w:ascii="新細明體" w:hAnsi="新細明體" w:hint="eastAsia"/>
        </w:rPr>
        <w:t>每一套資料庫程式都</w:t>
      </w:r>
      <w:r>
        <w:rPr>
          <w:rFonts w:ascii="新細明體" w:hAnsi="新細明體" w:hint="eastAsia"/>
        </w:rPr>
        <w:t>會</w:t>
      </w:r>
      <w:r w:rsidR="000F699D">
        <w:rPr>
          <w:rFonts w:ascii="新細明體" w:hAnsi="新細明體" w:hint="eastAsia"/>
        </w:rPr>
        <w:t>有一套</w:t>
      </w:r>
      <w:r w:rsidR="000F699D" w:rsidRPr="000F699D">
        <w:rPr>
          <w:rFonts w:ascii="新細明體" w:hAnsi="新細明體" w:hint="eastAsia"/>
        </w:rPr>
        <w:t>（</w:t>
      </w:r>
      <w:r w:rsidR="000F699D">
        <w:rPr>
          <w:rFonts w:ascii="新細明體" w:hAnsi="新細明體" w:hint="eastAsia"/>
        </w:rPr>
        <w:t>甚至多套</w:t>
      </w:r>
      <w:r w:rsidR="000F699D" w:rsidRPr="000F699D">
        <w:rPr>
          <w:rFonts w:ascii="新細明體" w:hAnsi="新細明體" w:hint="eastAsia"/>
        </w:rPr>
        <w:t>）</w:t>
      </w:r>
      <w:r w:rsidR="000F699D">
        <w:rPr>
          <w:rFonts w:ascii="新細明體" w:hAnsi="新細明體" w:hint="eastAsia"/>
        </w:rPr>
        <w:t>資料庫</w:t>
      </w:r>
      <w:r w:rsidR="00124F99">
        <w:rPr>
          <w:rFonts w:ascii="新細明體" w:hAnsi="新細明體" w:hint="eastAsia"/>
        </w:rPr>
        <w:t>的</w:t>
      </w:r>
      <w:r>
        <w:rPr>
          <w:rFonts w:ascii="新細明體" w:hAnsi="新細明體" w:hint="eastAsia"/>
        </w:rPr>
        <w:t>圖形</w:t>
      </w:r>
      <w:r w:rsidR="00124F99">
        <w:rPr>
          <w:rFonts w:ascii="新細明體" w:hAnsi="新細明體" w:hint="eastAsia"/>
        </w:rPr>
        <w:t>管理程式，</w:t>
      </w:r>
      <w:r>
        <w:rPr>
          <w:rFonts w:ascii="新細明體" w:hAnsi="新細明體" w:hint="eastAsia"/>
        </w:rPr>
        <w:t xml:space="preserve">老是用 Console模式實在是很累人。這些程式雖然都寫的蠻好的的，不過又是安裝，又要學習使用，像筆者這樣沒事只是抓幾個頁面，書又灌水了好幾頁，自己都覺得不好意思。後來，筆者在一次衝浪的過程中，看到了 DataBase.NET 這個程式，真是覺得 fish </w:t>
      </w:r>
      <w:r w:rsidR="00B21CAA">
        <w:rPr>
          <w:rFonts w:ascii="新細明體" w:hAnsi="新細明體" w:hint="eastAsia"/>
        </w:rPr>
        <w:t>老</w:t>
      </w:r>
      <w:r>
        <w:rPr>
          <w:rFonts w:ascii="新細明體" w:hAnsi="新細明體" w:hint="eastAsia"/>
        </w:rPr>
        <w:t>大真是佛心來著，</w:t>
      </w:r>
      <w:r w:rsidR="00B21CAA">
        <w:rPr>
          <w:rFonts w:ascii="新細明體" w:hAnsi="新細明體" w:hint="eastAsia"/>
        </w:rPr>
        <w:t>一支程式就搞定所有的資料庫，仔細再看看所有的操作超直覺，</w:t>
      </w:r>
      <w:r w:rsidR="005B53EE">
        <w:rPr>
          <w:rFonts w:ascii="新細明體" w:hAnsi="新細明體" w:hint="eastAsia"/>
        </w:rPr>
        <w:t>跟本書的主題簡直是完美的搭配。</w:t>
      </w:r>
      <w:r w:rsidR="00B21CAA">
        <w:rPr>
          <w:rFonts w:ascii="新細明體" w:hAnsi="新細明體" w:hint="eastAsia"/>
        </w:rPr>
        <w:t>個人非商業使用免費，即使是購買授權，價格也是物超所值，這樣的好物，不用會遭天譴的。</w:t>
      </w:r>
    </w:p>
    <w:p w14:paraId="6367CE6D" w14:textId="77777777" w:rsidR="00856F3A" w:rsidRDefault="00856F3A" w:rsidP="004263C4">
      <w:pPr>
        <w:widowControl/>
        <w:rPr>
          <w:rFonts w:ascii="新細明體" w:hAnsi="新細明體"/>
        </w:rPr>
      </w:pPr>
    </w:p>
    <w:p w14:paraId="20672462" w14:textId="77777777" w:rsidR="00856F3A" w:rsidRDefault="00856F3A" w:rsidP="004263C4">
      <w:pPr>
        <w:widowControl/>
        <w:rPr>
          <w:rFonts w:ascii="新細明體" w:hAnsi="新細明體"/>
        </w:rPr>
      </w:pPr>
      <w:r>
        <w:rPr>
          <w:rFonts w:ascii="新細明體" w:hAnsi="新細明體" w:hint="eastAsia"/>
        </w:rPr>
        <w:t xml:space="preserve">    接下來，不囉嗦，就來看看這個超棒的工具</w:t>
      </w:r>
    </w:p>
    <w:p w14:paraId="2FEB95F3" w14:textId="77777777" w:rsidR="00856F3A" w:rsidRDefault="00856F3A" w:rsidP="004263C4">
      <w:pPr>
        <w:widowControl/>
        <w:rPr>
          <w:rFonts w:ascii="新細明體" w:hAnsi="新細明體"/>
        </w:rPr>
      </w:pPr>
      <w:r>
        <w:rPr>
          <w:rFonts w:ascii="新細明體" w:hAnsi="新細明體" w:hint="eastAsia"/>
        </w:rPr>
        <w:t xml:space="preserve">網址  </w:t>
      </w:r>
      <w:hyperlink r:id="rId25" w:history="1">
        <w:r w:rsidRPr="00B92B1A">
          <w:rPr>
            <w:rStyle w:val="a5"/>
            <w:rFonts w:ascii="新細明體" w:hAnsi="新細明體"/>
          </w:rPr>
          <w:t>http://fishcodelib.com/</w:t>
        </w:r>
      </w:hyperlink>
    </w:p>
    <w:p w14:paraId="7BE456A7" w14:textId="77777777" w:rsidR="00856F3A" w:rsidRDefault="009658B4" w:rsidP="004263C4">
      <w:pPr>
        <w:widowControl/>
        <w:rPr>
          <w:rFonts w:ascii="新細明體" w:hAnsi="新細明體"/>
        </w:rPr>
      </w:pPr>
      <w:r>
        <w:rPr>
          <w:rFonts w:ascii="新細明體" w:hAnsi="新細明體" w:hint="eastAsia"/>
        </w:rPr>
        <w:t>看來 fish 老大的好東西不少，除了 DataBase.NET 外還有</w:t>
      </w:r>
    </w:p>
    <w:p w14:paraId="01DD3A89" w14:textId="77777777" w:rsidR="009658B4" w:rsidRDefault="009658B4" w:rsidP="004263C4">
      <w:pPr>
        <w:widowControl/>
        <w:rPr>
          <w:rFonts w:ascii="新細明體" w:hAnsi="新細明體"/>
        </w:rPr>
      </w:pPr>
    </w:p>
    <w:p w14:paraId="1F1B429C" w14:textId="77777777" w:rsidR="009658B4" w:rsidRDefault="009658B4" w:rsidP="004263C4">
      <w:pPr>
        <w:widowControl/>
        <w:rPr>
          <w:rFonts w:ascii="新細明體" w:hAnsi="新細明體"/>
        </w:rPr>
      </w:pPr>
      <w:r>
        <w:rPr>
          <w:rFonts w:ascii="新細明體" w:hAnsi="新細明體" w:hint="eastAsia"/>
        </w:rPr>
        <w:t>Library.NET Pro</w:t>
      </w:r>
    </w:p>
    <w:p w14:paraId="73D70DEC" w14:textId="77777777" w:rsidR="009658B4" w:rsidRDefault="009658B4" w:rsidP="004263C4">
      <w:pPr>
        <w:widowControl/>
        <w:rPr>
          <w:rFonts w:ascii="新細明體" w:hAnsi="新細明體"/>
        </w:rPr>
      </w:pPr>
      <w:r>
        <w:rPr>
          <w:rFonts w:ascii="新細明體" w:hAnsi="新細明體" w:hint="eastAsia"/>
        </w:rPr>
        <w:t>Library.NET Free</w:t>
      </w:r>
    </w:p>
    <w:p w14:paraId="1C3E10DF" w14:textId="77777777" w:rsidR="009658B4" w:rsidRDefault="009658B4" w:rsidP="004263C4">
      <w:pPr>
        <w:widowControl/>
        <w:rPr>
          <w:rFonts w:ascii="新細明體" w:hAnsi="新細明體"/>
        </w:rPr>
      </w:pPr>
      <w:r>
        <w:rPr>
          <w:rFonts w:ascii="新細明體" w:hAnsi="新細明體" w:hint="eastAsia"/>
        </w:rPr>
        <w:t>Capture.NET</w:t>
      </w:r>
    </w:p>
    <w:p w14:paraId="1419F17D" w14:textId="77777777" w:rsidR="009658B4" w:rsidRDefault="009658B4" w:rsidP="004263C4">
      <w:pPr>
        <w:widowControl/>
        <w:rPr>
          <w:rFonts w:ascii="新細明體" w:hAnsi="新細明體"/>
        </w:rPr>
      </w:pPr>
      <w:r>
        <w:rPr>
          <w:rFonts w:ascii="新細明體" w:hAnsi="新細明體" w:hint="eastAsia"/>
        </w:rPr>
        <w:t>等等，請自己</w:t>
      </w:r>
      <w:r w:rsidR="00201A45">
        <w:rPr>
          <w:rFonts w:ascii="新細明體" w:hAnsi="新細明體" w:hint="eastAsia"/>
        </w:rPr>
        <w:t>逛逛</w:t>
      </w:r>
    </w:p>
    <w:p w14:paraId="4251FDE9" w14:textId="77777777" w:rsidR="00856F3A" w:rsidRDefault="00542A1A" w:rsidP="004263C4">
      <w:pPr>
        <w:widowControl/>
        <w:rPr>
          <w:rFonts w:ascii="新細明體" w:hAnsi="新細明體"/>
        </w:rPr>
      </w:pPr>
      <w:r>
        <w:rPr>
          <w:rFonts w:ascii="新細明體" w:hAnsi="新細明體"/>
          <w:noProof/>
        </w:rPr>
        <w:drawing>
          <wp:inline distT="0" distB="0" distL="0" distR="0" wp14:anchorId="36979190" wp14:editId="36979191">
            <wp:extent cx="5270500" cy="2889885"/>
            <wp:effectExtent l="19050" t="0" r="6350" b="0"/>
            <wp:docPr id="15"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26" cstate="print"/>
                    <a:srcRect/>
                    <a:stretch>
                      <a:fillRect/>
                    </a:stretch>
                  </pic:blipFill>
                  <pic:spPr bwMode="auto">
                    <a:xfrm>
                      <a:off x="0" y="0"/>
                      <a:ext cx="5270500" cy="2889885"/>
                    </a:xfrm>
                    <a:prstGeom prst="rect">
                      <a:avLst/>
                    </a:prstGeom>
                    <a:noFill/>
                    <a:ln w="9525">
                      <a:noFill/>
                      <a:miter lim="800000"/>
                      <a:headEnd/>
                      <a:tailEnd/>
                    </a:ln>
                  </pic:spPr>
                </pic:pic>
              </a:graphicData>
            </a:graphic>
          </wp:inline>
        </w:drawing>
      </w:r>
    </w:p>
    <w:p w14:paraId="5E86A1A5" w14:textId="77777777" w:rsidR="009658B4" w:rsidRDefault="00542A1A" w:rsidP="004263C4">
      <w:pPr>
        <w:widowControl/>
        <w:rPr>
          <w:rFonts w:ascii="新細明體" w:hAnsi="新細明體"/>
        </w:rPr>
      </w:pPr>
      <w:r>
        <w:rPr>
          <w:rFonts w:ascii="新細明體" w:hAnsi="新細明體"/>
          <w:noProof/>
        </w:rPr>
        <w:lastRenderedPageBreak/>
        <w:drawing>
          <wp:inline distT="0" distB="0" distL="0" distR="0" wp14:anchorId="36979192" wp14:editId="36979193">
            <wp:extent cx="5270500" cy="2837815"/>
            <wp:effectExtent l="19050" t="0" r="6350" b="0"/>
            <wp:docPr id="16"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27" cstate="print"/>
                    <a:srcRect/>
                    <a:stretch>
                      <a:fillRect/>
                    </a:stretch>
                  </pic:blipFill>
                  <pic:spPr bwMode="auto">
                    <a:xfrm>
                      <a:off x="0" y="0"/>
                      <a:ext cx="5270500" cy="2837815"/>
                    </a:xfrm>
                    <a:prstGeom prst="rect">
                      <a:avLst/>
                    </a:prstGeom>
                    <a:noFill/>
                    <a:ln w="9525">
                      <a:noFill/>
                      <a:miter lim="800000"/>
                      <a:headEnd/>
                      <a:tailEnd/>
                    </a:ln>
                  </pic:spPr>
                </pic:pic>
              </a:graphicData>
            </a:graphic>
          </wp:inline>
        </w:drawing>
      </w:r>
    </w:p>
    <w:p w14:paraId="6DF41426" w14:textId="77777777" w:rsidR="007C0421" w:rsidRDefault="007C0421" w:rsidP="004263C4">
      <w:pPr>
        <w:widowControl/>
        <w:rPr>
          <w:rFonts w:ascii="新細明體" w:hAnsi="新細明體"/>
        </w:rPr>
      </w:pPr>
    </w:p>
    <w:p w14:paraId="47B5F482" w14:textId="77777777" w:rsidR="00EC3EB0" w:rsidRDefault="00281930" w:rsidP="004263C4">
      <w:pPr>
        <w:widowControl/>
        <w:rPr>
          <w:rFonts w:ascii="新細明體" w:hAnsi="新細明體"/>
        </w:rPr>
      </w:pPr>
      <w:r>
        <w:rPr>
          <w:rFonts w:ascii="新細明體" w:hAnsi="新細明體" w:hint="eastAsia"/>
        </w:rPr>
        <w:t>下載後，解壓</w:t>
      </w:r>
      <w:r w:rsidR="00EC3EB0">
        <w:rPr>
          <w:rFonts w:ascii="新細明體" w:hAnsi="新細明體" w:hint="eastAsia"/>
        </w:rPr>
        <w:t>縮到任一個目錄，就可以開始使用。為了方便操作，我在把捷徑拉到工具列。</w:t>
      </w:r>
    </w:p>
    <w:p w14:paraId="2A71FF10" w14:textId="77777777" w:rsidR="00EC3EB0" w:rsidRDefault="00EC3EB0" w:rsidP="004263C4">
      <w:pPr>
        <w:widowControl/>
        <w:rPr>
          <w:rFonts w:ascii="新細明體" w:hAnsi="新細明體"/>
        </w:rPr>
      </w:pPr>
    </w:p>
    <w:p w14:paraId="7252C880" w14:textId="77777777" w:rsidR="00EC3EB0" w:rsidRDefault="00542A1A">
      <w:pPr>
        <w:widowControl/>
        <w:rPr>
          <w:rFonts w:ascii="新細明體" w:hAnsi="新細明體"/>
        </w:rPr>
      </w:pPr>
      <w:r>
        <w:rPr>
          <w:rFonts w:ascii="新細明體" w:hAnsi="新細明體"/>
          <w:noProof/>
        </w:rPr>
        <w:drawing>
          <wp:inline distT="0" distB="0" distL="0" distR="0" wp14:anchorId="36979194" wp14:editId="36979195">
            <wp:extent cx="3674745" cy="387985"/>
            <wp:effectExtent l="19050" t="0" r="1905" b="0"/>
            <wp:docPr id="17"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28" cstate="print"/>
                    <a:srcRect/>
                    <a:stretch>
                      <a:fillRect/>
                    </a:stretch>
                  </pic:blipFill>
                  <pic:spPr bwMode="auto">
                    <a:xfrm>
                      <a:off x="0" y="0"/>
                      <a:ext cx="3674745" cy="387985"/>
                    </a:xfrm>
                    <a:prstGeom prst="rect">
                      <a:avLst/>
                    </a:prstGeom>
                    <a:noFill/>
                    <a:ln w="9525">
                      <a:noFill/>
                      <a:miter lim="800000"/>
                      <a:headEnd/>
                      <a:tailEnd/>
                    </a:ln>
                  </pic:spPr>
                </pic:pic>
              </a:graphicData>
            </a:graphic>
          </wp:inline>
        </w:drawing>
      </w:r>
    </w:p>
    <w:p w14:paraId="6CE2BF79" w14:textId="77777777" w:rsidR="00EC3EB0" w:rsidRDefault="00EC3EB0">
      <w:pPr>
        <w:widowControl/>
        <w:rPr>
          <w:rFonts w:ascii="新細明體" w:hAnsi="新細明體"/>
        </w:rPr>
      </w:pPr>
      <w:r>
        <w:rPr>
          <w:rFonts w:ascii="新細明體" w:hAnsi="新細明體" w:hint="eastAsia"/>
        </w:rPr>
        <w:t>啟動</w:t>
      </w:r>
      <w:r w:rsidR="009E2E1F">
        <w:rPr>
          <w:rFonts w:ascii="新細明體" w:hAnsi="新細明體" w:hint="eastAsia"/>
        </w:rPr>
        <w:t>DataBase.NET</w:t>
      </w:r>
    </w:p>
    <w:p w14:paraId="51D8713A" w14:textId="77777777" w:rsidR="009E2E1F" w:rsidRDefault="00542A1A">
      <w:pPr>
        <w:widowControl/>
        <w:rPr>
          <w:rFonts w:ascii="新細明體" w:hAnsi="新細明體"/>
        </w:rPr>
      </w:pPr>
      <w:r>
        <w:rPr>
          <w:rFonts w:ascii="新細明體" w:hAnsi="新細明體"/>
          <w:noProof/>
        </w:rPr>
        <w:drawing>
          <wp:inline distT="0" distB="0" distL="0" distR="0" wp14:anchorId="36979196" wp14:editId="36979197">
            <wp:extent cx="2846705" cy="948690"/>
            <wp:effectExtent l="19050" t="0" r="0" b="0"/>
            <wp:docPr id="18"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pic:cNvPicPr>
                      <a:picLocks noChangeAspect="1" noChangeArrowheads="1"/>
                    </pic:cNvPicPr>
                  </pic:nvPicPr>
                  <pic:blipFill>
                    <a:blip r:embed="rId29" cstate="print"/>
                    <a:srcRect/>
                    <a:stretch>
                      <a:fillRect/>
                    </a:stretch>
                  </pic:blipFill>
                  <pic:spPr bwMode="auto">
                    <a:xfrm>
                      <a:off x="0" y="0"/>
                      <a:ext cx="2846705" cy="948690"/>
                    </a:xfrm>
                    <a:prstGeom prst="rect">
                      <a:avLst/>
                    </a:prstGeom>
                    <a:noFill/>
                    <a:ln w="9525">
                      <a:noFill/>
                      <a:miter lim="800000"/>
                      <a:headEnd/>
                      <a:tailEnd/>
                    </a:ln>
                  </pic:spPr>
                </pic:pic>
              </a:graphicData>
            </a:graphic>
          </wp:inline>
        </w:drawing>
      </w:r>
      <w:r w:rsidR="00EC3EB0">
        <w:rPr>
          <w:rFonts w:ascii="新細明體" w:hAnsi="新細明體" w:hint="eastAsia"/>
        </w:rPr>
        <w:t xml:space="preserve">  </w:t>
      </w:r>
    </w:p>
    <w:p w14:paraId="777CAA0A" w14:textId="77777777" w:rsidR="00EC3EB0" w:rsidRDefault="009E2E1F">
      <w:pPr>
        <w:widowControl/>
        <w:rPr>
          <w:rFonts w:ascii="新細明體" w:hAnsi="新細明體"/>
        </w:rPr>
      </w:pPr>
      <w:r>
        <w:rPr>
          <w:rFonts w:ascii="新細明體" w:hAnsi="新細明體" w:hint="eastAsia"/>
        </w:rPr>
        <w:t>然後就進到主頁面了</w:t>
      </w:r>
    </w:p>
    <w:p w14:paraId="04943806" w14:textId="77777777" w:rsidR="009E2E1F" w:rsidRDefault="00542A1A">
      <w:pPr>
        <w:widowControl/>
        <w:rPr>
          <w:rFonts w:ascii="新細明體" w:hAnsi="新細明體"/>
        </w:rPr>
      </w:pPr>
      <w:r>
        <w:rPr>
          <w:rFonts w:ascii="新細明體" w:hAnsi="新細明體"/>
          <w:noProof/>
        </w:rPr>
        <w:drawing>
          <wp:inline distT="0" distB="0" distL="0" distR="0" wp14:anchorId="36979198" wp14:editId="36979199">
            <wp:extent cx="3347085" cy="2415540"/>
            <wp:effectExtent l="19050" t="0" r="5715" b="0"/>
            <wp:docPr id="19"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8"/>
                    <pic:cNvPicPr>
                      <a:picLocks noChangeAspect="1" noChangeArrowheads="1"/>
                    </pic:cNvPicPr>
                  </pic:nvPicPr>
                  <pic:blipFill>
                    <a:blip r:embed="rId30" cstate="print"/>
                    <a:srcRect/>
                    <a:stretch>
                      <a:fillRect/>
                    </a:stretch>
                  </pic:blipFill>
                  <pic:spPr bwMode="auto">
                    <a:xfrm>
                      <a:off x="0" y="0"/>
                      <a:ext cx="3347085" cy="2415540"/>
                    </a:xfrm>
                    <a:prstGeom prst="rect">
                      <a:avLst/>
                    </a:prstGeom>
                    <a:noFill/>
                    <a:ln w="9525">
                      <a:noFill/>
                      <a:miter lim="800000"/>
                      <a:headEnd/>
                      <a:tailEnd/>
                    </a:ln>
                  </pic:spPr>
                </pic:pic>
              </a:graphicData>
            </a:graphic>
          </wp:inline>
        </w:drawing>
      </w:r>
    </w:p>
    <w:p w14:paraId="4535F15B" w14:textId="77777777" w:rsidR="009E2E1F" w:rsidRDefault="009E2E1F">
      <w:pPr>
        <w:widowControl/>
        <w:rPr>
          <w:rFonts w:ascii="新細明體" w:hAnsi="新細明體"/>
        </w:rPr>
      </w:pPr>
      <w:r>
        <w:rPr>
          <w:rFonts w:ascii="新細明體" w:hAnsi="新細明體" w:hint="eastAsia"/>
        </w:rPr>
        <w:t>如果要連 MS-SQL，就選 SQL Server</w:t>
      </w:r>
      <w:r w:rsidRPr="009E2E1F">
        <w:rPr>
          <w:rFonts w:ascii="新細明體" w:hAnsi="新細明體" w:hint="eastAsia"/>
        </w:rPr>
        <w:t>－</w:t>
      </w:r>
      <w:r>
        <w:rPr>
          <w:rFonts w:ascii="新細明體" w:hAnsi="新細明體" w:hint="eastAsia"/>
        </w:rPr>
        <w:t xml:space="preserve">建立 </w:t>
      </w:r>
      <w:r w:rsidRPr="009E2E1F">
        <w:rPr>
          <w:rFonts w:ascii="新細明體" w:hAnsi="新細明體" w:hint="eastAsia"/>
        </w:rPr>
        <w:t>（</w:t>
      </w:r>
      <w:r w:rsidR="00A31DA0">
        <w:rPr>
          <w:rFonts w:ascii="新細明體" w:hAnsi="新細明體" w:hint="eastAsia"/>
        </w:rPr>
        <w:t>會新增一個連線</w:t>
      </w:r>
      <w:r w:rsidRPr="009E2E1F">
        <w:rPr>
          <w:rFonts w:ascii="新細明體" w:hAnsi="新細明體" w:hint="eastAsia"/>
        </w:rPr>
        <w:t>）</w:t>
      </w:r>
    </w:p>
    <w:p w14:paraId="41790C38" w14:textId="77777777" w:rsidR="009E2E1F" w:rsidRDefault="00542A1A">
      <w:pPr>
        <w:widowControl/>
        <w:rPr>
          <w:rFonts w:ascii="新細明體" w:hAnsi="新細明體"/>
        </w:rPr>
      </w:pPr>
      <w:r>
        <w:rPr>
          <w:rFonts w:ascii="新細明體" w:hAnsi="新細明體"/>
          <w:noProof/>
        </w:rPr>
        <w:lastRenderedPageBreak/>
        <w:drawing>
          <wp:inline distT="0" distB="0" distL="0" distR="0" wp14:anchorId="3697919A" wp14:editId="3697919B">
            <wp:extent cx="4218305" cy="2277110"/>
            <wp:effectExtent l="19050" t="0" r="0" b="0"/>
            <wp:docPr id="2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31" cstate="print"/>
                    <a:srcRect/>
                    <a:stretch>
                      <a:fillRect/>
                    </a:stretch>
                  </pic:blipFill>
                  <pic:spPr bwMode="auto">
                    <a:xfrm>
                      <a:off x="0" y="0"/>
                      <a:ext cx="4218305" cy="2277110"/>
                    </a:xfrm>
                    <a:prstGeom prst="rect">
                      <a:avLst/>
                    </a:prstGeom>
                    <a:noFill/>
                    <a:ln w="9525">
                      <a:noFill/>
                      <a:miter lim="800000"/>
                      <a:headEnd/>
                      <a:tailEnd/>
                    </a:ln>
                  </pic:spPr>
                </pic:pic>
              </a:graphicData>
            </a:graphic>
          </wp:inline>
        </w:drawing>
      </w:r>
    </w:p>
    <w:p w14:paraId="5BD6AA37" w14:textId="77777777" w:rsidR="009D6228" w:rsidRDefault="009D6228">
      <w:pPr>
        <w:widowControl/>
        <w:rPr>
          <w:rFonts w:ascii="新細明體" w:hAnsi="新細明體"/>
        </w:rPr>
      </w:pPr>
    </w:p>
    <w:p w14:paraId="554CF312" w14:textId="77777777" w:rsidR="009E2E1F" w:rsidRDefault="00542A1A">
      <w:pPr>
        <w:widowControl/>
        <w:rPr>
          <w:rFonts w:ascii="新細明體" w:hAnsi="新細明體"/>
        </w:rPr>
      </w:pPr>
      <w:r>
        <w:rPr>
          <w:rFonts w:ascii="新細明體" w:hAnsi="新細明體"/>
          <w:noProof/>
        </w:rPr>
        <w:drawing>
          <wp:inline distT="0" distB="0" distL="0" distR="0" wp14:anchorId="3697919C" wp14:editId="3697919D">
            <wp:extent cx="3019425" cy="3183255"/>
            <wp:effectExtent l="19050" t="0" r="9525" b="0"/>
            <wp:docPr id="21"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7"/>
                    <pic:cNvPicPr>
                      <a:picLocks noChangeAspect="1" noChangeArrowheads="1"/>
                    </pic:cNvPicPr>
                  </pic:nvPicPr>
                  <pic:blipFill>
                    <a:blip r:embed="rId32" cstate="print"/>
                    <a:srcRect/>
                    <a:stretch>
                      <a:fillRect/>
                    </a:stretch>
                  </pic:blipFill>
                  <pic:spPr bwMode="auto">
                    <a:xfrm>
                      <a:off x="0" y="0"/>
                      <a:ext cx="3019425" cy="3183255"/>
                    </a:xfrm>
                    <a:prstGeom prst="rect">
                      <a:avLst/>
                    </a:prstGeom>
                    <a:noFill/>
                    <a:ln w="9525">
                      <a:noFill/>
                      <a:miter lim="800000"/>
                      <a:headEnd/>
                      <a:tailEnd/>
                    </a:ln>
                  </pic:spPr>
                </pic:pic>
              </a:graphicData>
            </a:graphic>
          </wp:inline>
        </w:drawing>
      </w:r>
    </w:p>
    <w:p w14:paraId="0415D362" w14:textId="77777777" w:rsidR="00A31DA0" w:rsidRDefault="00A31DA0">
      <w:pPr>
        <w:widowControl/>
        <w:rPr>
          <w:rFonts w:ascii="新細明體" w:hAnsi="新細明體"/>
        </w:rPr>
      </w:pPr>
      <w:r>
        <w:rPr>
          <w:rFonts w:ascii="新細明體" w:hAnsi="新細明體" w:hint="eastAsia"/>
        </w:rPr>
        <w:t>連接好 Database 後，其他的操作就</w:t>
      </w:r>
      <w:r w:rsidR="009D6228">
        <w:rPr>
          <w:rFonts w:ascii="新細明體" w:hAnsi="新細明體" w:hint="eastAsia"/>
        </w:rPr>
        <w:t>一切如昔</w:t>
      </w:r>
    </w:p>
    <w:p w14:paraId="545B01E9" w14:textId="77777777" w:rsidR="00A31DA0" w:rsidRDefault="00542A1A">
      <w:pPr>
        <w:widowControl/>
        <w:rPr>
          <w:rFonts w:ascii="新細明體" w:hAnsi="新細明體"/>
        </w:rPr>
      </w:pPr>
      <w:r>
        <w:rPr>
          <w:rFonts w:ascii="新細明體" w:hAnsi="新細明體"/>
          <w:noProof/>
        </w:rPr>
        <w:drawing>
          <wp:inline distT="0" distB="0" distL="0" distR="0" wp14:anchorId="3697919E" wp14:editId="3697919F">
            <wp:extent cx="4442460" cy="2078990"/>
            <wp:effectExtent l="19050" t="0" r="0" b="0"/>
            <wp:docPr id="2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33" cstate="print"/>
                    <a:srcRect/>
                    <a:stretch>
                      <a:fillRect/>
                    </a:stretch>
                  </pic:blipFill>
                  <pic:spPr bwMode="auto">
                    <a:xfrm>
                      <a:off x="0" y="0"/>
                      <a:ext cx="4442460" cy="2078990"/>
                    </a:xfrm>
                    <a:prstGeom prst="rect">
                      <a:avLst/>
                    </a:prstGeom>
                    <a:noFill/>
                    <a:ln w="9525">
                      <a:noFill/>
                      <a:miter lim="800000"/>
                      <a:headEnd/>
                      <a:tailEnd/>
                    </a:ln>
                  </pic:spPr>
                </pic:pic>
              </a:graphicData>
            </a:graphic>
          </wp:inline>
        </w:drawing>
      </w:r>
    </w:p>
    <w:p w14:paraId="42652109" w14:textId="77777777" w:rsidR="009D6228" w:rsidRDefault="009D6228">
      <w:pPr>
        <w:widowControl/>
        <w:rPr>
          <w:rFonts w:ascii="新細明體" w:hAnsi="新細明體"/>
        </w:rPr>
      </w:pPr>
    </w:p>
    <w:p w14:paraId="3CB1247F" w14:textId="77777777" w:rsidR="009E2E1F" w:rsidRDefault="009E2E1F">
      <w:pPr>
        <w:widowControl/>
        <w:rPr>
          <w:rFonts w:ascii="新細明體" w:hAnsi="新細明體"/>
        </w:rPr>
      </w:pPr>
      <w:r>
        <w:rPr>
          <w:rFonts w:ascii="新細明體" w:hAnsi="新細明體" w:hint="eastAsia"/>
        </w:rPr>
        <w:t>連</w:t>
      </w:r>
      <w:r w:rsidR="009D6228">
        <w:rPr>
          <w:rFonts w:ascii="新細明體" w:hAnsi="新細明體" w:hint="eastAsia"/>
        </w:rPr>
        <w:t>接</w:t>
      </w:r>
      <w:r>
        <w:rPr>
          <w:rFonts w:ascii="新細明體" w:hAnsi="新細明體" w:hint="eastAsia"/>
        </w:rPr>
        <w:t xml:space="preserve"> PostgreSQL</w:t>
      </w:r>
      <w:r w:rsidR="00D47AB7">
        <w:rPr>
          <w:rFonts w:ascii="新細明體" w:hAnsi="新細明體" w:hint="eastAsia"/>
        </w:rPr>
        <w:t>基本上同前面的步驟，只有帳號</w:t>
      </w:r>
      <w:r w:rsidR="00D47AB7" w:rsidRPr="00D47AB7">
        <w:rPr>
          <w:rFonts w:ascii="新細明體" w:hAnsi="新細明體" w:hint="eastAsia"/>
        </w:rPr>
        <w:t>、</w:t>
      </w:r>
      <w:r w:rsidR="00D47AB7">
        <w:rPr>
          <w:rFonts w:ascii="新細明體" w:hAnsi="新細明體" w:hint="eastAsia"/>
        </w:rPr>
        <w:t>密碼會有點差異</w:t>
      </w:r>
    </w:p>
    <w:p w14:paraId="72D1E7E3" w14:textId="77777777" w:rsidR="009D6228" w:rsidRDefault="00542A1A">
      <w:pPr>
        <w:widowControl/>
        <w:rPr>
          <w:rFonts w:ascii="新細明體" w:hAnsi="新細明體"/>
        </w:rPr>
      </w:pPr>
      <w:r>
        <w:rPr>
          <w:rFonts w:ascii="新細明體" w:hAnsi="新細明體"/>
          <w:noProof/>
        </w:rPr>
        <w:lastRenderedPageBreak/>
        <w:drawing>
          <wp:inline distT="0" distB="0" distL="0" distR="0" wp14:anchorId="369791A0" wp14:editId="369791A1">
            <wp:extent cx="3752215" cy="2286000"/>
            <wp:effectExtent l="19050" t="0" r="635" b="0"/>
            <wp:docPr id="2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pic:cNvPicPr>
                      <a:picLocks noChangeAspect="1" noChangeArrowheads="1"/>
                    </pic:cNvPicPr>
                  </pic:nvPicPr>
                  <pic:blipFill>
                    <a:blip r:embed="rId34" cstate="print"/>
                    <a:srcRect/>
                    <a:stretch>
                      <a:fillRect/>
                    </a:stretch>
                  </pic:blipFill>
                  <pic:spPr bwMode="auto">
                    <a:xfrm>
                      <a:off x="0" y="0"/>
                      <a:ext cx="3752215" cy="2286000"/>
                    </a:xfrm>
                    <a:prstGeom prst="rect">
                      <a:avLst/>
                    </a:prstGeom>
                    <a:noFill/>
                    <a:ln w="9525">
                      <a:noFill/>
                      <a:miter lim="800000"/>
                      <a:headEnd/>
                      <a:tailEnd/>
                    </a:ln>
                  </pic:spPr>
                </pic:pic>
              </a:graphicData>
            </a:graphic>
          </wp:inline>
        </w:drawing>
      </w:r>
    </w:p>
    <w:p w14:paraId="79B9E1CD" w14:textId="77777777" w:rsidR="00D47AB7" w:rsidRDefault="00542A1A">
      <w:pPr>
        <w:widowControl/>
        <w:rPr>
          <w:rFonts w:ascii="新細明體" w:hAnsi="新細明體"/>
        </w:rPr>
      </w:pPr>
      <w:r>
        <w:rPr>
          <w:rFonts w:ascii="新細明體" w:hAnsi="新細明體"/>
          <w:noProof/>
        </w:rPr>
        <w:drawing>
          <wp:inline distT="0" distB="0" distL="0" distR="0" wp14:anchorId="369791A2" wp14:editId="369791A3">
            <wp:extent cx="3010535" cy="3174365"/>
            <wp:effectExtent l="19050" t="0" r="0" b="0"/>
            <wp:docPr id="24"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35" cstate="print"/>
                    <a:srcRect/>
                    <a:stretch>
                      <a:fillRect/>
                    </a:stretch>
                  </pic:blipFill>
                  <pic:spPr bwMode="auto">
                    <a:xfrm>
                      <a:off x="0" y="0"/>
                      <a:ext cx="3010535" cy="3174365"/>
                    </a:xfrm>
                    <a:prstGeom prst="rect">
                      <a:avLst/>
                    </a:prstGeom>
                    <a:noFill/>
                    <a:ln w="9525">
                      <a:noFill/>
                      <a:miter lim="800000"/>
                      <a:headEnd/>
                      <a:tailEnd/>
                    </a:ln>
                  </pic:spPr>
                </pic:pic>
              </a:graphicData>
            </a:graphic>
          </wp:inline>
        </w:drawing>
      </w:r>
    </w:p>
    <w:p w14:paraId="6B187CDE" w14:textId="77777777" w:rsidR="001E1E73" w:rsidRDefault="001E1E73">
      <w:pPr>
        <w:widowControl/>
        <w:rPr>
          <w:rFonts w:ascii="新細明體" w:hAnsi="新細明體"/>
        </w:rPr>
      </w:pPr>
      <w:r>
        <w:rPr>
          <w:rFonts w:ascii="新細明體" w:hAnsi="新細明體"/>
        </w:rPr>
        <w:br w:type="page"/>
      </w:r>
    </w:p>
    <w:p w14:paraId="257B332E" w14:textId="77777777" w:rsidR="00DD743D" w:rsidRDefault="00DD743D">
      <w:pPr>
        <w:widowControl/>
        <w:rPr>
          <w:rFonts w:ascii="新細明體" w:hAnsi="新細明體"/>
        </w:rPr>
      </w:pPr>
      <w:r>
        <w:rPr>
          <w:rFonts w:ascii="新細明體" w:hAnsi="新細明體" w:hint="eastAsia"/>
        </w:rPr>
        <w:lastRenderedPageBreak/>
        <w:t>測試一下幾個簡單的SQL指令</w:t>
      </w:r>
    </w:p>
    <w:p w14:paraId="02674029" w14:textId="77777777" w:rsidR="00D47AB7" w:rsidRDefault="00542A1A">
      <w:pPr>
        <w:widowControl/>
        <w:rPr>
          <w:rFonts w:ascii="新細明體" w:hAnsi="新細明體"/>
        </w:rPr>
      </w:pPr>
      <w:r>
        <w:rPr>
          <w:rFonts w:ascii="新細明體" w:hAnsi="新細明體"/>
          <w:noProof/>
        </w:rPr>
        <w:drawing>
          <wp:inline distT="0" distB="0" distL="0" distR="0" wp14:anchorId="369791A4" wp14:editId="369791A5">
            <wp:extent cx="4155056" cy="2493034"/>
            <wp:effectExtent l="19050" t="0" r="0" b="0"/>
            <wp:docPr id="25"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36" cstate="print"/>
                    <a:srcRect/>
                    <a:stretch>
                      <a:fillRect/>
                    </a:stretch>
                  </pic:blipFill>
                  <pic:spPr bwMode="auto">
                    <a:xfrm>
                      <a:off x="0" y="0"/>
                      <a:ext cx="4156798" cy="2494079"/>
                    </a:xfrm>
                    <a:prstGeom prst="rect">
                      <a:avLst/>
                    </a:prstGeom>
                    <a:noFill/>
                    <a:ln w="9525">
                      <a:noFill/>
                      <a:miter lim="800000"/>
                      <a:headEnd/>
                      <a:tailEnd/>
                    </a:ln>
                  </pic:spPr>
                </pic:pic>
              </a:graphicData>
            </a:graphic>
          </wp:inline>
        </w:drawing>
      </w:r>
    </w:p>
    <w:p w14:paraId="4E150D35" w14:textId="77777777" w:rsidR="00D47AB7" w:rsidRDefault="00D47AB7">
      <w:pPr>
        <w:widowControl/>
        <w:rPr>
          <w:rFonts w:ascii="新細明體" w:hAnsi="新細明體"/>
        </w:rPr>
      </w:pPr>
    </w:p>
    <w:p w14:paraId="18A87975" w14:textId="77777777" w:rsidR="008A3AFF" w:rsidRDefault="006B6AA0">
      <w:pPr>
        <w:widowControl/>
        <w:rPr>
          <w:rFonts w:ascii="新細明體" w:hAnsi="新細明體"/>
        </w:rPr>
      </w:pPr>
      <w:r>
        <w:rPr>
          <w:rFonts w:ascii="新細明體" w:hAnsi="新細明體" w:hint="eastAsia"/>
        </w:rPr>
        <w:t xml:space="preserve">    </w:t>
      </w:r>
      <w:r w:rsidR="009E2E1F">
        <w:rPr>
          <w:rFonts w:ascii="新細明體" w:hAnsi="新細明體" w:hint="eastAsia"/>
        </w:rPr>
        <w:t>連</w:t>
      </w:r>
      <w:r>
        <w:rPr>
          <w:rFonts w:ascii="新細明體" w:hAnsi="新細明體" w:hint="eastAsia"/>
        </w:rPr>
        <w:t>接</w:t>
      </w:r>
      <w:r w:rsidR="008A3AFF">
        <w:rPr>
          <w:rFonts w:ascii="新細明體" w:hAnsi="新細明體" w:hint="eastAsia"/>
        </w:rPr>
        <w:t>MySQL</w:t>
      </w:r>
      <w:r>
        <w:rPr>
          <w:rFonts w:ascii="新細明體" w:hAnsi="新細明體" w:hint="eastAsia"/>
        </w:rPr>
        <w:t>的步驟和程序大致都是一樣的，都是先建立一個資料庫的連線，連線後就看要執行哪些資料庫的操作。</w:t>
      </w:r>
    </w:p>
    <w:p w14:paraId="124847C3" w14:textId="77777777" w:rsidR="008A3AFF" w:rsidRDefault="008A3AFF">
      <w:pPr>
        <w:widowControl/>
        <w:rPr>
          <w:rFonts w:ascii="新細明體" w:hAnsi="新細明體"/>
        </w:rPr>
      </w:pPr>
      <w:r>
        <w:rPr>
          <w:rFonts w:ascii="新細明體" w:hAnsi="新細明體" w:hint="eastAsia"/>
          <w:noProof/>
        </w:rPr>
        <w:drawing>
          <wp:inline distT="0" distB="0" distL="0" distR="0" wp14:anchorId="369791A6" wp14:editId="369791A7">
            <wp:extent cx="4242399" cy="2147966"/>
            <wp:effectExtent l="19050" t="0" r="5751" b="0"/>
            <wp:docPr id="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4244757" cy="2149160"/>
                    </a:xfrm>
                    <a:prstGeom prst="rect">
                      <a:avLst/>
                    </a:prstGeom>
                    <a:noFill/>
                    <a:ln w="9525">
                      <a:noFill/>
                      <a:miter lim="800000"/>
                      <a:headEnd/>
                      <a:tailEnd/>
                    </a:ln>
                  </pic:spPr>
                </pic:pic>
              </a:graphicData>
            </a:graphic>
          </wp:inline>
        </w:drawing>
      </w:r>
    </w:p>
    <w:p w14:paraId="79F5B78A" w14:textId="77777777" w:rsidR="008A3AFF" w:rsidRDefault="008A3AFF">
      <w:pPr>
        <w:widowControl/>
        <w:rPr>
          <w:rFonts w:ascii="新細明體" w:hAnsi="新細明體"/>
        </w:rPr>
      </w:pPr>
      <w:r>
        <w:rPr>
          <w:rFonts w:ascii="新細明體" w:hAnsi="新細明體" w:hint="eastAsia"/>
          <w:noProof/>
        </w:rPr>
        <w:drawing>
          <wp:inline distT="0" distB="0" distL="0" distR="0" wp14:anchorId="369791A8" wp14:editId="369791A9">
            <wp:extent cx="4080034" cy="2674620"/>
            <wp:effectExtent l="19050" t="0" r="0" b="0"/>
            <wp:docPr id="6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4080034" cy="2674620"/>
                    </a:xfrm>
                    <a:prstGeom prst="rect">
                      <a:avLst/>
                    </a:prstGeom>
                    <a:noFill/>
                    <a:ln w="9525">
                      <a:noFill/>
                      <a:miter lim="800000"/>
                      <a:headEnd/>
                      <a:tailEnd/>
                    </a:ln>
                  </pic:spPr>
                </pic:pic>
              </a:graphicData>
            </a:graphic>
          </wp:inline>
        </w:drawing>
      </w:r>
    </w:p>
    <w:p w14:paraId="628F0FB5" w14:textId="77777777" w:rsidR="002074FE" w:rsidRDefault="002074FE" w:rsidP="00010203">
      <w:pPr>
        <w:widowControl/>
        <w:ind w:firstLineChars="200" w:firstLine="480"/>
        <w:rPr>
          <w:rFonts w:ascii="新細明體" w:hAnsi="新細明體"/>
        </w:rPr>
      </w:pPr>
    </w:p>
    <w:p w14:paraId="255A8638" w14:textId="77777777" w:rsidR="002074FE" w:rsidRDefault="002074FE" w:rsidP="00010203">
      <w:pPr>
        <w:widowControl/>
        <w:ind w:firstLineChars="200" w:firstLine="480"/>
        <w:rPr>
          <w:rFonts w:ascii="新細明體" w:hAnsi="新細明體"/>
        </w:rPr>
      </w:pPr>
      <w:r>
        <w:rPr>
          <w:rFonts w:ascii="新細明體" w:hAnsi="新細明體" w:hint="eastAsia"/>
        </w:rPr>
        <w:t>另外，Database.NET 除了基本的連線資料，執行SQL外，還有提供諸多常用的工具，例如備份資料庫、創建新資料庫等功能，請自行測試使用。</w:t>
      </w:r>
    </w:p>
    <w:p w14:paraId="1CDBE8AA" w14:textId="77777777" w:rsidR="002074FE" w:rsidRDefault="002074FE" w:rsidP="00010203">
      <w:pPr>
        <w:widowControl/>
        <w:ind w:firstLineChars="200" w:firstLine="480"/>
        <w:rPr>
          <w:rFonts w:ascii="新細明體" w:hAnsi="新細明體"/>
        </w:rPr>
      </w:pPr>
      <w:r>
        <w:rPr>
          <w:rFonts w:ascii="新細明體" w:hAnsi="新細明體" w:hint="eastAsia"/>
          <w:noProof/>
        </w:rPr>
        <w:lastRenderedPageBreak/>
        <w:drawing>
          <wp:inline distT="0" distB="0" distL="0" distR="0" wp14:anchorId="369791AA" wp14:editId="369791AB">
            <wp:extent cx="3427095" cy="2747010"/>
            <wp:effectExtent l="19050" t="0" r="1905" b="0"/>
            <wp:docPr id="6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a:stretch>
                      <a:fillRect/>
                    </a:stretch>
                  </pic:blipFill>
                  <pic:spPr bwMode="auto">
                    <a:xfrm>
                      <a:off x="0" y="0"/>
                      <a:ext cx="3427095" cy="2747010"/>
                    </a:xfrm>
                    <a:prstGeom prst="rect">
                      <a:avLst/>
                    </a:prstGeom>
                    <a:noFill/>
                    <a:ln w="9525">
                      <a:noFill/>
                      <a:miter lim="800000"/>
                      <a:headEnd/>
                      <a:tailEnd/>
                    </a:ln>
                  </pic:spPr>
                </pic:pic>
              </a:graphicData>
            </a:graphic>
          </wp:inline>
        </w:drawing>
      </w:r>
    </w:p>
    <w:p w14:paraId="3B797ED3" w14:textId="77777777" w:rsidR="002074FE" w:rsidRDefault="002074FE" w:rsidP="00010203">
      <w:pPr>
        <w:widowControl/>
        <w:ind w:firstLineChars="200" w:firstLine="480"/>
        <w:rPr>
          <w:rFonts w:ascii="新細明體" w:hAnsi="新細明體"/>
        </w:rPr>
      </w:pPr>
    </w:p>
    <w:p w14:paraId="3F033FEA" w14:textId="77777777" w:rsidR="009E2E1F" w:rsidRDefault="006B6AA0" w:rsidP="00010203">
      <w:pPr>
        <w:widowControl/>
        <w:ind w:firstLineChars="200" w:firstLine="480"/>
        <w:rPr>
          <w:rFonts w:ascii="新細明體" w:hAnsi="新細明體"/>
        </w:rPr>
      </w:pPr>
      <w:r>
        <w:rPr>
          <w:rFonts w:ascii="新細明體" w:hAnsi="新細明體" w:hint="eastAsia"/>
        </w:rPr>
        <w:t>因為都是透過SQL語法，所以基本上只要遵循標準的SQL語法</w:t>
      </w:r>
      <w:r w:rsidRPr="006B6AA0">
        <w:rPr>
          <w:rFonts w:ascii="新細明體" w:hAnsi="新細明體" w:hint="eastAsia"/>
        </w:rPr>
        <w:t>（</w:t>
      </w:r>
      <w:r>
        <w:rPr>
          <w:rFonts w:ascii="新細明體" w:hAnsi="新細明體" w:hint="eastAsia"/>
        </w:rPr>
        <w:t>ANSI-92以後的標準</w:t>
      </w:r>
      <w:r w:rsidRPr="006B6AA0">
        <w:rPr>
          <w:rFonts w:ascii="新細明體" w:hAnsi="新細明體" w:hint="eastAsia"/>
        </w:rPr>
        <w:t>）</w:t>
      </w:r>
      <w:r w:rsidR="00281930">
        <w:rPr>
          <w:rFonts w:ascii="新細明體" w:hAnsi="新細明體" w:hint="eastAsia"/>
        </w:rPr>
        <w:t>，基本上可以通吃。但是天下事總不盡</w:t>
      </w:r>
      <w:r>
        <w:rPr>
          <w:rFonts w:ascii="新細明體" w:hAnsi="新細明體" w:hint="eastAsia"/>
        </w:rPr>
        <w:t>如人意，有時後總會碰到一些特殊的需求，要用到一些特殊的語法，這時</w:t>
      </w:r>
      <w:r w:rsidR="006623ED">
        <w:rPr>
          <w:rFonts w:ascii="新細明體" w:hAnsi="新細明體" w:hint="eastAsia"/>
        </w:rPr>
        <w:t>就只好認真的K一下各資料庫的使用手冊了。本書的目的是快速的瞭解不同資料庫的差異，但是不同的資料庫總會有不同的特色及優缺點，所以</w:t>
      </w:r>
      <w:r w:rsidR="00C61DB2">
        <w:rPr>
          <w:rFonts w:ascii="新細明體" w:hAnsi="新細明體" w:hint="eastAsia"/>
        </w:rPr>
        <w:t>太</w:t>
      </w:r>
      <w:r w:rsidR="006623ED">
        <w:rPr>
          <w:rFonts w:ascii="新細明體" w:hAnsi="新細明體" w:hint="eastAsia"/>
        </w:rPr>
        <w:t>特殊的語法就不在討論的範圍</w:t>
      </w:r>
      <w:r w:rsidR="00C61DB2">
        <w:rPr>
          <w:rFonts w:ascii="新細明體" w:hAnsi="新細明體" w:hint="eastAsia"/>
        </w:rPr>
        <w:t>內。</w:t>
      </w:r>
    </w:p>
    <w:p w14:paraId="7AB7D6FC" w14:textId="77777777" w:rsidR="00C61DB2" w:rsidRDefault="00C61DB2">
      <w:pPr>
        <w:widowControl/>
        <w:rPr>
          <w:rFonts w:ascii="新細明體" w:hAnsi="新細明體"/>
        </w:rPr>
      </w:pPr>
    </w:p>
    <w:p w14:paraId="79BF7FB9" w14:textId="77777777" w:rsidR="00C61DB2" w:rsidRDefault="00C61DB2">
      <w:pPr>
        <w:widowControl/>
        <w:rPr>
          <w:rFonts w:ascii="新細明體" w:hAnsi="新細明體"/>
        </w:rPr>
      </w:pPr>
      <w:r>
        <w:rPr>
          <w:rFonts w:ascii="新細明體" w:hAnsi="新細明體" w:hint="eastAsia"/>
        </w:rPr>
        <w:t xml:space="preserve">    Database.NET是一個優秀的工具，基本上只要對資料庫有一點基本的概念，應該就可以應用自如</w:t>
      </w:r>
      <w:r w:rsidR="009916D2">
        <w:rPr>
          <w:rFonts w:ascii="新細明體" w:hAnsi="新細明體" w:hint="eastAsia"/>
        </w:rPr>
        <w:t>。當然</w:t>
      </w:r>
      <w:r>
        <w:rPr>
          <w:rFonts w:ascii="新細明體" w:hAnsi="新細明體" w:hint="eastAsia"/>
        </w:rPr>
        <w:t>，</w:t>
      </w:r>
      <w:r w:rsidR="009916D2">
        <w:rPr>
          <w:rFonts w:ascii="新細明體" w:hAnsi="新細明體" w:hint="eastAsia"/>
        </w:rPr>
        <w:t>要使用這個程式前，必須先將資料庫管理程式安裝好，在接下來的幾個章節，筆者會簡單的帶一下安裝的注意事項，基本上都是 Next</w:t>
      </w:r>
      <w:r w:rsidR="00592F8C">
        <w:rPr>
          <w:rFonts w:ascii="新細明體" w:hAnsi="新細明體" w:hint="eastAsia"/>
        </w:rPr>
        <w:t xml:space="preserve"> </w:t>
      </w:r>
      <w:r w:rsidR="00592F8C" w:rsidRPr="00592F8C">
        <w:rPr>
          <w:rFonts w:ascii="新細明體" w:hAnsi="新細明體" w:hint="eastAsia"/>
        </w:rPr>
        <w:t>→</w:t>
      </w:r>
      <w:r w:rsidR="00592F8C">
        <w:rPr>
          <w:rFonts w:ascii="新細明體" w:hAnsi="新細明體" w:hint="eastAsia"/>
        </w:rPr>
        <w:t xml:space="preserve"> </w:t>
      </w:r>
      <w:r w:rsidR="009916D2">
        <w:rPr>
          <w:rFonts w:ascii="新細明體" w:hAnsi="新細明體" w:hint="eastAsia"/>
        </w:rPr>
        <w:t>Next 就可以了。如果您之前沒有裝過 MySQL，筆者建議您先看一下說明再安裝，MySQL的安裝程式防錯能力極差，不曉得Oracle是故意的還是怎樣，一旦出錯，連重新安裝都很麻煩。</w:t>
      </w:r>
    </w:p>
    <w:p w14:paraId="4293D7EA" w14:textId="77777777" w:rsidR="00281930" w:rsidRDefault="00281930">
      <w:pPr>
        <w:widowControl/>
        <w:rPr>
          <w:rFonts w:ascii="新細明體" w:hAnsi="新細明體"/>
        </w:rPr>
      </w:pPr>
    </w:p>
    <w:p w14:paraId="3CCF01A7" w14:textId="77777777" w:rsidR="00281930" w:rsidRDefault="00281930">
      <w:pPr>
        <w:widowControl/>
        <w:rPr>
          <w:rFonts w:ascii="新細明體" w:hAnsi="新細明體"/>
        </w:rPr>
      </w:pPr>
      <w:r>
        <w:rPr>
          <w:rFonts w:ascii="新細明體" w:hAnsi="新細明體" w:hint="eastAsia"/>
        </w:rPr>
        <w:t xml:space="preserve">    可能是老天聽到了廣大使用者的心聲，原 MySQL 的開發團隊，又另起了一個 MariaDB 的新專案，號稱幾乎完全相容於 MySQL</w:t>
      </w:r>
      <w:r w:rsidR="00A2687B">
        <w:rPr>
          <w:rFonts w:ascii="新細明體" w:hAnsi="新細明體" w:hint="eastAsia"/>
        </w:rPr>
        <w:t>，經筆者測試使用後，發現此言不虛</w:t>
      </w:r>
      <w:r>
        <w:rPr>
          <w:rFonts w:ascii="新細明體" w:hAnsi="新細明體" w:hint="eastAsia"/>
        </w:rPr>
        <w:t>，大部分的應用程式都不必修改程式，就可以直接使用。連在 Node.js 平台，</w:t>
      </w:r>
      <w:r w:rsidR="00A2687B">
        <w:rPr>
          <w:rFonts w:ascii="新細明體" w:hAnsi="新細明體" w:hint="eastAsia"/>
        </w:rPr>
        <w:t>資料庫安裝 MariaDB，然後其他的 npm 相關的連線程式(套件)都仍安裝 MySQL，到目前為止還沒發現問題。更棒的是，筆者安裝 MySQL 測試時，常常會莫名其妙就裝到當機，但是 MariaDB 到目前為止還沒發生裝不起來的情況。再加上 Oracle 未來的商業授權等不確定性，筆者會建議各位可以大膽的升級到 MariaDB，您會發現真的是無痛升級。</w:t>
      </w:r>
    </w:p>
    <w:p w14:paraId="6C7F2EBE" w14:textId="77777777" w:rsidR="00983B70" w:rsidRDefault="00983B70">
      <w:pPr>
        <w:widowControl/>
        <w:rPr>
          <w:rFonts w:ascii="新細明體" w:hAnsi="新細明體"/>
        </w:rPr>
      </w:pPr>
      <w:r>
        <w:rPr>
          <w:rFonts w:ascii="新細明體" w:hAnsi="新細明體"/>
        </w:rPr>
        <w:br w:type="page"/>
      </w:r>
    </w:p>
    <w:p w14:paraId="66312F60" w14:textId="77777777" w:rsidR="000F699D" w:rsidRDefault="000F699D">
      <w:pPr>
        <w:widowControl/>
        <w:rPr>
          <w:rFonts w:ascii="新細明體" w:hAnsi="新細明體"/>
        </w:rPr>
      </w:pPr>
    </w:p>
    <w:p w14:paraId="07F35590" w14:textId="77777777" w:rsidR="005C5AE8" w:rsidRDefault="005C5AE8">
      <w:pPr>
        <w:widowControl/>
        <w:rPr>
          <w:rFonts w:ascii="新細明體" w:hAnsi="新細明體"/>
        </w:rPr>
      </w:pPr>
    </w:p>
    <w:p w14:paraId="1D262711" w14:textId="77777777" w:rsidR="005C5AE8" w:rsidRDefault="005C5AE8">
      <w:pPr>
        <w:widowControl/>
        <w:rPr>
          <w:rFonts w:ascii="新細明體" w:hAnsi="新細明體"/>
        </w:rPr>
      </w:pPr>
    </w:p>
    <w:p w14:paraId="5BB58207" w14:textId="77777777" w:rsidR="005C5AE8" w:rsidRDefault="005C5AE8">
      <w:pPr>
        <w:widowControl/>
        <w:rPr>
          <w:rFonts w:ascii="新細明體" w:hAnsi="新細明體"/>
        </w:rPr>
      </w:pPr>
    </w:p>
    <w:p w14:paraId="5D4A31FD" w14:textId="77777777" w:rsidR="005C5AE8" w:rsidRDefault="005C5AE8">
      <w:pPr>
        <w:widowControl/>
        <w:rPr>
          <w:rFonts w:ascii="新細明體" w:hAnsi="新細明體"/>
        </w:rPr>
      </w:pPr>
    </w:p>
    <w:p w14:paraId="026CA2E3" w14:textId="77777777" w:rsidR="005C5AE8" w:rsidRDefault="005C5AE8">
      <w:pPr>
        <w:widowControl/>
        <w:rPr>
          <w:rFonts w:ascii="新細明體" w:hAnsi="新細明體"/>
        </w:rPr>
      </w:pPr>
    </w:p>
    <w:p w14:paraId="1CB18821" w14:textId="77777777" w:rsidR="005C5AE8" w:rsidRDefault="005C5AE8">
      <w:pPr>
        <w:widowControl/>
        <w:rPr>
          <w:rFonts w:ascii="新細明體" w:hAnsi="新細明體"/>
        </w:rPr>
      </w:pPr>
    </w:p>
    <w:p w14:paraId="61C00D2A" w14:textId="77777777" w:rsidR="00B937D9" w:rsidRDefault="00B937D9">
      <w:pPr>
        <w:widowControl/>
        <w:rPr>
          <w:rFonts w:ascii="新細明體" w:hAnsi="新細明體"/>
        </w:rPr>
      </w:pPr>
    </w:p>
    <w:p w14:paraId="1FC5F76D" w14:textId="77777777" w:rsidR="00B937D9" w:rsidRDefault="00B937D9">
      <w:pPr>
        <w:widowControl/>
        <w:rPr>
          <w:rFonts w:ascii="新細明體" w:hAnsi="新細明體"/>
        </w:rPr>
      </w:pPr>
    </w:p>
    <w:p w14:paraId="08B1CB0C" w14:textId="77777777" w:rsidR="00B937D9" w:rsidRDefault="00B937D9">
      <w:pPr>
        <w:widowControl/>
        <w:rPr>
          <w:rFonts w:ascii="新細明體" w:hAnsi="新細明體"/>
        </w:rPr>
      </w:pPr>
    </w:p>
    <w:p w14:paraId="27C7328C" w14:textId="77777777" w:rsidR="00B937D9" w:rsidRDefault="00EF1FE3">
      <w:pPr>
        <w:widowControl/>
        <w:rPr>
          <w:rFonts w:ascii="新細明體" w:hAnsi="新細明體"/>
          <w:sz w:val="52"/>
          <w:szCs w:val="52"/>
        </w:rPr>
      </w:pPr>
      <w:r w:rsidRPr="00B937D9">
        <w:rPr>
          <w:rFonts w:ascii="新細明體" w:hAnsi="新細明體" w:hint="eastAsia"/>
          <w:sz w:val="52"/>
          <w:szCs w:val="52"/>
        </w:rPr>
        <w:t>第四</w:t>
      </w:r>
      <w:r w:rsidR="005C5AE8" w:rsidRPr="00B937D9">
        <w:rPr>
          <w:rFonts w:ascii="新細明體" w:hAnsi="新細明體" w:hint="eastAsia"/>
          <w:sz w:val="52"/>
          <w:szCs w:val="52"/>
        </w:rPr>
        <w:t xml:space="preserve">章 </w:t>
      </w:r>
    </w:p>
    <w:p w14:paraId="1FEAFEA0" w14:textId="77777777" w:rsidR="005C5AE8" w:rsidRPr="00B937D9" w:rsidRDefault="005C5AE8" w:rsidP="00B937D9">
      <w:pPr>
        <w:widowControl/>
        <w:ind w:firstLine="480"/>
        <w:rPr>
          <w:rFonts w:ascii="新細明體" w:hAnsi="新細明體"/>
          <w:sz w:val="52"/>
          <w:szCs w:val="52"/>
        </w:rPr>
      </w:pPr>
      <w:r w:rsidRPr="00B937D9">
        <w:rPr>
          <w:rFonts w:ascii="新細明體" w:hAnsi="新細明體" w:hint="eastAsia"/>
          <w:sz w:val="52"/>
          <w:szCs w:val="52"/>
        </w:rPr>
        <w:t>PostgreSQL 的安裝及基本操作</w:t>
      </w:r>
    </w:p>
    <w:p w14:paraId="15370AD5" w14:textId="77777777" w:rsidR="005C5AE8" w:rsidRDefault="005C5AE8">
      <w:pPr>
        <w:widowControl/>
        <w:rPr>
          <w:rFonts w:ascii="新細明體" w:hAnsi="新細明體"/>
        </w:rPr>
      </w:pPr>
    </w:p>
    <w:p w14:paraId="7BA74486" w14:textId="77777777" w:rsidR="005C5AE8" w:rsidRDefault="005C5AE8">
      <w:pPr>
        <w:widowControl/>
        <w:rPr>
          <w:rFonts w:ascii="新細明體" w:hAnsi="新細明體"/>
        </w:rPr>
      </w:pPr>
    </w:p>
    <w:p w14:paraId="5AFCBCE4" w14:textId="77777777" w:rsidR="00FF4B5F" w:rsidRDefault="00FF4B5F">
      <w:pPr>
        <w:widowControl/>
        <w:rPr>
          <w:rFonts w:ascii="新細明體" w:hAnsi="新細明體"/>
        </w:rPr>
      </w:pPr>
    </w:p>
    <w:p w14:paraId="2CE76C8B" w14:textId="77777777" w:rsidR="005C5AE8" w:rsidRDefault="005C5AE8">
      <w:pPr>
        <w:widowControl/>
        <w:rPr>
          <w:rFonts w:ascii="新細明體" w:hAnsi="新細明體"/>
        </w:rPr>
      </w:pPr>
    </w:p>
    <w:p w14:paraId="453BD1AF" w14:textId="77777777" w:rsidR="005C5AE8" w:rsidRDefault="005C5AE8">
      <w:pPr>
        <w:widowControl/>
        <w:rPr>
          <w:rFonts w:ascii="新細明體" w:hAnsi="新細明體"/>
        </w:rPr>
      </w:pPr>
    </w:p>
    <w:p w14:paraId="22E80177" w14:textId="77777777" w:rsidR="005C5AE8" w:rsidRDefault="005C5AE8" w:rsidP="005C5AE8">
      <w:pPr>
        <w:widowControl/>
        <w:ind w:firstLineChars="550" w:firstLine="1320"/>
        <w:rPr>
          <w:rFonts w:ascii="新細明體" w:hAnsi="新細明體"/>
        </w:rPr>
      </w:pPr>
      <w:r w:rsidRPr="005C5AE8">
        <w:rPr>
          <w:rFonts w:ascii="新細明體" w:hAnsi="新細明體" w:hint="eastAsia"/>
        </w:rPr>
        <w:t>夫兵形象水，水之形避高而趨下，兵之形，避實而擊虛，</w:t>
      </w:r>
    </w:p>
    <w:p w14:paraId="398CF25F" w14:textId="77777777" w:rsidR="005C5AE8" w:rsidRDefault="005C5AE8" w:rsidP="005C5AE8">
      <w:pPr>
        <w:widowControl/>
        <w:ind w:firstLineChars="550" w:firstLine="1320"/>
        <w:rPr>
          <w:rFonts w:ascii="新細明體" w:hAnsi="新細明體"/>
        </w:rPr>
      </w:pPr>
      <w:r w:rsidRPr="005C5AE8">
        <w:rPr>
          <w:rFonts w:ascii="新細明體" w:hAnsi="新細明體" w:hint="eastAsia"/>
        </w:rPr>
        <w:t>水因地而制流，兵應敵而制勝。故兵無常勢，水無常形，</w:t>
      </w:r>
    </w:p>
    <w:p w14:paraId="6F3AEC91" w14:textId="77777777" w:rsidR="005C5AE8" w:rsidRPr="005C5AE8" w:rsidRDefault="005C5AE8" w:rsidP="005C5AE8">
      <w:pPr>
        <w:widowControl/>
        <w:ind w:firstLineChars="550" w:firstLine="1320"/>
        <w:rPr>
          <w:rFonts w:ascii="新細明體" w:hAnsi="新細明體"/>
        </w:rPr>
      </w:pPr>
      <w:r w:rsidRPr="005C5AE8">
        <w:rPr>
          <w:rFonts w:ascii="新細明體" w:hAnsi="新細明體" w:hint="eastAsia"/>
        </w:rPr>
        <w:t>能因敵變化而取勝者，謂之神。</w:t>
      </w:r>
    </w:p>
    <w:p w14:paraId="42927082" w14:textId="77777777" w:rsidR="00B937D9" w:rsidRDefault="00B937D9" w:rsidP="00B937D9">
      <w:pPr>
        <w:widowControl/>
        <w:rPr>
          <w:rFonts w:ascii="新細明體" w:hAnsi="新細明體"/>
        </w:rPr>
      </w:pPr>
    </w:p>
    <w:p w14:paraId="06F3128E" w14:textId="77777777" w:rsidR="00B937D9" w:rsidRDefault="00B937D9" w:rsidP="00B937D9">
      <w:pPr>
        <w:widowControl/>
        <w:rPr>
          <w:rFonts w:ascii="新細明體" w:hAnsi="新細明體"/>
        </w:rPr>
      </w:pPr>
    </w:p>
    <w:p w14:paraId="361B9792" w14:textId="77777777" w:rsidR="00B937D9" w:rsidRDefault="00B937D9" w:rsidP="00B937D9">
      <w:pPr>
        <w:widowControl/>
        <w:rPr>
          <w:rFonts w:ascii="新細明體" w:hAnsi="新細明體"/>
        </w:rPr>
      </w:pPr>
    </w:p>
    <w:p w14:paraId="5B92888A" w14:textId="77777777" w:rsidR="00B937D9" w:rsidRDefault="00B937D9" w:rsidP="00B937D9">
      <w:pPr>
        <w:widowControl/>
        <w:rPr>
          <w:rFonts w:ascii="新細明體" w:hAnsi="新細明體"/>
        </w:rPr>
      </w:pPr>
    </w:p>
    <w:p w14:paraId="1F8D016F" w14:textId="77777777" w:rsidR="005C5AE8" w:rsidRDefault="005C5AE8" w:rsidP="00B937D9">
      <w:pPr>
        <w:widowControl/>
        <w:ind w:left="3840" w:firstLine="480"/>
        <w:rPr>
          <w:rFonts w:ascii="新細明體" w:hAnsi="新細明體"/>
        </w:rPr>
      </w:pPr>
      <w:r w:rsidRPr="005C5AE8">
        <w:rPr>
          <w:rFonts w:ascii="新細明體" w:hAnsi="新細明體" w:hint="eastAsia"/>
        </w:rPr>
        <w:t>孫子兵法 虛實篇</w:t>
      </w:r>
    </w:p>
    <w:p w14:paraId="7F7CB6FE" w14:textId="77777777" w:rsidR="005C5AE8" w:rsidRDefault="005C5AE8">
      <w:pPr>
        <w:widowControl/>
        <w:rPr>
          <w:rFonts w:ascii="新細明體" w:hAnsi="新細明體"/>
        </w:rPr>
      </w:pPr>
    </w:p>
    <w:p w14:paraId="6E852CE6" w14:textId="77777777" w:rsidR="005C5AE8" w:rsidRDefault="005C5AE8">
      <w:pPr>
        <w:widowControl/>
        <w:rPr>
          <w:rFonts w:ascii="新細明體" w:hAnsi="新細明體"/>
        </w:rPr>
      </w:pPr>
    </w:p>
    <w:p w14:paraId="061872DD" w14:textId="77777777" w:rsidR="005C5AE8" w:rsidRDefault="005C5AE8">
      <w:pPr>
        <w:widowControl/>
        <w:rPr>
          <w:rFonts w:ascii="新細明體" w:hAnsi="新細明體"/>
        </w:rPr>
      </w:pPr>
    </w:p>
    <w:p w14:paraId="72FB2CC6" w14:textId="77777777" w:rsidR="0075282E" w:rsidRDefault="005C5AE8" w:rsidP="004263C4">
      <w:pPr>
        <w:widowControl/>
        <w:rPr>
          <w:rFonts w:ascii="新細明體" w:hAnsi="新細明體"/>
        </w:rPr>
      </w:pPr>
      <w:r>
        <w:rPr>
          <w:rFonts w:ascii="新細明體" w:hAnsi="新細明體"/>
        </w:rPr>
        <w:br w:type="page"/>
      </w:r>
      <w:r w:rsidR="00EF1FE3">
        <w:rPr>
          <w:rFonts w:ascii="新細明體" w:hAnsi="新細明體" w:hint="eastAsia"/>
        </w:rPr>
        <w:lastRenderedPageBreak/>
        <w:t>第四</w:t>
      </w:r>
      <w:r w:rsidR="00FF4B5F">
        <w:rPr>
          <w:rFonts w:ascii="新細明體" w:hAnsi="新細明體" w:hint="eastAsia"/>
        </w:rPr>
        <w:t>章 PostgreSQL 的安裝及基本操作</w:t>
      </w:r>
    </w:p>
    <w:p w14:paraId="28F19361" w14:textId="77777777" w:rsidR="005C5AE8" w:rsidRDefault="005C5AE8" w:rsidP="004263C4">
      <w:pPr>
        <w:widowControl/>
        <w:rPr>
          <w:rFonts w:ascii="新細明體" w:hAnsi="新細明體"/>
        </w:rPr>
      </w:pPr>
    </w:p>
    <w:p w14:paraId="56AFB5FF" w14:textId="77777777" w:rsidR="00353D32" w:rsidRDefault="00353D32" w:rsidP="00353D32">
      <w:pPr>
        <w:pStyle w:val="a3"/>
        <w:widowControl/>
        <w:numPr>
          <w:ilvl w:val="0"/>
          <w:numId w:val="6"/>
        </w:numPr>
        <w:ind w:leftChars="0"/>
        <w:rPr>
          <w:rFonts w:ascii="新細明體" w:hAnsi="新細明體"/>
        </w:rPr>
      </w:pPr>
      <w:r>
        <w:rPr>
          <w:rFonts w:ascii="新細明體" w:hAnsi="新細明體" w:hint="eastAsia"/>
        </w:rPr>
        <w:t>下載 PostgreSQL</w:t>
      </w:r>
    </w:p>
    <w:p w14:paraId="2DE5D599" w14:textId="77777777" w:rsidR="00353D32" w:rsidRDefault="00353D32" w:rsidP="00353D32">
      <w:pPr>
        <w:pStyle w:val="a3"/>
        <w:widowControl/>
        <w:ind w:leftChars="0" w:left="360"/>
        <w:rPr>
          <w:rFonts w:ascii="新細明體" w:hAnsi="新細明體"/>
        </w:rPr>
      </w:pPr>
      <w:r w:rsidRPr="00353D32">
        <w:rPr>
          <w:rFonts w:ascii="新細明體" w:hAnsi="新細明體"/>
        </w:rPr>
        <w:t>http://www.postgresql.org/download/windows/</w:t>
      </w:r>
    </w:p>
    <w:p w14:paraId="65401FE1" w14:textId="77777777" w:rsidR="00353D32" w:rsidRDefault="00353D32" w:rsidP="00353D32">
      <w:pPr>
        <w:pStyle w:val="a3"/>
        <w:widowControl/>
        <w:numPr>
          <w:ilvl w:val="0"/>
          <w:numId w:val="6"/>
        </w:numPr>
        <w:ind w:leftChars="0"/>
        <w:rPr>
          <w:rFonts w:ascii="新細明體" w:hAnsi="新細明體"/>
        </w:rPr>
      </w:pPr>
      <w:r>
        <w:rPr>
          <w:rFonts w:ascii="新細明體" w:hAnsi="新細明體" w:hint="eastAsia"/>
        </w:rPr>
        <w:t>開始安裝</w:t>
      </w:r>
    </w:p>
    <w:p w14:paraId="6813D7A6" w14:textId="77777777" w:rsidR="00353D32" w:rsidRDefault="00353D32" w:rsidP="00353D32">
      <w:pPr>
        <w:pStyle w:val="a3"/>
        <w:widowControl/>
        <w:numPr>
          <w:ilvl w:val="0"/>
          <w:numId w:val="7"/>
        </w:numPr>
        <w:ind w:leftChars="0"/>
        <w:rPr>
          <w:rFonts w:ascii="新細明體" w:hAnsi="新細明體"/>
        </w:rPr>
      </w:pPr>
      <w:r>
        <w:rPr>
          <w:rFonts w:ascii="新細明體" w:hAnsi="新細明體" w:hint="eastAsia"/>
        </w:rPr>
        <w:t xml:space="preserve">執行安裝檔  </w:t>
      </w:r>
      <w:r w:rsidRPr="00353D32">
        <w:rPr>
          <w:rFonts w:ascii="新細明體" w:hAnsi="新細明體"/>
        </w:rPr>
        <w:t>postgresql-9.3.5-1-windows.exe</w:t>
      </w:r>
    </w:p>
    <w:p w14:paraId="5C44DE22" w14:textId="77777777" w:rsidR="00353D32" w:rsidRDefault="00542A1A" w:rsidP="00353D32">
      <w:pPr>
        <w:pStyle w:val="a3"/>
        <w:widowControl/>
        <w:ind w:leftChars="0" w:left="720"/>
        <w:rPr>
          <w:rFonts w:ascii="新細明體" w:hAnsi="新細明體"/>
        </w:rPr>
      </w:pPr>
      <w:r>
        <w:rPr>
          <w:rFonts w:ascii="新細明體" w:hAnsi="新細明體"/>
          <w:noProof/>
        </w:rPr>
        <w:drawing>
          <wp:inline distT="0" distB="0" distL="0" distR="0" wp14:anchorId="369791AC" wp14:editId="369791AD">
            <wp:extent cx="2846705" cy="2216785"/>
            <wp:effectExtent l="19050" t="0" r="0" b="0"/>
            <wp:docPr id="26" name="圖片 85" descr="C:\Users\Administrator\Desktop\出版書\BookPic\p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5" descr="C:\Users\Administrator\Desktop\出版書\BookPic\pg-001.JPG"/>
                    <pic:cNvPicPr>
                      <a:picLocks noChangeAspect="1" noChangeArrowheads="1"/>
                    </pic:cNvPicPr>
                  </pic:nvPicPr>
                  <pic:blipFill>
                    <a:blip r:embed="rId40" cstate="print"/>
                    <a:srcRect/>
                    <a:stretch>
                      <a:fillRect/>
                    </a:stretch>
                  </pic:blipFill>
                  <pic:spPr bwMode="auto">
                    <a:xfrm>
                      <a:off x="0" y="0"/>
                      <a:ext cx="2846705" cy="2216785"/>
                    </a:xfrm>
                    <a:prstGeom prst="rect">
                      <a:avLst/>
                    </a:prstGeom>
                    <a:noFill/>
                    <a:ln w="9525">
                      <a:noFill/>
                      <a:miter lim="800000"/>
                      <a:headEnd/>
                      <a:tailEnd/>
                    </a:ln>
                  </pic:spPr>
                </pic:pic>
              </a:graphicData>
            </a:graphic>
          </wp:inline>
        </w:drawing>
      </w:r>
    </w:p>
    <w:p w14:paraId="590AAE98" w14:textId="77777777" w:rsidR="00353D32" w:rsidRDefault="00353D32" w:rsidP="00353D32">
      <w:pPr>
        <w:pStyle w:val="a3"/>
        <w:widowControl/>
        <w:numPr>
          <w:ilvl w:val="0"/>
          <w:numId w:val="7"/>
        </w:numPr>
        <w:ind w:leftChars="0"/>
        <w:rPr>
          <w:rFonts w:ascii="新細明體" w:hAnsi="新細明體"/>
        </w:rPr>
      </w:pPr>
      <w:r>
        <w:rPr>
          <w:rFonts w:ascii="新細明體" w:hAnsi="新細明體" w:hint="eastAsia"/>
        </w:rPr>
        <w:t>指定</w:t>
      </w:r>
      <w:r w:rsidR="00675309">
        <w:rPr>
          <w:rFonts w:ascii="新細明體" w:hAnsi="新細明體" w:hint="eastAsia"/>
        </w:rPr>
        <w:t>程式</w:t>
      </w:r>
      <w:r>
        <w:rPr>
          <w:rFonts w:ascii="新細明體" w:hAnsi="新細明體" w:hint="eastAsia"/>
        </w:rPr>
        <w:t>安裝路徑</w:t>
      </w:r>
    </w:p>
    <w:p w14:paraId="09D8DACF" w14:textId="77777777" w:rsidR="00353D32" w:rsidRDefault="00353D32" w:rsidP="00353D32">
      <w:pPr>
        <w:pStyle w:val="a3"/>
        <w:widowControl/>
        <w:ind w:leftChars="0" w:left="720"/>
        <w:rPr>
          <w:rFonts w:ascii="Times New Roman" w:hAnsi="Times New Roman"/>
          <w:snapToGrid w:val="0"/>
          <w:color w:val="000000"/>
          <w:w w:val="0"/>
          <w:kern w:val="0"/>
          <w:sz w:val="0"/>
          <w:szCs w:val="0"/>
          <w:u w:color="000000"/>
          <w:bdr w:val="none" w:sz="0" w:space="0" w:color="000000"/>
          <w:shd w:val="clear" w:color="000000" w:fill="000000"/>
        </w:rPr>
      </w:pPr>
      <w:r w:rsidRPr="00353D32">
        <w:rPr>
          <w:rFonts w:ascii="Times New Roman" w:eastAsia="Times New Roman" w:hAnsi="Times New Roman"/>
          <w:snapToGrid w:val="0"/>
          <w:color w:val="000000"/>
          <w:w w:val="0"/>
          <w:kern w:val="0"/>
          <w:sz w:val="0"/>
          <w:szCs w:val="0"/>
          <w:u w:color="000000"/>
          <w:bdr w:val="none" w:sz="0" w:space="0" w:color="000000"/>
          <w:shd w:val="clear" w:color="000000" w:fill="000000"/>
        </w:rPr>
        <w:t xml:space="preserve"> </w:t>
      </w:r>
      <w:r w:rsidR="00542A1A">
        <w:rPr>
          <w:rFonts w:ascii="Times New Roman" w:eastAsia="Times New Roman" w:hAnsi="Times New Roman"/>
          <w:noProof/>
          <w:color w:val="000000"/>
          <w:w w:val="0"/>
          <w:kern w:val="0"/>
          <w:sz w:val="0"/>
          <w:szCs w:val="0"/>
          <w:u w:color="000000"/>
          <w:bdr w:val="none" w:sz="0" w:space="0" w:color="000000"/>
          <w:shd w:val="clear" w:color="000000" w:fill="000000"/>
        </w:rPr>
        <w:drawing>
          <wp:inline distT="0" distB="0" distL="0" distR="0" wp14:anchorId="369791AE" wp14:editId="369791AF">
            <wp:extent cx="2846705" cy="2208530"/>
            <wp:effectExtent l="19050" t="0" r="0" b="0"/>
            <wp:docPr id="27" name="圖片 88" descr="C:\Users\Administrator\Desktop\出版書\BookPic\p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8" descr="C:\Users\Administrator\Desktop\出版書\BookPic\pg-002.JPG"/>
                    <pic:cNvPicPr>
                      <a:picLocks noChangeAspect="1" noChangeArrowheads="1"/>
                    </pic:cNvPicPr>
                  </pic:nvPicPr>
                  <pic:blipFill>
                    <a:blip r:embed="rId41" cstate="print"/>
                    <a:srcRect/>
                    <a:stretch>
                      <a:fillRect/>
                    </a:stretch>
                  </pic:blipFill>
                  <pic:spPr bwMode="auto">
                    <a:xfrm>
                      <a:off x="0" y="0"/>
                      <a:ext cx="2846705" cy="2208530"/>
                    </a:xfrm>
                    <a:prstGeom prst="rect">
                      <a:avLst/>
                    </a:prstGeom>
                    <a:noFill/>
                    <a:ln w="9525">
                      <a:noFill/>
                      <a:miter lim="800000"/>
                      <a:headEnd/>
                      <a:tailEnd/>
                    </a:ln>
                  </pic:spPr>
                </pic:pic>
              </a:graphicData>
            </a:graphic>
          </wp:inline>
        </w:drawing>
      </w:r>
    </w:p>
    <w:p w14:paraId="5F4EE5A7" w14:textId="77777777" w:rsidR="00675309" w:rsidRPr="00675309" w:rsidRDefault="00542A1A" w:rsidP="00353D32">
      <w:pPr>
        <w:pStyle w:val="a3"/>
        <w:widowControl/>
        <w:ind w:leftChars="0" w:left="720"/>
        <w:rPr>
          <w:rFonts w:ascii="新細明體" w:hAnsi="新細明體"/>
        </w:rPr>
      </w:pPr>
      <w:r>
        <w:rPr>
          <w:rFonts w:ascii="新細明體" w:hAnsi="新細明體"/>
          <w:noProof/>
        </w:rPr>
        <w:drawing>
          <wp:inline distT="0" distB="0" distL="0" distR="0" wp14:anchorId="369791B0" wp14:editId="369791B1">
            <wp:extent cx="2872740" cy="2208530"/>
            <wp:effectExtent l="19050" t="0" r="3810" b="0"/>
            <wp:docPr id="28" name="圖片 89" descr="C:\Users\Administrator\Desktop\出版書\BookPic\p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9" descr="C:\Users\Administrator\Desktop\出版書\BookPic\pg-003.JPG"/>
                    <pic:cNvPicPr>
                      <a:picLocks noChangeAspect="1" noChangeArrowheads="1"/>
                    </pic:cNvPicPr>
                  </pic:nvPicPr>
                  <pic:blipFill>
                    <a:blip r:embed="rId42" cstate="print"/>
                    <a:srcRect/>
                    <a:stretch>
                      <a:fillRect/>
                    </a:stretch>
                  </pic:blipFill>
                  <pic:spPr bwMode="auto">
                    <a:xfrm>
                      <a:off x="0" y="0"/>
                      <a:ext cx="2872740" cy="2208530"/>
                    </a:xfrm>
                    <a:prstGeom prst="rect">
                      <a:avLst/>
                    </a:prstGeom>
                    <a:noFill/>
                    <a:ln w="9525">
                      <a:noFill/>
                      <a:miter lim="800000"/>
                      <a:headEnd/>
                      <a:tailEnd/>
                    </a:ln>
                  </pic:spPr>
                </pic:pic>
              </a:graphicData>
            </a:graphic>
          </wp:inline>
        </w:drawing>
      </w:r>
    </w:p>
    <w:p w14:paraId="70CD292F" w14:textId="77777777" w:rsidR="00AB2B2A" w:rsidRDefault="00D6143A" w:rsidP="001E1E73">
      <w:pPr>
        <w:pStyle w:val="a3"/>
        <w:widowControl/>
        <w:numPr>
          <w:ilvl w:val="0"/>
          <w:numId w:val="7"/>
        </w:numPr>
        <w:ind w:leftChars="0"/>
        <w:rPr>
          <w:rFonts w:ascii="新細明體" w:hAnsi="新細明體"/>
        </w:rPr>
      </w:pPr>
      <w:r>
        <w:rPr>
          <w:rFonts w:ascii="新細明體" w:hAnsi="新細明體" w:hint="eastAsia"/>
        </w:rPr>
        <w:t>設定</w:t>
      </w:r>
      <w:r w:rsidR="00AB2B2A" w:rsidRPr="00AB2B2A">
        <w:rPr>
          <w:rFonts w:ascii="新細明體" w:hAnsi="新細明體"/>
        </w:rPr>
        <w:t>postgres</w:t>
      </w:r>
      <w:r w:rsidR="00AB2B2A">
        <w:rPr>
          <w:rFonts w:ascii="新細明體" w:hAnsi="新細明體"/>
        </w:rPr>
        <w:t>（</w:t>
      </w:r>
      <w:r w:rsidR="007F28FE">
        <w:rPr>
          <w:rFonts w:ascii="新細明體" w:hAnsi="新細明體" w:hint="eastAsia"/>
        </w:rPr>
        <w:t>管理者</w:t>
      </w:r>
      <w:r w:rsidR="00AB2B2A">
        <w:rPr>
          <w:rFonts w:ascii="新細明體" w:hAnsi="新細明體"/>
        </w:rPr>
        <w:t>）</w:t>
      </w:r>
      <w:r>
        <w:rPr>
          <w:rFonts w:ascii="新細明體" w:hAnsi="新細明體" w:hint="eastAsia"/>
        </w:rPr>
        <w:t>的密碼</w:t>
      </w:r>
    </w:p>
    <w:p w14:paraId="09B1D109" w14:textId="77777777" w:rsidR="001A6723" w:rsidRDefault="001A6723" w:rsidP="001A6723">
      <w:pPr>
        <w:pStyle w:val="a3"/>
        <w:widowControl/>
        <w:ind w:leftChars="0" w:left="720"/>
        <w:rPr>
          <w:rFonts w:ascii="新細明體" w:hAnsi="新細明體"/>
        </w:rPr>
      </w:pPr>
      <w:r>
        <w:rPr>
          <w:rFonts w:ascii="新細明體" w:hAnsi="新細明體"/>
          <w:noProof/>
        </w:rPr>
        <w:lastRenderedPageBreak/>
        <w:drawing>
          <wp:inline distT="0" distB="0" distL="0" distR="0" wp14:anchorId="369791B2" wp14:editId="369791B3">
            <wp:extent cx="2944178" cy="2289334"/>
            <wp:effectExtent l="19050" t="0" r="8572" b="0"/>
            <wp:docPr id="29" name="圖片 1" descr="C:\Users\Administrator\Desktop\出版書\BookPic\p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出版書\BookPic\pg-004.JPG"/>
                    <pic:cNvPicPr>
                      <a:picLocks noChangeAspect="1" noChangeArrowheads="1"/>
                    </pic:cNvPicPr>
                  </pic:nvPicPr>
                  <pic:blipFill>
                    <a:blip r:embed="rId43" cstate="print"/>
                    <a:srcRect/>
                    <a:stretch>
                      <a:fillRect/>
                    </a:stretch>
                  </pic:blipFill>
                  <pic:spPr bwMode="auto">
                    <a:xfrm>
                      <a:off x="0" y="0"/>
                      <a:ext cx="2944178" cy="2289334"/>
                    </a:xfrm>
                    <a:prstGeom prst="rect">
                      <a:avLst/>
                    </a:prstGeom>
                    <a:noFill/>
                    <a:ln w="9525">
                      <a:noFill/>
                      <a:miter lim="800000"/>
                      <a:headEnd/>
                      <a:tailEnd/>
                    </a:ln>
                  </pic:spPr>
                </pic:pic>
              </a:graphicData>
            </a:graphic>
          </wp:inline>
        </w:drawing>
      </w:r>
    </w:p>
    <w:p w14:paraId="05ACFB8C" w14:textId="77777777" w:rsidR="001A6723" w:rsidRDefault="001A6723" w:rsidP="001A6723">
      <w:pPr>
        <w:pStyle w:val="a3"/>
        <w:widowControl/>
        <w:ind w:leftChars="0" w:left="720"/>
        <w:rPr>
          <w:rFonts w:ascii="新細明體" w:hAnsi="新細明體"/>
        </w:rPr>
      </w:pPr>
      <w:r>
        <w:rPr>
          <w:rFonts w:ascii="新細明體" w:hAnsi="新細明體" w:hint="eastAsia"/>
        </w:rPr>
        <w:t>使用的Port</w:t>
      </w:r>
    </w:p>
    <w:p w14:paraId="583AE2F4" w14:textId="77777777" w:rsidR="001A6723" w:rsidRDefault="001A6723" w:rsidP="001A6723">
      <w:pPr>
        <w:pStyle w:val="a3"/>
        <w:widowControl/>
        <w:ind w:leftChars="0" w:left="720"/>
        <w:rPr>
          <w:rFonts w:ascii="新細明體" w:hAnsi="新細明體"/>
        </w:rPr>
      </w:pPr>
      <w:r>
        <w:rPr>
          <w:rFonts w:ascii="新細明體" w:hAnsi="新細明體"/>
          <w:noProof/>
        </w:rPr>
        <w:drawing>
          <wp:inline distT="0" distB="0" distL="0" distR="0" wp14:anchorId="369791B4" wp14:editId="369791B5">
            <wp:extent cx="2954655" cy="2294573"/>
            <wp:effectExtent l="19050" t="0" r="0" b="0"/>
            <wp:docPr id="30" name="圖片 2" descr="C:\Users\Administrator\Desktop\出版書\BookPic\p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出版書\BookPic\pg-005.JPG"/>
                    <pic:cNvPicPr>
                      <a:picLocks noChangeAspect="1" noChangeArrowheads="1"/>
                    </pic:cNvPicPr>
                  </pic:nvPicPr>
                  <pic:blipFill>
                    <a:blip r:embed="rId44" cstate="print"/>
                    <a:srcRect/>
                    <a:stretch>
                      <a:fillRect/>
                    </a:stretch>
                  </pic:blipFill>
                  <pic:spPr bwMode="auto">
                    <a:xfrm>
                      <a:off x="0" y="0"/>
                      <a:ext cx="2954655" cy="2294573"/>
                    </a:xfrm>
                    <a:prstGeom prst="rect">
                      <a:avLst/>
                    </a:prstGeom>
                    <a:noFill/>
                    <a:ln w="9525">
                      <a:noFill/>
                      <a:miter lim="800000"/>
                      <a:headEnd/>
                      <a:tailEnd/>
                    </a:ln>
                  </pic:spPr>
                </pic:pic>
              </a:graphicData>
            </a:graphic>
          </wp:inline>
        </w:drawing>
      </w:r>
    </w:p>
    <w:p w14:paraId="66219436" w14:textId="77777777" w:rsidR="001A6723" w:rsidRDefault="001A6723" w:rsidP="001A6723">
      <w:pPr>
        <w:pStyle w:val="a3"/>
        <w:widowControl/>
        <w:ind w:leftChars="0" w:left="720"/>
        <w:rPr>
          <w:rFonts w:ascii="新細明體" w:hAnsi="新細明體"/>
        </w:rPr>
      </w:pPr>
      <w:r>
        <w:rPr>
          <w:rFonts w:ascii="新細明體" w:hAnsi="新細明體" w:hint="eastAsia"/>
        </w:rPr>
        <w:t>進階的語系設定</w:t>
      </w:r>
    </w:p>
    <w:p w14:paraId="313FD933" w14:textId="77777777" w:rsidR="001A6723" w:rsidRPr="001E1E73" w:rsidRDefault="001A6723" w:rsidP="001A6723">
      <w:pPr>
        <w:pStyle w:val="a3"/>
        <w:widowControl/>
        <w:ind w:leftChars="0" w:left="720"/>
        <w:rPr>
          <w:rFonts w:ascii="新細明體" w:hAnsi="新細明體"/>
        </w:rPr>
      </w:pPr>
      <w:r>
        <w:rPr>
          <w:rFonts w:ascii="新細明體" w:hAnsi="新細明體"/>
          <w:noProof/>
        </w:rPr>
        <w:drawing>
          <wp:inline distT="0" distB="0" distL="0" distR="0" wp14:anchorId="369791B6" wp14:editId="369791B7">
            <wp:extent cx="2954655" cy="2299811"/>
            <wp:effectExtent l="19050" t="0" r="0" b="0"/>
            <wp:docPr id="31" name="圖片 3" descr="C:\Users\Administrator\Desktop\出版書\BookPic\p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出版書\BookPic\pg-006.JPG"/>
                    <pic:cNvPicPr>
                      <a:picLocks noChangeAspect="1" noChangeArrowheads="1"/>
                    </pic:cNvPicPr>
                  </pic:nvPicPr>
                  <pic:blipFill>
                    <a:blip r:embed="rId45" cstate="print"/>
                    <a:srcRect/>
                    <a:stretch>
                      <a:fillRect/>
                    </a:stretch>
                  </pic:blipFill>
                  <pic:spPr bwMode="auto">
                    <a:xfrm>
                      <a:off x="0" y="0"/>
                      <a:ext cx="2954655" cy="2299811"/>
                    </a:xfrm>
                    <a:prstGeom prst="rect">
                      <a:avLst/>
                    </a:prstGeom>
                    <a:noFill/>
                    <a:ln w="9525">
                      <a:noFill/>
                      <a:miter lim="800000"/>
                      <a:headEnd/>
                      <a:tailEnd/>
                    </a:ln>
                  </pic:spPr>
                </pic:pic>
              </a:graphicData>
            </a:graphic>
          </wp:inline>
        </w:drawing>
      </w:r>
    </w:p>
    <w:p w14:paraId="797C3D7C" w14:textId="77777777" w:rsidR="004725B4" w:rsidRDefault="004725B4">
      <w:pPr>
        <w:widowControl/>
        <w:rPr>
          <w:rFonts w:ascii="新細明體" w:hAnsi="新細明體"/>
        </w:rPr>
      </w:pPr>
      <w:r>
        <w:rPr>
          <w:rFonts w:ascii="新細明體" w:hAnsi="新細明體"/>
        </w:rPr>
        <w:br w:type="page"/>
      </w:r>
    </w:p>
    <w:p w14:paraId="2E4FB496" w14:textId="77777777" w:rsidR="00D6143A" w:rsidRDefault="004725B4" w:rsidP="00353D32">
      <w:pPr>
        <w:pStyle w:val="a3"/>
        <w:widowControl/>
        <w:numPr>
          <w:ilvl w:val="0"/>
          <w:numId w:val="7"/>
        </w:numPr>
        <w:ind w:leftChars="0"/>
        <w:rPr>
          <w:rFonts w:ascii="新細明體" w:hAnsi="新細明體"/>
        </w:rPr>
      </w:pPr>
      <w:r>
        <w:rPr>
          <w:rFonts w:ascii="新細明體" w:hAnsi="新細明體" w:hint="eastAsia"/>
        </w:rPr>
        <w:lastRenderedPageBreak/>
        <w:t>開始安裝</w:t>
      </w:r>
    </w:p>
    <w:p w14:paraId="42CF9FC1" w14:textId="77777777" w:rsidR="004725B4" w:rsidRDefault="004725B4" w:rsidP="004725B4">
      <w:pPr>
        <w:pStyle w:val="a3"/>
        <w:widowControl/>
        <w:ind w:leftChars="0" w:left="720"/>
        <w:rPr>
          <w:rFonts w:ascii="新細明體" w:hAnsi="新細明體"/>
        </w:rPr>
      </w:pPr>
      <w:r>
        <w:rPr>
          <w:rFonts w:ascii="新細明體" w:hAnsi="新細明體"/>
          <w:noProof/>
        </w:rPr>
        <w:drawing>
          <wp:inline distT="0" distB="0" distL="0" distR="0" wp14:anchorId="369791B8" wp14:editId="369791B9">
            <wp:extent cx="2949416" cy="2289334"/>
            <wp:effectExtent l="19050" t="0" r="3334" b="0"/>
            <wp:docPr id="32" name="圖片 4" descr="C:\Users\Administrator\Desktop\出版書\BookPic\p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出版書\BookPic\pg-008.JPG"/>
                    <pic:cNvPicPr>
                      <a:picLocks noChangeAspect="1" noChangeArrowheads="1"/>
                    </pic:cNvPicPr>
                  </pic:nvPicPr>
                  <pic:blipFill>
                    <a:blip r:embed="rId46" cstate="print"/>
                    <a:srcRect/>
                    <a:stretch>
                      <a:fillRect/>
                    </a:stretch>
                  </pic:blipFill>
                  <pic:spPr bwMode="auto">
                    <a:xfrm>
                      <a:off x="0" y="0"/>
                      <a:ext cx="2949416" cy="2289334"/>
                    </a:xfrm>
                    <a:prstGeom prst="rect">
                      <a:avLst/>
                    </a:prstGeom>
                    <a:noFill/>
                    <a:ln w="9525">
                      <a:noFill/>
                      <a:miter lim="800000"/>
                      <a:headEnd/>
                      <a:tailEnd/>
                    </a:ln>
                  </pic:spPr>
                </pic:pic>
              </a:graphicData>
            </a:graphic>
          </wp:inline>
        </w:drawing>
      </w:r>
    </w:p>
    <w:p w14:paraId="323090F9" w14:textId="77777777" w:rsidR="004725B4" w:rsidRDefault="004725B4" w:rsidP="004725B4">
      <w:pPr>
        <w:pStyle w:val="a3"/>
        <w:widowControl/>
        <w:ind w:leftChars="0" w:left="720"/>
        <w:rPr>
          <w:rFonts w:ascii="新細明體" w:hAnsi="新細明體"/>
        </w:rPr>
      </w:pPr>
      <w:r>
        <w:rPr>
          <w:rFonts w:ascii="新細明體" w:hAnsi="新細明體"/>
          <w:noProof/>
        </w:rPr>
        <w:drawing>
          <wp:inline distT="0" distB="0" distL="0" distR="0" wp14:anchorId="369791BA" wp14:editId="369791BB">
            <wp:extent cx="2949416" cy="2284095"/>
            <wp:effectExtent l="19050" t="0" r="3334" b="0"/>
            <wp:docPr id="33" name="圖片 5" descr="C:\Users\Administrator\Desktop\出版書\BookPic\p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出版書\BookPic\pg-009.JPG"/>
                    <pic:cNvPicPr>
                      <a:picLocks noChangeAspect="1" noChangeArrowheads="1"/>
                    </pic:cNvPicPr>
                  </pic:nvPicPr>
                  <pic:blipFill>
                    <a:blip r:embed="rId47" cstate="print"/>
                    <a:srcRect/>
                    <a:stretch>
                      <a:fillRect/>
                    </a:stretch>
                  </pic:blipFill>
                  <pic:spPr bwMode="auto">
                    <a:xfrm>
                      <a:off x="0" y="0"/>
                      <a:ext cx="2949416" cy="2284095"/>
                    </a:xfrm>
                    <a:prstGeom prst="rect">
                      <a:avLst/>
                    </a:prstGeom>
                    <a:noFill/>
                    <a:ln w="9525">
                      <a:noFill/>
                      <a:miter lim="800000"/>
                      <a:headEnd/>
                      <a:tailEnd/>
                    </a:ln>
                  </pic:spPr>
                </pic:pic>
              </a:graphicData>
            </a:graphic>
          </wp:inline>
        </w:drawing>
      </w:r>
    </w:p>
    <w:p w14:paraId="0C365C7A" w14:textId="77777777" w:rsidR="004725B4" w:rsidRDefault="004725B4" w:rsidP="00353D32">
      <w:pPr>
        <w:pStyle w:val="a3"/>
        <w:widowControl/>
        <w:numPr>
          <w:ilvl w:val="0"/>
          <w:numId w:val="7"/>
        </w:numPr>
        <w:ind w:leftChars="0"/>
        <w:rPr>
          <w:rFonts w:ascii="新細明體" w:hAnsi="新細明體"/>
        </w:rPr>
      </w:pPr>
      <w:r>
        <w:rPr>
          <w:rFonts w:ascii="新細明體" w:hAnsi="新細明體" w:hint="eastAsia"/>
        </w:rPr>
        <w:t>安裝後，已經自啟動 Windows 服務</w:t>
      </w:r>
    </w:p>
    <w:p w14:paraId="1C867AC1" w14:textId="77777777" w:rsidR="004725B4" w:rsidRDefault="004725B4" w:rsidP="004725B4">
      <w:pPr>
        <w:pStyle w:val="a3"/>
        <w:widowControl/>
        <w:ind w:leftChars="0" w:left="720"/>
        <w:rPr>
          <w:rFonts w:ascii="新細明體" w:hAnsi="新細明體"/>
        </w:rPr>
      </w:pPr>
      <w:r>
        <w:rPr>
          <w:rFonts w:ascii="新細明體" w:hAnsi="新細明體" w:hint="eastAsia"/>
          <w:noProof/>
        </w:rPr>
        <w:drawing>
          <wp:inline distT="0" distB="0" distL="0" distR="0" wp14:anchorId="369791BC" wp14:editId="369791BD">
            <wp:extent cx="5274310" cy="2577462"/>
            <wp:effectExtent l="19050" t="0" r="2540" b="0"/>
            <wp:docPr id="3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5274310" cy="2577462"/>
                    </a:xfrm>
                    <a:prstGeom prst="rect">
                      <a:avLst/>
                    </a:prstGeom>
                    <a:noFill/>
                    <a:ln w="9525">
                      <a:noFill/>
                      <a:miter lim="800000"/>
                      <a:headEnd/>
                      <a:tailEnd/>
                    </a:ln>
                  </pic:spPr>
                </pic:pic>
              </a:graphicData>
            </a:graphic>
          </wp:inline>
        </w:drawing>
      </w:r>
    </w:p>
    <w:p w14:paraId="6E200E0F" w14:textId="77777777" w:rsidR="004725B4" w:rsidRDefault="004725B4">
      <w:pPr>
        <w:widowControl/>
        <w:rPr>
          <w:rFonts w:ascii="新細明體" w:hAnsi="新細明體"/>
        </w:rPr>
      </w:pPr>
      <w:r>
        <w:rPr>
          <w:rFonts w:ascii="新細明體" w:hAnsi="新細明體"/>
        </w:rPr>
        <w:br w:type="page"/>
      </w:r>
    </w:p>
    <w:p w14:paraId="5EC84E62" w14:textId="77777777" w:rsidR="004725B4" w:rsidRDefault="004725B4" w:rsidP="00353D32">
      <w:pPr>
        <w:pStyle w:val="a3"/>
        <w:widowControl/>
        <w:numPr>
          <w:ilvl w:val="0"/>
          <w:numId w:val="7"/>
        </w:numPr>
        <w:ind w:leftChars="0"/>
        <w:rPr>
          <w:rFonts w:ascii="新細明體" w:hAnsi="新細明體"/>
        </w:rPr>
      </w:pPr>
      <w:r>
        <w:rPr>
          <w:rFonts w:ascii="新細明體" w:hAnsi="新細明體" w:hint="eastAsia"/>
        </w:rPr>
        <w:lastRenderedPageBreak/>
        <w:t>測試一下，用Database.NET連線</w:t>
      </w:r>
    </w:p>
    <w:p w14:paraId="4573E609" w14:textId="77777777" w:rsidR="004725B4" w:rsidRDefault="004725B4" w:rsidP="004725B4">
      <w:pPr>
        <w:pStyle w:val="a3"/>
        <w:widowControl/>
        <w:ind w:leftChars="0" w:left="720"/>
        <w:rPr>
          <w:rFonts w:ascii="新細明體" w:hAnsi="新細明體"/>
        </w:rPr>
      </w:pPr>
      <w:r>
        <w:rPr>
          <w:rFonts w:ascii="新細明體" w:hAnsi="新細明體"/>
          <w:noProof/>
        </w:rPr>
        <w:drawing>
          <wp:inline distT="0" distB="0" distL="0" distR="0" wp14:anchorId="369791BE" wp14:editId="369791BF">
            <wp:extent cx="2344103" cy="2467154"/>
            <wp:effectExtent l="19050" t="0" r="0" b="0"/>
            <wp:docPr id="38" name="圖片 10" descr="C:\Users\Administrator\Desktop\出版書\BookPic\p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出版書\BookPic\pg-012.JPG"/>
                    <pic:cNvPicPr>
                      <a:picLocks noChangeAspect="1" noChangeArrowheads="1"/>
                    </pic:cNvPicPr>
                  </pic:nvPicPr>
                  <pic:blipFill>
                    <a:blip r:embed="rId49" cstate="print"/>
                    <a:srcRect/>
                    <a:stretch>
                      <a:fillRect/>
                    </a:stretch>
                  </pic:blipFill>
                  <pic:spPr bwMode="auto">
                    <a:xfrm>
                      <a:off x="0" y="0"/>
                      <a:ext cx="2342483" cy="2465449"/>
                    </a:xfrm>
                    <a:prstGeom prst="rect">
                      <a:avLst/>
                    </a:prstGeom>
                    <a:noFill/>
                    <a:ln w="9525">
                      <a:noFill/>
                      <a:miter lim="800000"/>
                      <a:headEnd/>
                      <a:tailEnd/>
                    </a:ln>
                  </pic:spPr>
                </pic:pic>
              </a:graphicData>
            </a:graphic>
          </wp:inline>
        </w:drawing>
      </w:r>
    </w:p>
    <w:p w14:paraId="0A4CB858" w14:textId="77777777" w:rsidR="004725B4" w:rsidRDefault="004725B4" w:rsidP="004725B4">
      <w:pPr>
        <w:pStyle w:val="a3"/>
        <w:widowControl/>
        <w:ind w:leftChars="0" w:left="720"/>
        <w:rPr>
          <w:rFonts w:ascii="新細明體" w:hAnsi="新細明體"/>
        </w:rPr>
      </w:pPr>
      <w:r>
        <w:rPr>
          <w:rFonts w:ascii="新細明體" w:hAnsi="新細明體"/>
          <w:noProof/>
        </w:rPr>
        <w:drawing>
          <wp:inline distT="0" distB="0" distL="0" distR="0" wp14:anchorId="369791C0" wp14:editId="369791C1">
            <wp:extent cx="2344588" cy="2507147"/>
            <wp:effectExtent l="19050" t="0" r="0" b="0"/>
            <wp:docPr id="39" name="圖片 11" descr="C:\Users\Administrator\Desktop\出版書\BookPic\p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出版書\BookPic\pg-013.JPG"/>
                    <pic:cNvPicPr>
                      <a:picLocks noChangeAspect="1" noChangeArrowheads="1"/>
                    </pic:cNvPicPr>
                  </pic:nvPicPr>
                  <pic:blipFill>
                    <a:blip r:embed="rId50" cstate="print"/>
                    <a:srcRect/>
                    <a:stretch>
                      <a:fillRect/>
                    </a:stretch>
                  </pic:blipFill>
                  <pic:spPr bwMode="auto">
                    <a:xfrm>
                      <a:off x="0" y="0"/>
                      <a:ext cx="2344314" cy="2506854"/>
                    </a:xfrm>
                    <a:prstGeom prst="rect">
                      <a:avLst/>
                    </a:prstGeom>
                    <a:noFill/>
                    <a:ln w="9525">
                      <a:noFill/>
                      <a:miter lim="800000"/>
                      <a:headEnd/>
                      <a:tailEnd/>
                    </a:ln>
                  </pic:spPr>
                </pic:pic>
              </a:graphicData>
            </a:graphic>
          </wp:inline>
        </w:drawing>
      </w:r>
    </w:p>
    <w:p w14:paraId="3C48CFFA" w14:textId="77777777" w:rsidR="00B035F6" w:rsidRDefault="00B035F6" w:rsidP="004725B4">
      <w:pPr>
        <w:pStyle w:val="a3"/>
        <w:widowControl/>
        <w:ind w:leftChars="0" w:left="720"/>
        <w:rPr>
          <w:rFonts w:ascii="新細明體" w:hAnsi="新細明體"/>
        </w:rPr>
      </w:pPr>
      <w:r>
        <w:rPr>
          <w:rFonts w:ascii="新細明體" w:hAnsi="新細明體" w:hint="eastAsia"/>
        </w:rPr>
        <w:t>用簡單的SQL實際測試</w:t>
      </w:r>
    </w:p>
    <w:p w14:paraId="505F72A6" w14:textId="77777777" w:rsidR="006907B1" w:rsidRDefault="006907B1" w:rsidP="004725B4">
      <w:pPr>
        <w:pStyle w:val="a3"/>
        <w:widowControl/>
        <w:ind w:leftChars="0" w:left="720"/>
        <w:rPr>
          <w:rFonts w:ascii="新細明體" w:hAnsi="新細明體"/>
        </w:rPr>
      </w:pPr>
      <w:r>
        <w:rPr>
          <w:rFonts w:ascii="新細明體" w:hAnsi="新細明體"/>
          <w:noProof/>
        </w:rPr>
        <w:drawing>
          <wp:inline distT="0" distB="0" distL="0" distR="0" wp14:anchorId="369791C2" wp14:editId="369791C3">
            <wp:extent cx="4979166" cy="2984739"/>
            <wp:effectExtent l="19050" t="0" r="0" b="0"/>
            <wp:docPr id="40" name="圖片 12" descr="C:\Users\Administrator\Desktop\出版書\BookPic\pg-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出版書\BookPic\pg-014.PNG"/>
                    <pic:cNvPicPr>
                      <a:picLocks noChangeAspect="1" noChangeArrowheads="1"/>
                    </pic:cNvPicPr>
                  </pic:nvPicPr>
                  <pic:blipFill>
                    <a:blip r:embed="rId51" cstate="print"/>
                    <a:srcRect/>
                    <a:stretch>
                      <a:fillRect/>
                    </a:stretch>
                  </pic:blipFill>
                  <pic:spPr bwMode="auto">
                    <a:xfrm>
                      <a:off x="0" y="0"/>
                      <a:ext cx="4978487" cy="2984332"/>
                    </a:xfrm>
                    <a:prstGeom prst="rect">
                      <a:avLst/>
                    </a:prstGeom>
                    <a:noFill/>
                    <a:ln w="9525">
                      <a:noFill/>
                      <a:miter lim="800000"/>
                      <a:headEnd/>
                      <a:tailEnd/>
                    </a:ln>
                  </pic:spPr>
                </pic:pic>
              </a:graphicData>
            </a:graphic>
          </wp:inline>
        </w:drawing>
      </w:r>
    </w:p>
    <w:p w14:paraId="78BE396C" w14:textId="77777777" w:rsidR="00653FCE" w:rsidRDefault="00653FCE">
      <w:pPr>
        <w:widowControl/>
        <w:rPr>
          <w:rFonts w:ascii="新細明體" w:hAnsi="新細明體"/>
        </w:rPr>
      </w:pPr>
    </w:p>
    <w:p w14:paraId="34ADCC63" w14:textId="77777777" w:rsidR="00495754" w:rsidRPr="00495754" w:rsidRDefault="00495754" w:rsidP="00495754">
      <w:pPr>
        <w:widowControl/>
        <w:jc w:val="both"/>
        <w:rPr>
          <w:rFonts w:ascii="新細明體" w:hAnsi="新細明體"/>
        </w:rPr>
      </w:pPr>
    </w:p>
    <w:sectPr w:rsidR="00495754" w:rsidRPr="00495754" w:rsidSect="00FC69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6747A" w14:textId="77777777" w:rsidR="00F76B51" w:rsidRDefault="00F76B51" w:rsidP="00FC6952">
      <w:r>
        <w:separator/>
      </w:r>
    </w:p>
  </w:endnote>
  <w:endnote w:type="continuationSeparator" w:id="0">
    <w:p w14:paraId="161F712C" w14:textId="77777777" w:rsidR="00F76B51" w:rsidRDefault="00F76B51"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6B807" w14:textId="77777777" w:rsidR="00F76B51" w:rsidRDefault="00F76B51" w:rsidP="00FC6952">
      <w:r>
        <w:separator/>
      </w:r>
    </w:p>
  </w:footnote>
  <w:footnote w:type="continuationSeparator" w:id="0">
    <w:p w14:paraId="6D4E91A6" w14:textId="77777777" w:rsidR="00F76B51" w:rsidRDefault="00F76B51" w:rsidP="00FC6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art40B0"/>
        <o:lock v:ext="edit" cropping="t"/>
      </v:shape>
    </w:pict>
  </w:numPicBullet>
  <w:abstractNum w:abstractNumId="0" w15:restartNumberingAfterBreak="0">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05E7233A"/>
    <w:multiLevelType w:val="hybridMultilevel"/>
    <w:tmpl w:val="92E03D64"/>
    <w:lvl w:ilvl="0" w:tplc="5682484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7267DD7"/>
    <w:multiLevelType w:val="hybridMultilevel"/>
    <w:tmpl w:val="4DFAFA2C"/>
    <w:lvl w:ilvl="0" w:tplc="6470A730">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969794C"/>
    <w:multiLevelType w:val="hybridMultilevel"/>
    <w:tmpl w:val="0B7A81BC"/>
    <w:lvl w:ilvl="0" w:tplc="C44AC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0B0E3F"/>
    <w:multiLevelType w:val="hybridMultilevel"/>
    <w:tmpl w:val="F334B244"/>
    <w:lvl w:ilvl="0" w:tplc="E2AC8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26B8177E"/>
    <w:multiLevelType w:val="hybridMultilevel"/>
    <w:tmpl w:val="25F8E770"/>
    <w:lvl w:ilvl="0" w:tplc="1D4AE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EED38F7"/>
    <w:multiLevelType w:val="hybridMultilevel"/>
    <w:tmpl w:val="5D4C84E4"/>
    <w:lvl w:ilvl="0" w:tplc="83F26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9C7D64"/>
    <w:multiLevelType w:val="hybridMultilevel"/>
    <w:tmpl w:val="06845FC0"/>
    <w:lvl w:ilvl="0" w:tplc="124C2F5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418955DC"/>
    <w:multiLevelType w:val="hybridMultilevel"/>
    <w:tmpl w:val="9522BBB0"/>
    <w:lvl w:ilvl="0" w:tplc="5784FA3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440F3711"/>
    <w:multiLevelType w:val="hybridMultilevel"/>
    <w:tmpl w:val="FB603034"/>
    <w:lvl w:ilvl="0" w:tplc="D1B6C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85770F"/>
    <w:multiLevelType w:val="hybridMultilevel"/>
    <w:tmpl w:val="A58C7FD0"/>
    <w:lvl w:ilvl="0" w:tplc="C644BEB2">
      <w:start w:val="1"/>
      <w:numFmt w:val="decimal"/>
      <w:lvlText w:val="%1."/>
      <w:lvlJc w:val="left"/>
      <w:pPr>
        <w:ind w:left="360" w:hanging="36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B9219F"/>
    <w:multiLevelType w:val="hybridMultilevel"/>
    <w:tmpl w:val="6ADE287C"/>
    <w:lvl w:ilvl="0" w:tplc="905CB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11555E"/>
    <w:multiLevelType w:val="hybridMultilevel"/>
    <w:tmpl w:val="102CC070"/>
    <w:lvl w:ilvl="0" w:tplc="D124D7E6">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31B2658"/>
    <w:multiLevelType w:val="hybridMultilevel"/>
    <w:tmpl w:val="136A0E2C"/>
    <w:lvl w:ilvl="0" w:tplc="37483C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num w:numId="1">
    <w:abstractNumId w:val="21"/>
  </w:num>
  <w:num w:numId="2">
    <w:abstractNumId w:val="18"/>
  </w:num>
  <w:num w:numId="3">
    <w:abstractNumId w:val="23"/>
  </w:num>
  <w:num w:numId="4">
    <w:abstractNumId w:val="12"/>
  </w:num>
  <w:num w:numId="5">
    <w:abstractNumId w:val="20"/>
  </w:num>
  <w:num w:numId="6">
    <w:abstractNumId w:val="19"/>
  </w:num>
  <w:num w:numId="7">
    <w:abstractNumId w:val="13"/>
  </w:num>
  <w:num w:numId="8">
    <w:abstractNumId w:val="15"/>
  </w:num>
  <w:num w:numId="9">
    <w:abstractNumId w:val="14"/>
  </w:num>
  <w:num w:numId="10">
    <w:abstractNumId w:val="5"/>
  </w:num>
  <w:num w:numId="11">
    <w:abstractNumId w:val="4"/>
  </w:num>
  <w:num w:numId="12">
    <w:abstractNumId w:val="7"/>
  </w:num>
  <w:num w:numId="13">
    <w:abstractNumId w:val="3"/>
  </w:num>
  <w:num w:numId="14">
    <w:abstractNumId w:val="6"/>
  </w:num>
  <w:num w:numId="15">
    <w:abstractNumId w:val="16"/>
  </w:num>
  <w:num w:numId="16">
    <w:abstractNumId w:val="17"/>
  </w:num>
  <w:num w:numId="17">
    <w:abstractNumId w:val="8"/>
  </w:num>
  <w:num w:numId="18">
    <w:abstractNumId w:val="9"/>
  </w:num>
  <w:num w:numId="19">
    <w:abstractNumId w:val="2"/>
  </w:num>
  <w:num w:numId="20">
    <w:abstractNumId w:val="22"/>
  </w:num>
  <w:num w:numId="21">
    <w:abstractNumId w:val="1"/>
  </w:num>
  <w:num w:numId="22">
    <w:abstractNumId w:val="0"/>
  </w:num>
  <w:num w:numId="23">
    <w:abstractNumId w:val="11"/>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B83"/>
    <w:rsid w:val="00010203"/>
    <w:rsid w:val="00012AEC"/>
    <w:rsid w:val="000137C5"/>
    <w:rsid w:val="0002212F"/>
    <w:rsid w:val="00030715"/>
    <w:rsid w:val="00035412"/>
    <w:rsid w:val="0004634E"/>
    <w:rsid w:val="00054AF5"/>
    <w:rsid w:val="000660F4"/>
    <w:rsid w:val="00071E13"/>
    <w:rsid w:val="00074923"/>
    <w:rsid w:val="000776D7"/>
    <w:rsid w:val="00082C07"/>
    <w:rsid w:val="000842F3"/>
    <w:rsid w:val="00087DF9"/>
    <w:rsid w:val="00091DA5"/>
    <w:rsid w:val="000A20E3"/>
    <w:rsid w:val="000A5B93"/>
    <w:rsid w:val="000B30F2"/>
    <w:rsid w:val="000F699D"/>
    <w:rsid w:val="001076D8"/>
    <w:rsid w:val="00112113"/>
    <w:rsid w:val="00123A49"/>
    <w:rsid w:val="00124F99"/>
    <w:rsid w:val="00126159"/>
    <w:rsid w:val="00137D04"/>
    <w:rsid w:val="001475AE"/>
    <w:rsid w:val="00150B5F"/>
    <w:rsid w:val="001517E1"/>
    <w:rsid w:val="001621B5"/>
    <w:rsid w:val="001738DB"/>
    <w:rsid w:val="001763E8"/>
    <w:rsid w:val="001821D5"/>
    <w:rsid w:val="00185013"/>
    <w:rsid w:val="0018767E"/>
    <w:rsid w:val="00193C15"/>
    <w:rsid w:val="00194098"/>
    <w:rsid w:val="0019625C"/>
    <w:rsid w:val="001A6723"/>
    <w:rsid w:val="001B08CD"/>
    <w:rsid w:val="001B2995"/>
    <w:rsid w:val="001B6116"/>
    <w:rsid w:val="001D2F62"/>
    <w:rsid w:val="001E1E73"/>
    <w:rsid w:val="00201A45"/>
    <w:rsid w:val="002074FE"/>
    <w:rsid w:val="00210426"/>
    <w:rsid w:val="00211F79"/>
    <w:rsid w:val="00220282"/>
    <w:rsid w:val="0022262C"/>
    <w:rsid w:val="00224F10"/>
    <w:rsid w:val="00225F21"/>
    <w:rsid w:val="00227075"/>
    <w:rsid w:val="0023466C"/>
    <w:rsid w:val="00241147"/>
    <w:rsid w:val="00254871"/>
    <w:rsid w:val="0025498A"/>
    <w:rsid w:val="00272B36"/>
    <w:rsid w:val="002745D7"/>
    <w:rsid w:val="002815B5"/>
    <w:rsid w:val="00281930"/>
    <w:rsid w:val="00281D3F"/>
    <w:rsid w:val="002871EE"/>
    <w:rsid w:val="00293FA5"/>
    <w:rsid w:val="002A1053"/>
    <w:rsid w:val="002A39BC"/>
    <w:rsid w:val="002A5977"/>
    <w:rsid w:val="002A7DC8"/>
    <w:rsid w:val="002B2003"/>
    <w:rsid w:val="002C23CC"/>
    <w:rsid w:val="002C3CB4"/>
    <w:rsid w:val="002C49C7"/>
    <w:rsid w:val="002C5F1D"/>
    <w:rsid w:val="002D0D62"/>
    <w:rsid w:val="002E421E"/>
    <w:rsid w:val="00300504"/>
    <w:rsid w:val="003031C1"/>
    <w:rsid w:val="00303424"/>
    <w:rsid w:val="00304338"/>
    <w:rsid w:val="00307884"/>
    <w:rsid w:val="00307DD5"/>
    <w:rsid w:val="003153AD"/>
    <w:rsid w:val="0032428C"/>
    <w:rsid w:val="00353D32"/>
    <w:rsid w:val="00362B23"/>
    <w:rsid w:val="00364E57"/>
    <w:rsid w:val="0036787B"/>
    <w:rsid w:val="003725DD"/>
    <w:rsid w:val="00381B20"/>
    <w:rsid w:val="0039381F"/>
    <w:rsid w:val="003A7EFE"/>
    <w:rsid w:val="003B3FE9"/>
    <w:rsid w:val="003C065A"/>
    <w:rsid w:val="003C2034"/>
    <w:rsid w:val="003D7A37"/>
    <w:rsid w:val="003F10E4"/>
    <w:rsid w:val="003F4B0A"/>
    <w:rsid w:val="003F67A2"/>
    <w:rsid w:val="0041361E"/>
    <w:rsid w:val="00413C77"/>
    <w:rsid w:val="0042034D"/>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A86"/>
    <w:rsid w:val="004725B4"/>
    <w:rsid w:val="00483769"/>
    <w:rsid w:val="004842B5"/>
    <w:rsid w:val="004871CD"/>
    <w:rsid w:val="00495754"/>
    <w:rsid w:val="004978CB"/>
    <w:rsid w:val="004B45D1"/>
    <w:rsid w:val="004B65AE"/>
    <w:rsid w:val="004C7C6E"/>
    <w:rsid w:val="004D03CF"/>
    <w:rsid w:val="004D0945"/>
    <w:rsid w:val="004E4697"/>
    <w:rsid w:val="004E7B7D"/>
    <w:rsid w:val="004F14A5"/>
    <w:rsid w:val="004F6EB1"/>
    <w:rsid w:val="005104FF"/>
    <w:rsid w:val="005146FB"/>
    <w:rsid w:val="00524272"/>
    <w:rsid w:val="00533136"/>
    <w:rsid w:val="00542A1A"/>
    <w:rsid w:val="00544E7C"/>
    <w:rsid w:val="00545CEB"/>
    <w:rsid w:val="005734E3"/>
    <w:rsid w:val="00592F8C"/>
    <w:rsid w:val="005966D0"/>
    <w:rsid w:val="005A4675"/>
    <w:rsid w:val="005A4DC4"/>
    <w:rsid w:val="005B1D4C"/>
    <w:rsid w:val="005B53EE"/>
    <w:rsid w:val="005C3831"/>
    <w:rsid w:val="005C5AE8"/>
    <w:rsid w:val="005E6CA9"/>
    <w:rsid w:val="005E7BCF"/>
    <w:rsid w:val="00606FD9"/>
    <w:rsid w:val="0061093D"/>
    <w:rsid w:val="0061562F"/>
    <w:rsid w:val="00617DBB"/>
    <w:rsid w:val="00621452"/>
    <w:rsid w:val="00625053"/>
    <w:rsid w:val="006301A9"/>
    <w:rsid w:val="006306AF"/>
    <w:rsid w:val="006322D4"/>
    <w:rsid w:val="00633C2D"/>
    <w:rsid w:val="00637587"/>
    <w:rsid w:val="00637B5A"/>
    <w:rsid w:val="00640045"/>
    <w:rsid w:val="00653FCE"/>
    <w:rsid w:val="006623ED"/>
    <w:rsid w:val="00674828"/>
    <w:rsid w:val="00675309"/>
    <w:rsid w:val="006907B1"/>
    <w:rsid w:val="00691173"/>
    <w:rsid w:val="0069544D"/>
    <w:rsid w:val="006A22CE"/>
    <w:rsid w:val="006B4BDE"/>
    <w:rsid w:val="006B6AA0"/>
    <w:rsid w:val="006C3A7A"/>
    <w:rsid w:val="006D3A91"/>
    <w:rsid w:val="006E6394"/>
    <w:rsid w:val="006F3BC1"/>
    <w:rsid w:val="006F5FA3"/>
    <w:rsid w:val="00702B65"/>
    <w:rsid w:val="00705F96"/>
    <w:rsid w:val="00711552"/>
    <w:rsid w:val="00721056"/>
    <w:rsid w:val="00725653"/>
    <w:rsid w:val="0072599D"/>
    <w:rsid w:val="007316F9"/>
    <w:rsid w:val="0075282E"/>
    <w:rsid w:val="00752EED"/>
    <w:rsid w:val="00754026"/>
    <w:rsid w:val="00766816"/>
    <w:rsid w:val="00766EB3"/>
    <w:rsid w:val="0076771F"/>
    <w:rsid w:val="00771FD5"/>
    <w:rsid w:val="00785D9C"/>
    <w:rsid w:val="00785F26"/>
    <w:rsid w:val="0079195C"/>
    <w:rsid w:val="00795567"/>
    <w:rsid w:val="007A35C3"/>
    <w:rsid w:val="007B6057"/>
    <w:rsid w:val="007C0421"/>
    <w:rsid w:val="007C09A1"/>
    <w:rsid w:val="007C5DA7"/>
    <w:rsid w:val="007C64A3"/>
    <w:rsid w:val="007C7B44"/>
    <w:rsid w:val="007D0534"/>
    <w:rsid w:val="007E0E34"/>
    <w:rsid w:val="007F28FE"/>
    <w:rsid w:val="007F4DBE"/>
    <w:rsid w:val="007F50B8"/>
    <w:rsid w:val="007F5728"/>
    <w:rsid w:val="0080046E"/>
    <w:rsid w:val="00815B60"/>
    <w:rsid w:val="00820043"/>
    <w:rsid w:val="00820B7A"/>
    <w:rsid w:val="00826314"/>
    <w:rsid w:val="00830D16"/>
    <w:rsid w:val="00830F15"/>
    <w:rsid w:val="008343DB"/>
    <w:rsid w:val="00835051"/>
    <w:rsid w:val="0084372E"/>
    <w:rsid w:val="00844F81"/>
    <w:rsid w:val="00846F36"/>
    <w:rsid w:val="00850C37"/>
    <w:rsid w:val="00851D25"/>
    <w:rsid w:val="0085309B"/>
    <w:rsid w:val="00856A61"/>
    <w:rsid w:val="00856F3A"/>
    <w:rsid w:val="00857216"/>
    <w:rsid w:val="00860272"/>
    <w:rsid w:val="00862FFD"/>
    <w:rsid w:val="008755A8"/>
    <w:rsid w:val="008853AF"/>
    <w:rsid w:val="008932F1"/>
    <w:rsid w:val="00894BB5"/>
    <w:rsid w:val="008A3AFF"/>
    <w:rsid w:val="008A457B"/>
    <w:rsid w:val="008A510B"/>
    <w:rsid w:val="008C574D"/>
    <w:rsid w:val="008C641E"/>
    <w:rsid w:val="008E25A2"/>
    <w:rsid w:val="008F237E"/>
    <w:rsid w:val="008F761E"/>
    <w:rsid w:val="00904096"/>
    <w:rsid w:val="00922B50"/>
    <w:rsid w:val="00927A8D"/>
    <w:rsid w:val="009348A1"/>
    <w:rsid w:val="0093608C"/>
    <w:rsid w:val="009511AB"/>
    <w:rsid w:val="00953C9F"/>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A0598B"/>
    <w:rsid w:val="00A0762E"/>
    <w:rsid w:val="00A2168B"/>
    <w:rsid w:val="00A2537B"/>
    <w:rsid w:val="00A2687B"/>
    <w:rsid w:val="00A31DA0"/>
    <w:rsid w:val="00A61047"/>
    <w:rsid w:val="00A64086"/>
    <w:rsid w:val="00A649E7"/>
    <w:rsid w:val="00A754C6"/>
    <w:rsid w:val="00A76695"/>
    <w:rsid w:val="00A7714C"/>
    <w:rsid w:val="00A84F3E"/>
    <w:rsid w:val="00AA2584"/>
    <w:rsid w:val="00AA2832"/>
    <w:rsid w:val="00AA2F4B"/>
    <w:rsid w:val="00AA37EC"/>
    <w:rsid w:val="00AA6552"/>
    <w:rsid w:val="00AB1189"/>
    <w:rsid w:val="00AB2B2A"/>
    <w:rsid w:val="00AD186A"/>
    <w:rsid w:val="00AD1892"/>
    <w:rsid w:val="00AD250E"/>
    <w:rsid w:val="00AD4D23"/>
    <w:rsid w:val="00AD6315"/>
    <w:rsid w:val="00B035F6"/>
    <w:rsid w:val="00B21CAA"/>
    <w:rsid w:val="00B25968"/>
    <w:rsid w:val="00B263C4"/>
    <w:rsid w:val="00B36BBA"/>
    <w:rsid w:val="00B40BA8"/>
    <w:rsid w:val="00B41F4D"/>
    <w:rsid w:val="00B431C0"/>
    <w:rsid w:val="00B55225"/>
    <w:rsid w:val="00B60469"/>
    <w:rsid w:val="00B937D9"/>
    <w:rsid w:val="00B95AB4"/>
    <w:rsid w:val="00BA0836"/>
    <w:rsid w:val="00BA7C4B"/>
    <w:rsid w:val="00BC7579"/>
    <w:rsid w:val="00BD0302"/>
    <w:rsid w:val="00BD72C9"/>
    <w:rsid w:val="00BD7747"/>
    <w:rsid w:val="00BE719D"/>
    <w:rsid w:val="00C0717F"/>
    <w:rsid w:val="00C14602"/>
    <w:rsid w:val="00C17C9A"/>
    <w:rsid w:val="00C32F3A"/>
    <w:rsid w:val="00C53B89"/>
    <w:rsid w:val="00C56A48"/>
    <w:rsid w:val="00C56E9E"/>
    <w:rsid w:val="00C61DB2"/>
    <w:rsid w:val="00C62AE3"/>
    <w:rsid w:val="00C7129C"/>
    <w:rsid w:val="00C748CD"/>
    <w:rsid w:val="00C77B8A"/>
    <w:rsid w:val="00C812C3"/>
    <w:rsid w:val="00CA2891"/>
    <w:rsid w:val="00CA3609"/>
    <w:rsid w:val="00CB6336"/>
    <w:rsid w:val="00CB738B"/>
    <w:rsid w:val="00CB75CC"/>
    <w:rsid w:val="00CC21E8"/>
    <w:rsid w:val="00CC2B01"/>
    <w:rsid w:val="00CC407C"/>
    <w:rsid w:val="00CE0409"/>
    <w:rsid w:val="00CE0A38"/>
    <w:rsid w:val="00D02548"/>
    <w:rsid w:val="00D02F0E"/>
    <w:rsid w:val="00D0534B"/>
    <w:rsid w:val="00D14948"/>
    <w:rsid w:val="00D172A7"/>
    <w:rsid w:val="00D17460"/>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5095"/>
    <w:rsid w:val="00E14D03"/>
    <w:rsid w:val="00E425FD"/>
    <w:rsid w:val="00E43C95"/>
    <w:rsid w:val="00E4437E"/>
    <w:rsid w:val="00E46F82"/>
    <w:rsid w:val="00E53ED9"/>
    <w:rsid w:val="00E677B2"/>
    <w:rsid w:val="00E746F8"/>
    <w:rsid w:val="00E76DF4"/>
    <w:rsid w:val="00E90361"/>
    <w:rsid w:val="00EB7764"/>
    <w:rsid w:val="00EC3EB0"/>
    <w:rsid w:val="00EC4492"/>
    <w:rsid w:val="00EC4B26"/>
    <w:rsid w:val="00ED4F1C"/>
    <w:rsid w:val="00EE3FDA"/>
    <w:rsid w:val="00EF1FE3"/>
    <w:rsid w:val="00EF70D6"/>
    <w:rsid w:val="00F16BAA"/>
    <w:rsid w:val="00F16DC3"/>
    <w:rsid w:val="00F32E8E"/>
    <w:rsid w:val="00F343D7"/>
    <w:rsid w:val="00F4433D"/>
    <w:rsid w:val="00F44388"/>
    <w:rsid w:val="00F57195"/>
    <w:rsid w:val="00F71A9B"/>
    <w:rsid w:val="00F76B51"/>
    <w:rsid w:val="00F9091A"/>
    <w:rsid w:val="00F93E68"/>
    <w:rsid w:val="00FA67EA"/>
    <w:rsid w:val="00FA7539"/>
    <w:rsid w:val="00FB1156"/>
    <w:rsid w:val="00FC6952"/>
    <w:rsid w:val="00FC7978"/>
    <w:rsid w:val="00FD00C9"/>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15:docId w15:val="{8D466968-D642-4FA9-9AEC-4B06ABB1D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DC8"/>
    <w:pPr>
      <w:widowControl w:val="0"/>
    </w:pPr>
    <w:rPr>
      <w:kern w:val="2"/>
      <w:sz w:val="24"/>
      <w:szCs w:val="22"/>
    </w:rPr>
  </w:style>
  <w:style w:type="paragraph" w:styleId="1">
    <w:name w:val="heading 1"/>
    <w:basedOn w:val="a"/>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BE0"/>
    <w:pPr>
      <w:ind w:leftChars="200" w:left="480"/>
    </w:pPr>
  </w:style>
  <w:style w:type="table" w:styleId="a4">
    <w:name w:val="Table Grid"/>
    <w:basedOn w:val="a1"/>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0"/>
    <w:link w:val="2"/>
    <w:uiPriority w:val="9"/>
    <w:rsid w:val="00DB65D0"/>
    <w:rPr>
      <w:rFonts w:ascii="新細明體" w:eastAsia="新細明體" w:hAnsi="新細明體" w:cs="新細明體"/>
      <w:b/>
      <w:bCs/>
      <w:kern w:val="0"/>
      <w:sz w:val="36"/>
      <w:szCs w:val="36"/>
    </w:rPr>
  </w:style>
  <w:style w:type="paragraph" w:styleId="Web">
    <w:name w:val="Normal (Web)"/>
    <w:basedOn w:val="a"/>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5">
    <w:name w:val="Hyperlink"/>
    <w:basedOn w:val="a0"/>
    <w:uiPriority w:val="99"/>
    <w:unhideWhenUsed/>
    <w:rsid w:val="00DB65D0"/>
    <w:rPr>
      <w:color w:val="0000FF"/>
      <w:u w:val="single"/>
    </w:rPr>
  </w:style>
  <w:style w:type="character" w:customStyle="1" w:styleId="mw-headline">
    <w:name w:val="mw-headline"/>
    <w:basedOn w:val="a0"/>
    <w:rsid w:val="00DB65D0"/>
  </w:style>
  <w:style w:type="paragraph" w:styleId="a6">
    <w:name w:val="Balloon Text"/>
    <w:basedOn w:val="a"/>
    <w:link w:val="a7"/>
    <w:uiPriority w:val="99"/>
    <w:semiHidden/>
    <w:unhideWhenUsed/>
    <w:rsid w:val="00D506A3"/>
    <w:rPr>
      <w:rFonts w:ascii="Cambria" w:hAnsi="Cambria"/>
      <w:sz w:val="18"/>
      <w:szCs w:val="18"/>
    </w:rPr>
  </w:style>
  <w:style w:type="character" w:customStyle="1" w:styleId="a7">
    <w:name w:val="註解方塊文字 字元"/>
    <w:basedOn w:val="a0"/>
    <w:link w:val="a6"/>
    <w:uiPriority w:val="99"/>
    <w:semiHidden/>
    <w:rsid w:val="00D506A3"/>
    <w:rPr>
      <w:rFonts w:ascii="Cambria" w:eastAsia="新細明體" w:hAnsi="Cambria" w:cs="Times New Roman"/>
      <w:sz w:val="18"/>
      <w:szCs w:val="18"/>
    </w:rPr>
  </w:style>
  <w:style w:type="character" w:styleId="a8">
    <w:name w:val="Strong"/>
    <w:basedOn w:val="a0"/>
    <w:uiPriority w:val="22"/>
    <w:qFormat/>
    <w:rsid w:val="00F343D7"/>
    <w:rPr>
      <w:b/>
      <w:bCs/>
    </w:rPr>
  </w:style>
  <w:style w:type="character" w:customStyle="1" w:styleId="30">
    <w:name w:val="標題 3 字元"/>
    <w:basedOn w:val="a0"/>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0"/>
    <w:uiPriority w:val="99"/>
    <w:semiHidden/>
    <w:unhideWhenUsed/>
    <w:rsid w:val="00705F96"/>
    <w:rPr>
      <w:rFonts w:ascii="細明體" w:eastAsia="細明體" w:hAnsi="細明體" w:cs="細明體"/>
      <w:sz w:val="24"/>
      <w:szCs w:val="24"/>
    </w:rPr>
  </w:style>
  <w:style w:type="paragraph" w:styleId="a9">
    <w:name w:val="header"/>
    <w:basedOn w:val="a"/>
    <w:link w:val="aa"/>
    <w:uiPriority w:val="99"/>
    <w:unhideWhenUsed/>
    <w:rsid w:val="00FC6952"/>
    <w:pPr>
      <w:tabs>
        <w:tab w:val="center" w:pos="4153"/>
        <w:tab w:val="right" w:pos="8306"/>
      </w:tabs>
      <w:snapToGrid w:val="0"/>
    </w:pPr>
    <w:rPr>
      <w:sz w:val="20"/>
      <w:szCs w:val="20"/>
    </w:rPr>
  </w:style>
  <w:style w:type="character" w:customStyle="1" w:styleId="aa">
    <w:name w:val="頁首 字元"/>
    <w:basedOn w:val="a0"/>
    <w:link w:val="a9"/>
    <w:uiPriority w:val="99"/>
    <w:rsid w:val="00FC6952"/>
    <w:rPr>
      <w:kern w:val="2"/>
    </w:rPr>
  </w:style>
  <w:style w:type="paragraph" w:styleId="ab">
    <w:name w:val="footer"/>
    <w:basedOn w:val="a"/>
    <w:link w:val="ac"/>
    <w:uiPriority w:val="99"/>
    <w:unhideWhenUsed/>
    <w:rsid w:val="00FC6952"/>
    <w:pPr>
      <w:tabs>
        <w:tab w:val="center" w:pos="4153"/>
        <w:tab w:val="right" w:pos="8306"/>
      </w:tabs>
      <w:snapToGrid w:val="0"/>
    </w:pPr>
    <w:rPr>
      <w:sz w:val="20"/>
      <w:szCs w:val="20"/>
    </w:rPr>
  </w:style>
  <w:style w:type="character" w:customStyle="1" w:styleId="ac">
    <w:name w:val="頁尾 字元"/>
    <w:basedOn w:val="a0"/>
    <w:link w:val="ab"/>
    <w:uiPriority w:val="99"/>
    <w:rsid w:val="00FC6952"/>
    <w:rPr>
      <w:kern w:val="2"/>
    </w:rPr>
  </w:style>
  <w:style w:type="character" w:styleId="HTML0">
    <w:name w:val="HTML Code"/>
    <w:basedOn w:val="a0"/>
    <w:uiPriority w:val="99"/>
    <w:semiHidden/>
    <w:unhideWhenUsed/>
    <w:rsid w:val="00D14948"/>
    <w:rPr>
      <w:rFonts w:ascii="細明體" w:eastAsia="細明體" w:hAnsi="細明體" w:cs="細明體"/>
      <w:sz w:val="24"/>
      <w:szCs w:val="24"/>
    </w:rPr>
  </w:style>
  <w:style w:type="paragraph" w:styleId="HTML1">
    <w:name w:val="HTML Preformatted"/>
    <w:basedOn w:val="a"/>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uiPriority w:val="99"/>
    <w:semiHidden/>
    <w:rsid w:val="000B30F2"/>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b-engines.com/en/system/Firebird%3BMySQL%3BPostgreSQL"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s://sites.google.com/site/mammoth/"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postgresql.org/"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ysql.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8" Type="http://schemas.openxmlformats.org/officeDocument/2006/relationships/hyperlink" Target="http://zh.wikipedia.org/wiki/&#31185;&#24503;&#21313;&#20108;&#23450;&#24459;" TargetMode="Externa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yperlink" Target="http://www.firebirdsql.org/" TargetMode="External"/><Relationship Id="rId17" Type="http://schemas.openxmlformats.org/officeDocument/2006/relationships/image" Target="media/image5.png"/><Relationship Id="rId25" Type="http://schemas.openxmlformats.org/officeDocument/2006/relationships/hyperlink" Target="http://fishcodelib.com/"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20" Type="http://schemas.openxmlformats.org/officeDocument/2006/relationships/image" Target="media/image8.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F4452-1D66-4124-B5E8-48871855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1696</TotalTime>
  <Pages>30</Pages>
  <Words>1950</Words>
  <Characters>11119</Characters>
  <Application>Microsoft Office Word</Application>
  <DocSecurity>0</DocSecurity>
  <Lines>92</Lines>
  <Paragraphs>26</Paragraphs>
  <ScaleCrop>false</ScaleCrop>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陳威均</cp:lastModifiedBy>
  <cp:revision>363</cp:revision>
  <cp:lastPrinted>2017-08-24T06:57:00Z</cp:lastPrinted>
  <dcterms:created xsi:type="dcterms:W3CDTF">2014-10-18T09:50:00Z</dcterms:created>
  <dcterms:modified xsi:type="dcterms:W3CDTF">2020-06-30T08:09:00Z</dcterms:modified>
</cp:coreProperties>
</file>