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5966" w14:textId="6E7DC97D" w:rsidR="00BC74AD" w:rsidRDefault="00757926" w:rsidP="008E239F">
      <w:pPr>
        <w:pStyle w:val="ac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>第xx</w:t>
      </w:r>
      <w:r w:rsidR="008E0010" w:rsidRPr="008E239F">
        <w:rPr>
          <w:rFonts w:ascii="微軟正黑體" w:eastAsia="微軟正黑體" w:hAnsi="微軟正黑體" w:hint="eastAsia"/>
          <w:b/>
          <w:sz w:val="40"/>
          <w:szCs w:val="40"/>
        </w:rPr>
        <w:t xml:space="preserve">章 </w:t>
      </w:r>
      <w:r w:rsidRPr="00757926">
        <w:rPr>
          <w:rFonts w:ascii="微軟正黑體" w:eastAsia="微軟正黑體" w:hAnsi="微軟正黑體" w:hint="eastAsia"/>
          <w:b/>
          <w:sz w:val="40"/>
          <w:szCs w:val="40"/>
        </w:rPr>
        <w:t>MM之移動類型（Movement type-MVT)</w:t>
      </w:r>
    </w:p>
    <w:p w14:paraId="22B6CFFE" w14:textId="77777777" w:rsid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7DB7DE1D" w14:textId="4EC97C6A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SAP如何在系統中實現對物流的控制：</w:t>
      </w:r>
    </w:p>
    <w:p w14:paraId="11D0EB8F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一、需要滿足的最基本需求是：物流的進、出、消耗：</w:t>
      </w:r>
    </w:p>
    <w:p w14:paraId="30B6C09A" w14:textId="080709B9" w:rsidR="00757926" w:rsidRDefault="00757926" w:rsidP="00757926">
      <w:pPr>
        <w:pStyle w:val="ac"/>
        <w:numPr>
          <w:ilvl w:val="0"/>
          <w:numId w:val="18"/>
        </w:numPr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何來何往：</w:t>
      </w:r>
    </w:p>
    <w:p w14:paraId="16E98B84" w14:textId="5A5602D0" w:rsidR="00757926" w:rsidRPr="00757926" w:rsidRDefault="00757926" w:rsidP="00757926">
      <w:pPr>
        <w:pStyle w:val="ac"/>
        <w:ind w:firstLineChars="240" w:firstLine="480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來（採購訂單/生產訂單/其它庫位）；往（銷售訂單/生產訂單/成本中心/內部訂單/其它庫位/其它工廠）</w:t>
      </w:r>
    </w:p>
    <w:p w14:paraId="189A1422" w14:textId="0259BC32" w:rsidR="00757926" w:rsidRPr="00757926" w:rsidRDefault="00757926" w:rsidP="00757926">
      <w:pPr>
        <w:pStyle w:val="ac"/>
        <w:numPr>
          <w:ilvl w:val="0"/>
          <w:numId w:val="18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移動的原因：對物料進行控制，可以區分部門責任</w:t>
      </w:r>
    </w:p>
    <w:p w14:paraId="6A031346" w14:textId="3CD265D7" w:rsidR="00757926" w:rsidRPr="00757926" w:rsidRDefault="00757926" w:rsidP="00757926">
      <w:pPr>
        <w:pStyle w:val="ac"/>
        <w:numPr>
          <w:ilvl w:val="0"/>
          <w:numId w:val="18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移動的數量和金額：對貨倉和財務帳的影響，以及能夠實現自動對接。</w:t>
      </w:r>
    </w:p>
    <w:p w14:paraId="18BE854D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600C9411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二、物料移動的大類（字母標識）</w:t>
      </w:r>
    </w:p>
    <w:p w14:paraId="5D9939C0" w14:textId="43F50F92" w:rsidR="00757926" w:rsidRPr="00757926" w:rsidRDefault="00757926" w:rsidP="00757926">
      <w:pPr>
        <w:pStyle w:val="ac"/>
        <w:numPr>
          <w:ilvl w:val="0"/>
          <w:numId w:val="16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表示物料的接收（收貨）(receipt)</w:t>
      </w:r>
    </w:p>
    <w:p w14:paraId="5A4951F7" w14:textId="4DC192D2" w:rsidR="00757926" w:rsidRPr="00757926" w:rsidRDefault="00757926" w:rsidP="00757926">
      <w:pPr>
        <w:pStyle w:val="ac"/>
        <w:numPr>
          <w:ilvl w:val="0"/>
          <w:numId w:val="16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表示物料的發送（發貨）(issue)</w:t>
      </w:r>
    </w:p>
    <w:p w14:paraId="49DA5B0E" w14:textId="6FE439A5" w:rsidR="00757926" w:rsidRPr="00757926" w:rsidRDefault="00757926" w:rsidP="00757926">
      <w:pPr>
        <w:pStyle w:val="ac"/>
        <w:numPr>
          <w:ilvl w:val="0"/>
          <w:numId w:val="16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表示物料的轉移(transfer)</w:t>
      </w:r>
    </w:p>
    <w:p w14:paraId="58E3F842" w14:textId="77777777" w:rsidR="00757926" w:rsidRPr="00757926" w:rsidRDefault="00757926" w:rsidP="00757926">
      <w:pPr>
        <w:pStyle w:val="ac"/>
        <w:ind w:left="480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當物料移動時，會產生兩張DOCUMENTS:</w:t>
      </w:r>
    </w:p>
    <w:p w14:paraId="3CB7E374" w14:textId="0FC58C58" w:rsidR="00757926" w:rsidRPr="00757926" w:rsidRDefault="00757926" w:rsidP="00757926">
      <w:pPr>
        <w:pStyle w:val="ac"/>
        <w:numPr>
          <w:ilvl w:val="0"/>
          <w:numId w:val="17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material document (從Warehouse(物流)的角度描述物料的移動)</w:t>
      </w:r>
    </w:p>
    <w:p w14:paraId="759DAD0F" w14:textId="300C9B4F" w:rsidR="00757926" w:rsidRDefault="00757926" w:rsidP="00757926">
      <w:pPr>
        <w:pStyle w:val="ac"/>
        <w:numPr>
          <w:ilvl w:val="0"/>
          <w:numId w:val="17"/>
        </w:numPr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accoutning document (從value flow(價值流)的角度描述物料的移動)</w:t>
      </w:r>
    </w:p>
    <w:p w14:paraId="35DF7DFF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</w:p>
    <w:p w14:paraId="3D050313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三、物料移動的細項：</w:t>
      </w:r>
    </w:p>
    <w:p w14:paraId="0453B5AA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 xml:space="preserve">Movement type </w:t>
      </w:r>
    </w:p>
    <w:p w14:paraId="1A6CF25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 xml:space="preserve">    Mvt type Description </w:t>
      </w:r>
    </w:p>
    <w:p w14:paraId="609A5E5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 xml:space="preserve">    1xx GR from Pur/Prd and return </w:t>
      </w:r>
    </w:p>
    <w:p w14:paraId="1D22A5F9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 xml:space="preserve">    2xx GI for Consumption </w:t>
      </w:r>
    </w:p>
    <w:p w14:paraId="5545FDE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 xml:space="preserve">    3xx,4xx Transfer </w:t>
      </w:r>
    </w:p>
    <w:p w14:paraId="792B36F9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 xml:space="preserve">    5xx GR W/O ref to Pur/Prd Order </w:t>
      </w:r>
    </w:p>
    <w:p w14:paraId="09E8F269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 xml:space="preserve">    6xx LE-SHP movement types </w:t>
      </w:r>
    </w:p>
    <w:p w14:paraId="48A854AD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 xml:space="preserve">    7xx Physical inventory(IM:70x/WM:71x) </w:t>
      </w:r>
    </w:p>
    <w:p w14:paraId="7CC542F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 xml:space="preserve">    8xx Brazil </w:t>
      </w:r>
    </w:p>
    <w:p w14:paraId="3FDB8666" w14:textId="281A4FFF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 xml:space="preserve">    Customer 9xx,Xxx,Yxx,Zxx</w:t>
      </w:r>
    </w:p>
    <w:p w14:paraId="63BFCC0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5002DB4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MvT</w:t>
      </w:r>
      <w:r w:rsidRPr="00757926">
        <w:rPr>
          <w:rFonts w:ascii="微軟正黑體" w:eastAsia="微軟正黑體" w:hAnsi="微軟正黑體"/>
          <w:sz w:val="20"/>
          <w:szCs w:val="20"/>
        </w:rPr>
        <w:tab/>
        <w:t>Movement Type Text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8A2BEC9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101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GR goods receipt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採購訂單收貨（收貨類）</w:t>
      </w:r>
    </w:p>
    <w:p w14:paraId="367DDAE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102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for PO   reversal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5434DAC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103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GR into blocked stck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採購訂單收貨至凍結狀態（收貨類）</w:t>
      </w:r>
    </w:p>
    <w:p w14:paraId="5207881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104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to blocked rev.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5FCB493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105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from blocked stck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AA81330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106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from blocked rev.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CF5039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107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to Val. Bl. Stock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E97619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lastRenderedPageBreak/>
        <w:t>108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to Val. Bl. Rev.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087BE5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109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fr. Val. Bl. St.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29ECDD4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110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fr. Val. Bl. Rev.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14B01E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121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subseq. adjustm.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594C41F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122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RE return to vendor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無採購訂單退貨（收貨類）</w:t>
      </w:r>
    </w:p>
    <w:p w14:paraId="1734C4F0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123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rtrn vendor rev.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E73DF5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124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rtrn blocked stck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E4BD04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125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rtn blkd stck rev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D819B5D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131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Goods receipt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從生產訂單收貨（收貨類）</w:t>
      </w:r>
    </w:p>
    <w:p w14:paraId="503236BF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132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Goods receipt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16B0FCF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141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G subseq. adjustm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34A4A8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142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G subseq. adjustm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41AA83E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161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GR returns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按退貨採購訂單退貨（收貨類）</w:t>
      </w:r>
    </w:p>
    <w:p w14:paraId="0DB4FBD0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162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rtrns reversal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32D1142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201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GI for cost center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成本中心消耗（發貨類）</w:t>
      </w:r>
    </w:p>
    <w:p w14:paraId="22FC01BF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202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for cost center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8DBBE19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221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for project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118AA62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222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for project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A4D619F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231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for sales order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5A6D97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232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for sales order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CF0A53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241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for asset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6FFB8D4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242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for asset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B62622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251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for sales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85D24E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252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for sales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85E6401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261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GI for order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內部訂單消耗（發貨類）</w:t>
      </w:r>
    </w:p>
    <w:p w14:paraId="282F2DEA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262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for order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50142A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281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for network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C66AF94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282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for network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A6A6900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291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all acc. assigmts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F4B139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292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all acct assigmts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E3B8BF4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301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TF trfr plnt to plnt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工廠間轉移（轉移類）</w:t>
      </w:r>
    </w:p>
    <w:p w14:paraId="0D74F26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302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trfr plnt to plnt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A83F5F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303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rem.fm stor.to pl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37FE67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304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rem.fm stor.to pl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CB82B22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305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pl.in stor.in pl.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05B860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306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pl.in stor.in pl.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23189B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309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tfr ps.mat.to mat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17E17A4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310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tfr ps.mat.to mat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D5DAB58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lastRenderedPageBreak/>
        <w:t>311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TF trfr within plant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存儲地點轉移（轉移類）</w:t>
      </w:r>
    </w:p>
    <w:p w14:paraId="6D8334B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312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transfer in plant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D8A75C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313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rem.fm str.toSLoc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3D4FB62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314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rem.fm str.toSLoc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CBC98E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315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pl.in str.in SLoc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A426F2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316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pl.in stor.inSLoc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1AFA6A0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317</w:t>
      </w:r>
      <w:r w:rsidRPr="00757926">
        <w:rPr>
          <w:rFonts w:ascii="微軟正黑體" w:eastAsia="微軟正黑體" w:hAnsi="微軟正黑體"/>
          <w:sz w:val="20"/>
          <w:szCs w:val="20"/>
        </w:rPr>
        <w:tab/>
        <w:t>Create struct. mat.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A98387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318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create struc. mat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CBA2B9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319</w:t>
      </w:r>
      <w:r w:rsidRPr="00757926">
        <w:rPr>
          <w:rFonts w:ascii="微軟正黑體" w:eastAsia="微軟正黑體" w:hAnsi="微軟正黑體"/>
          <w:sz w:val="20"/>
          <w:szCs w:val="20"/>
        </w:rPr>
        <w:tab/>
        <w:t>Split structured mat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D27AA02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320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split struct.mat.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9DD329C" w14:textId="195BFA12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321</w:t>
      </w:r>
      <w:r w:rsidRPr="00757926"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/>
          <w:sz w:val="20"/>
          <w:szCs w:val="20"/>
        </w:rPr>
        <w:t>TF quality to unrest</w:t>
      </w:r>
    </w:p>
    <w:p w14:paraId="55EB37DA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322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quality to unr.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BCA945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323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quality in plant</w:t>
      </w:r>
      <w:r w:rsidRPr="00757926">
        <w:rPr>
          <w:rFonts w:ascii="微軟正黑體" w:eastAsia="微軟正黑體" w:hAnsi="微軟正黑體"/>
          <w:sz w:val="20"/>
          <w:szCs w:val="20"/>
        </w:rPr>
        <w:tab/>
        <w:t>321-325</w:t>
      </w:r>
      <w:r w:rsidRPr="00757926">
        <w:rPr>
          <w:rFonts w:ascii="微軟正黑體" w:eastAsia="微軟正黑體" w:hAnsi="微軟正黑體" w:hint="eastAsia"/>
          <w:sz w:val="20"/>
          <w:szCs w:val="20"/>
        </w:rPr>
        <w:t>庫存類爲凍結</w:t>
      </w:r>
      <w:r w:rsidRPr="00757926">
        <w:rPr>
          <w:rFonts w:ascii="微軟正黑體" w:eastAsia="微軟正黑體" w:hAnsi="微軟正黑體"/>
          <w:sz w:val="20"/>
          <w:szCs w:val="20"/>
        </w:rPr>
        <w:t>/</w:t>
      </w:r>
      <w:r w:rsidRPr="00757926">
        <w:rPr>
          <w:rFonts w:ascii="微軟正黑體" w:eastAsia="微軟正黑體" w:hAnsi="微軟正黑體" w:hint="eastAsia"/>
          <w:sz w:val="20"/>
          <w:szCs w:val="20"/>
        </w:rPr>
        <w:t>質檢狀態的記賬修改和移動</w:t>
      </w:r>
    </w:p>
    <w:p w14:paraId="65A9A7E4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324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quality in plant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89AD150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325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blocked in plant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65CAABA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326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blocked in plant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C0E720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331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to sampling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139ECF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332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to sampling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64542F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333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to sampling unre.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A27834F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334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to sampling unre.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8E5254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335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to sampl. blocked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9D4A5E9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336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to sampling blkd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DED9232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340</w:t>
      </w:r>
      <w:r w:rsidRPr="00757926">
        <w:rPr>
          <w:rFonts w:ascii="微軟正黑體" w:eastAsia="微軟正黑體" w:hAnsi="微軟正黑體"/>
          <w:sz w:val="20"/>
          <w:szCs w:val="20"/>
        </w:rPr>
        <w:tab/>
        <w:t>Batch revaluation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E0E44A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341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unrestr.to restr.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46BC4B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342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rstricted to unr.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56717A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343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blocked to unre.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F03DDE0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344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blocked to unre.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263C3A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349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blocked to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855991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350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blocked to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6DEBC6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351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to stck in trans.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9EEAC5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352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to stck in trans.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4562ED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411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SLoc to SLoc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94EDE0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412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SLoc to SLoc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1A8345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413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SLoc to sls order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CECD53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414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SLoc to sls order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4BD1A4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415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SLoc to project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5A676C4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416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SLoc to proj.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E271249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441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TP unrstr.to tiedEmp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BF54AD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lastRenderedPageBreak/>
        <w:t>442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TP tiedEmp.to unrstr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C450F8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451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returns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0712CFF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452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returns reversal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0D7F7A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453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TP returns to own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84459F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454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TP own to returns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13B6D10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455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st. trfr returns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FD3B19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456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st. trfr returns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751B3B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457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TP Returns to own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468720A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458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TP Own QI to returns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5EB952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459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TP Ret. to own blckd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9C65A8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460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TP Own blckd to ret.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98CBB74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501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Receipt w/o PO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無採購訂單收貨（收貨類）</w:t>
      </w:r>
    </w:p>
    <w:p w14:paraId="76FFF7A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502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receipt w/o PO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4CCA97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503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Receipt to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A8D43E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504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receipt to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8736F7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505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Receipt to blocked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F8884B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506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receipt to blockd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3595CAA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511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Delivery w/o charge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免費收貨（收貨類）</w:t>
      </w:r>
    </w:p>
    <w:p w14:paraId="7644D87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512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deliv. w/o charge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A31775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521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Receipt w/o order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6BB44DA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522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receipt w/o prOrd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94D44A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523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Rcpt QI w/o prOrder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44F6BE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524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quality w/o prOrd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5EB16F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525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Rcpt blkd w/o pr.ord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6DDF03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526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blocked w/o PrOrd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B54E43D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531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Receipt by-product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2C4E0D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532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by-product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5F24224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541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GI whse to subc.stck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委外加工發貨（發貨類）</w:t>
      </w:r>
    </w:p>
    <w:p w14:paraId="49E03519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542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subctrStck toWhse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961DEA4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543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issue sls ord.st.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AA71C4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544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receipt sls or.st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7F3F24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545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Rcpt SC by-product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4A299F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546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issue SC by-prod.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CFA2CB1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551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GI scrapping</w:t>
      </w:r>
      <w:r w:rsidRPr="00757926">
        <w:rPr>
          <w:rFonts w:ascii="微軟正黑體" w:eastAsia="微軟正黑體" w:hAnsi="微軟正黑體" w:hint="eastAsia"/>
          <w:sz w:val="20"/>
          <w:szCs w:val="20"/>
        </w:rPr>
        <w:tab/>
        <w:t>庫房報損（發貨類）</w:t>
      </w:r>
    </w:p>
    <w:p w14:paraId="34915B7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552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scrapping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76EC3EA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553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scrapping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F5EC01F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554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scrapping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0FD567A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555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scrapping blocked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1EB71D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lastRenderedPageBreak/>
        <w:t>556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scrapping blocked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07B3820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557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adjust. transit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224D023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558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adjust. transit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9517E2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561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Init.entry of stBal.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66135F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562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in.entry stk bals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A5FD86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563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Init. entrStBals: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9FDA1D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564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ent.st.bals: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23768D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565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In.ent.stBals: blckd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2BDB38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566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ent.stBals: blckd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29C4D14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571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Receipt assembly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145E3B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572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receipt assembly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13DA91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573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Rcpt QI assembly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58CA76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574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rcpt QI assembly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FFE0DC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575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Rcpt blckd assmbly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06372E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576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rcpt blkd assmbly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23C834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581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Rcpt by-prod network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6860A52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582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by-prod. network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F46E2D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601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GD goods issue:delvy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D791DB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602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goods deliv. rev.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A758D2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603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rem.fm stor.to pl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AB520A9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604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rem.fm stor.to pl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1B2A0CD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605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pl.in stor.in pl.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CCFB529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606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pl.in stor.in pl.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765B3D2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617</w:t>
      </w:r>
      <w:r w:rsidRPr="00757926">
        <w:rPr>
          <w:rFonts w:ascii="微軟正黑體" w:eastAsia="微軟正黑體" w:hAnsi="微軟正黑體"/>
          <w:sz w:val="20"/>
          <w:szCs w:val="20"/>
        </w:rPr>
        <w:tab/>
        <w:t>Cre. Str. Mat. Cons.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3B0558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618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Cr. Str. Mat. Con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ECE1ED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619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Rem. Str. Mat. Cons.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4830A0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620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Rem. Str Mat Cons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224B784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621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ret.pack.:lending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5A0F7ED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622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ret.pack:ret.del.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B54290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623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iss:cust.ret.pack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6B7853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624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rcpt:cust.re.pack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97DFF8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631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consgmt: lending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1C167AA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632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consgmt:ret.delvy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3B2BB6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633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iss: cust.consgmt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ACB2AD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634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rcpt:cust.consgmt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F365EB4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635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consgmt lending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3DC03DF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636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consgmt ret. del.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A8D4BD0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641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to stck in trans.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9A2678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lastRenderedPageBreak/>
        <w:t>642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to stck in trans.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66B187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643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to cross company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5954B7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644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to cross company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B7CF8B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645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cross company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45E27D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646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cross company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B2B7F7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647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to stck in trans.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EC66EBF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648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to stck in trans.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D935FCA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651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GD ret.del.  returns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9CEB062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652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GD ret.del. retn rev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9517DEF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653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GD returns unrestr.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6592DF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654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GD returns unr. rev.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6452509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655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GD returns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5AAAF0D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656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GD returns QI  rev.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00A44F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657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GD returns blocked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50476E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658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GD returns blk. rev.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7520DD4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661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returns to vendor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1E9414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662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RE ret. to vdr revrs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C7B052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671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to stck in trans.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681B5B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672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to stck in trans.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925BDD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673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to cross company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7F0EB6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674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to cross company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08473E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675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cross company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45F9E23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676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cross company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342A585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677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to stck in trans.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ED4A79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678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to stck in trans.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F2F637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6A1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GI1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807AAD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6A2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GI1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932C9E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6A3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CC GI1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C79B403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6A4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CC GI1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3FB970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6A5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CC GI1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5DCD8E0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6A6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CC GI1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4790F93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6A7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GI1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3573A2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6A8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GI1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45F4D33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6B1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GI2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721859B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6B2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GI2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C0F4A40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6B3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CC GI2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1A042E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6B4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CC GI2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C3386F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6B5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CC GI2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FCD6C8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lastRenderedPageBreak/>
        <w:t>6B6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CC GI2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6CA274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6B7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GI2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450ADC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6B8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GI2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6275182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6K5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GI2 consi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D6EB42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6K6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GI2 consi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B012FE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6W5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GI1 consi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797898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6W6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GI1 consi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B85083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701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phys.inv.: whse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9991AF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702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phys.inv.: whse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1AB7E2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703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phys.inv: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B132F2E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704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phys.inv: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A05B41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707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phys.inv.:blocked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7DB49B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708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phys.inv.:blocked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2A816D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711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InvDiff.:whouse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5815819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712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InvDiff.:wrhouse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E1DAC0C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713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InvDiff: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35E109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714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InvDiff: QI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AAF4E9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715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InvDiff.:returns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266D99D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716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InvDiff.:returns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3EB71EF2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717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GI InvDiff.: blocked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22B0BA0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718</w:t>
      </w:r>
      <w:r w:rsidRPr="00757926">
        <w:rPr>
          <w:rFonts w:ascii="微軟正黑體" w:eastAsia="微軟正黑體" w:hAnsi="微軟正黑體"/>
          <w:sz w:val="20"/>
          <w:szCs w:val="20"/>
        </w:rPr>
        <w:tab/>
        <w:t>GR InvDiff.: blocked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1869BE3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721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SlsVal.rec.n.afftMgs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2BB2E33A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722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SlsVal.iss.n.afftMgs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08C3F819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731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SlsVal.rec. afftgMgs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1118A42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732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SlsVal.iss. afftgMgs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8F1E223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841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727D429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842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A7067A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843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54578EA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844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653C7D86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901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TF trfr plnt to plnt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5CA879AF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>902</w:t>
      </w:r>
      <w:r w:rsidRPr="00757926">
        <w:rPr>
          <w:rFonts w:ascii="微軟正黑體" w:eastAsia="微軟正黑體" w:hAnsi="微軟正黑體"/>
          <w:sz w:val="20"/>
          <w:szCs w:val="20"/>
        </w:rPr>
        <w:tab/>
        <w:t>TR trfr plnt to plnt</w:t>
      </w:r>
      <w:r w:rsidRPr="00757926">
        <w:rPr>
          <w:rFonts w:ascii="微軟正黑體" w:eastAsia="微軟正黑體" w:hAnsi="微軟正黑體"/>
          <w:sz w:val="20"/>
          <w:szCs w:val="20"/>
        </w:rPr>
        <w:tab/>
        <w:t xml:space="preserve"> </w:t>
      </w:r>
    </w:p>
    <w:p w14:paraId="46512004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31461371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四、移動類型在某電子行業重複製造模式企業的應用</w:t>
      </w:r>
    </w:p>
    <w:p w14:paraId="7A99E58A" w14:textId="0507707A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/>
          <w:sz w:val="20"/>
          <w:szCs w:val="20"/>
        </w:rPr>
        <w:t xml:space="preserve">    </w:t>
      </w:r>
      <w:r w:rsidRPr="00757926">
        <w:rPr>
          <w:rFonts w:ascii="微軟正黑體" w:eastAsia="微軟正黑體" w:hAnsi="微軟正黑體" w:hint="eastAsia"/>
          <w:sz w:val="20"/>
          <w:szCs w:val="20"/>
        </w:rPr>
        <w:t>以部門爲線</w:t>
      </w:r>
      <w:r w:rsidRPr="00757926">
        <w:rPr>
          <w:rFonts w:ascii="微軟正黑體" w:eastAsia="微軟正黑體" w:hAnsi="微軟正黑體"/>
          <w:sz w:val="20"/>
          <w:szCs w:val="20"/>
        </w:rPr>
        <w:t xml:space="preserve"> </w:t>
      </w:r>
      <w:r w:rsidRPr="00757926">
        <w:rPr>
          <w:rFonts w:ascii="微軟正黑體" w:eastAsia="微軟正黑體" w:hAnsi="微軟正黑體" w:hint="eastAsia"/>
          <w:sz w:val="20"/>
          <w:szCs w:val="20"/>
        </w:rPr>
        <w:t>串一下</w:t>
      </w:r>
    </w:p>
    <w:p w14:paraId="7D07D478" w14:textId="2185E176" w:rsidR="00757926" w:rsidRPr="00757926" w:rsidRDefault="00757926" w:rsidP="00757926">
      <w:pPr>
        <w:pStyle w:val="ac"/>
        <w:numPr>
          <w:ilvl w:val="0"/>
          <w:numId w:val="15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庫房收貨處 唯一任務是收貨 按採購訂單號碼 清點貨物數量 整理通知IQC準備質檢 </w:t>
      </w:r>
    </w:p>
    <w:p w14:paraId="2A332B12" w14:textId="6C4C957E" w:rsidR="00757926" w:rsidRPr="00757926" w:rsidRDefault="00757926" w:rsidP="00A475E2">
      <w:pPr>
        <w:pStyle w:val="ac"/>
        <w:numPr>
          <w:ilvl w:val="0"/>
          <w:numId w:val="19"/>
        </w:numPr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101 按採購訂單收貨 MB01 沒上WM會收到PO指定的存儲地點 有WM會收到收貨區(是對應WM移動類型決定</w:t>
      </w:r>
      <w:r w:rsidRPr="00757926">
        <w:rPr>
          <w:rFonts w:ascii="微軟正黑體" w:eastAsia="微軟正黑體" w:hAnsi="微軟正黑體" w:hint="eastAsia"/>
          <w:sz w:val="20"/>
          <w:szCs w:val="20"/>
        </w:rPr>
        <w:t>)，</w:t>
      </w:r>
      <w:r w:rsidRPr="00757926">
        <w:rPr>
          <w:rFonts w:ascii="微軟正黑體" w:eastAsia="微軟正黑體" w:hAnsi="微軟正黑體" w:hint="eastAsia"/>
          <w:sz w:val="20"/>
          <w:szCs w:val="20"/>
        </w:rPr>
        <w:t>使用</w:t>
      </w:r>
      <w:r w:rsidRPr="00757926">
        <w:rPr>
          <w:rFonts w:ascii="微軟正黑體" w:eastAsia="微軟正黑體" w:hAnsi="微軟正黑體"/>
          <w:sz w:val="20"/>
          <w:szCs w:val="20"/>
        </w:rPr>
        <w:t>QM</w:t>
      </w:r>
      <w:r w:rsidRPr="00757926">
        <w:rPr>
          <w:rFonts w:ascii="微軟正黑體" w:eastAsia="微軟正黑體" w:hAnsi="微軟正黑體" w:hint="eastAsia"/>
          <w:sz w:val="20"/>
          <w:szCs w:val="20"/>
        </w:rPr>
        <w:t>模塊</w:t>
      </w:r>
      <w:r w:rsidRPr="00757926">
        <w:rPr>
          <w:rFonts w:ascii="微軟正黑體" w:eastAsia="微軟正黑體" w:hAnsi="微軟正黑體"/>
          <w:sz w:val="20"/>
          <w:szCs w:val="20"/>
        </w:rPr>
        <w:t xml:space="preserve"> </w:t>
      </w:r>
      <w:r w:rsidRPr="00757926">
        <w:rPr>
          <w:rFonts w:ascii="微軟正黑體" w:eastAsia="微軟正黑體" w:hAnsi="微軟正黑體" w:hint="eastAsia"/>
          <w:sz w:val="20"/>
          <w:szCs w:val="20"/>
        </w:rPr>
        <w:t>並在主數據中設定必須做</w:t>
      </w:r>
      <w:r w:rsidRPr="00757926">
        <w:rPr>
          <w:rFonts w:ascii="微軟正黑體" w:eastAsia="微軟正黑體" w:hAnsi="微軟正黑體"/>
          <w:sz w:val="20"/>
          <w:szCs w:val="20"/>
        </w:rPr>
        <w:t>IQC</w:t>
      </w:r>
      <w:r w:rsidRPr="00757926">
        <w:rPr>
          <w:rFonts w:ascii="微軟正黑體" w:eastAsia="微軟正黑體" w:hAnsi="微軟正黑體" w:hint="eastAsia"/>
          <w:sz w:val="20"/>
          <w:szCs w:val="20"/>
        </w:rPr>
        <w:t>的物料</w:t>
      </w:r>
      <w:r w:rsidRPr="00757926">
        <w:rPr>
          <w:rFonts w:ascii="微軟正黑體" w:eastAsia="微軟正黑體" w:hAnsi="微軟正黑體"/>
          <w:sz w:val="20"/>
          <w:szCs w:val="20"/>
        </w:rPr>
        <w:t xml:space="preserve"> </w:t>
      </w:r>
      <w:r w:rsidRPr="00757926">
        <w:rPr>
          <w:rFonts w:ascii="微軟正黑體" w:eastAsia="微軟正黑體" w:hAnsi="微軟正黑體" w:hint="eastAsia"/>
          <w:sz w:val="20"/>
          <w:szCs w:val="20"/>
        </w:rPr>
        <w:t>收貨後自動轉爲質檢庫存類</w:t>
      </w:r>
      <w:r w:rsidRPr="00757926">
        <w:rPr>
          <w:rFonts w:ascii="微軟正黑體" w:eastAsia="微軟正黑體" w:hAnsi="微軟正黑體"/>
          <w:sz w:val="20"/>
          <w:szCs w:val="20"/>
        </w:rPr>
        <w:t xml:space="preserve"> </w:t>
      </w:r>
      <w:r w:rsidRPr="00757926">
        <w:rPr>
          <w:rFonts w:ascii="微軟正黑體" w:eastAsia="微軟正黑體" w:hAnsi="微軟正黑體" w:hint="eastAsia"/>
          <w:sz w:val="20"/>
          <w:szCs w:val="20"/>
        </w:rPr>
        <w:t>直到作出使用決定後再移動</w:t>
      </w:r>
      <w:r w:rsidRPr="00757926">
        <w:rPr>
          <w:rFonts w:ascii="微軟正黑體" w:eastAsia="微軟正黑體" w:hAnsi="微軟正黑體"/>
          <w:sz w:val="20"/>
          <w:szCs w:val="20"/>
        </w:rPr>
        <w:t xml:space="preserve"> </w:t>
      </w:r>
    </w:p>
    <w:p w14:paraId="08080E89" w14:textId="529B44AC" w:rsidR="00757926" w:rsidRPr="00757926" w:rsidRDefault="00757926" w:rsidP="00757926">
      <w:pPr>
        <w:pStyle w:val="ac"/>
        <w:numPr>
          <w:ilvl w:val="0"/>
          <w:numId w:val="19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lastRenderedPageBreak/>
        <w:t xml:space="preserve">501 無採購訂單收貨 </w:t>
      </w:r>
    </w:p>
    <w:p w14:paraId="38224BB4" w14:textId="2B82269E" w:rsidR="00757926" w:rsidRPr="00757926" w:rsidRDefault="00757926" w:rsidP="00757926">
      <w:pPr>
        <w:pStyle w:val="ac"/>
        <w:numPr>
          <w:ilvl w:val="0"/>
          <w:numId w:val="19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511 免費收貨 MIGO/MB1C</w:t>
      </w:r>
    </w:p>
    <w:p w14:paraId="16BEF922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37683E6E" w14:textId="2E24DD0A" w:rsidR="00757926" w:rsidRPr="00757926" w:rsidRDefault="00757926" w:rsidP="00757926">
      <w:pPr>
        <w:pStyle w:val="ac"/>
        <w:numPr>
          <w:ilvl w:val="0"/>
          <w:numId w:val="15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庫房材料庫 主要任務是WM轉儲/庫存調撥/按生產訂單投料/非生產消耗/盤庫 </w:t>
      </w:r>
    </w:p>
    <w:p w14:paraId="352FDAD4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    WM轉庫就不講了 </w:t>
      </w:r>
    </w:p>
    <w:p w14:paraId="07EABAD4" w14:textId="297227EC" w:rsidR="00757926" w:rsidRPr="00757926" w:rsidRDefault="00757926" w:rsidP="00757926">
      <w:pPr>
        <w:pStyle w:val="ac"/>
        <w:numPr>
          <w:ilvl w:val="0"/>
          <w:numId w:val="20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庫存調撥 有工廠間調撥 301 存儲地點間調撥 311 事務碼都是MB1A </w:t>
      </w:r>
    </w:p>
    <w:p w14:paraId="530E1940" w14:textId="12045CC0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    </w:t>
      </w:r>
      <w:r>
        <w:rPr>
          <w:rFonts w:ascii="微軟正黑體" w:eastAsia="微軟正黑體" w:hAnsi="微軟正黑體"/>
          <w:sz w:val="20"/>
          <w:szCs w:val="20"/>
        </w:rPr>
        <w:tab/>
      </w: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還分一步和兩步方法 例如用 303+305 效果與301類似 但兩個工廠都需要做動作 用內部訂單控制 </w:t>
      </w:r>
    </w:p>
    <w:p w14:paraId="5EEB9BF7" w14:textId="29692214" w:rsidR="00757926" w:rsidRPr="00757926" w:rsidRDefault="00757926" w:rsidP="00757926">
      <w:pPr>
        <w:pStyle w:val="ac"/>
        <w:numPr>
          <w:ilvl w:val="0"/>
          <w:numId w:val="20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月底結算 雙方對帳 </w:t>
      </w:r>
    </w:p>
    <w:p w14:paraId="7CDCB1DA" w14:textId="77777777" w:rsidR="004A4C0B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    對特殊庫存狀態(special storage category)物料庫存調撥需要用特殊移動類型 </w:t>
      </w:r>
    </w:p>
    <w:p w14:paraId="0FCB4C44" w14:textId="7BAB7CB9" w:rsidR="00757926" w:rsidRPr="00757926" w:rsidRDefault="00757926" w:rsidP="004A4C0B">
      <w:pPr>
        <w:pStyle w:val="ac"/>
        <w:ind w:firstLine="400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質檢料的轉庫 323 凍結料的轉庫 325 </w:t>
      </w:r>
    </w:p>
    <w:p w14:paraId="05399803" w14:textId="463E814F" w:rsidR="00757926" w:rsidRPr="00757926" w:rsidRDefault="00757926" w:rsidP="00757926">
      <w:pPr>
        <w:pStyle w:val="ac"/>
        <w:numPr>
          <w:ilvl w:val="0"/>
          <w:numId w:val="20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對庫存狀態變化 質檢-&gt;自由庫存 321 MB1B </w:t>
      </w:r>
    </w:p>
    <w:p w14:paraId="0D894D43" w14:textId="1581ED59" w:rsidR="00757926" w:rsidRPr="00757926" w:rsidRDefault="00757926" w:rsidP="00757926">
      <w:pPr>
        <w:pStyle w:val="ac"/>
        <w:numPr>
          <w:ilvl w:val="0"/>
          <w:numId w:val="20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編碼轉換 309 MB1B</w:t>
      </w:r>
    </w:p>
    <w:p w14:paraId="6765B03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43264CFA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    由於生產方式是重複製造 採用反衝方法 將原材料轉入supply area 通過生產線軟件取數據 自動confirm生產訂單 然後反衝 根據order消耗 然後發貨到生產線收貨區 </w:t>
      </w:r>
    </w:p>
    <w:p w14:paraId="2F63FD98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    對材料 261消耗到訂單 對應前端MB1C 對半成品/成品 101收貨 對應前端MB31</w:t>
      </w:r>
    </w:p>
    <w:p w14:paraId="2A0483D7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0A429DDC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    報損 551 MB1C 這裏的移動原因一般是強制輸入的 以便月底報表 區分各部門數據(供應商原因/研發原因/各生產線原因) </w:t>
      </w:r>
    </w:p>
    <w:p w14:paraId="38AEB0BA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    借料 系統裏面沒有 拷一個出來就是 自然是借到成本中心來控制</w:t>
      </w:r>
    </w:p>
    <w:p w14:paraId="20BEA511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4CCF3A51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    月底盤庫 701/702 Or 711/712 這個用戶看不到 對盤庫差異清算自動產生</w:t>
      </w:r>
    </w:p>
    <w:p w14:paraId="44FD17A8" w14:textId="77777777" w:rsidR="00757926" w:rsidRP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3C8166E4" w14:textId="0D50B9AC" w:rsidR="00757926" w:rsidRPr="00757926" w:rsidRDefault="00757926" w:rsidP="00757926">
      <w:pPr>
        <w:pStyle w:val="ac"/>
        <w:numPr>
          <w:ilvl w:val="0"/>
          <w:numId w:val="15"/>
        </w:numPr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庫房發貨處 </w:t>
      </w:r>
    </w:p>
    <w:p w14:paraId="4B551105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    這裏的移動類型也看不見 對這裏人員是根據delivery note和shipping noification發貨 </w:t>
      </w:r>
    </w:p>
    <w:p w14:paraId="197ABEA4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    601 銷售出庫 </w:t>
      </w:r>
    </w:p>
    <w:p w14:paraId="14F05A8B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    633 寄售出庫(總部-&gt;分公司) </w:t>
      </w:r>
    </w:p>
    <w:p w14:paraId="63CE4C7A" w14:textId="7777777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 xml:space="preserve">    541 委外加工發貨 </w:t>
      </w:r>
    </w:p>
    <w:p w14:paraId="095B478D" w14:textId="63A512A7" w:rsidR="00757926" w:rsidRPr="00757926" w:rsidRDefault="00757926" w:rsidP="00757926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</w:p>
    <w:p w14:paraId="2C49E5D7" w14:textId="77777777" w:rsidR="00611499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757926">
        <w:rPr>
          <w:rFonts w:ascii="微軟正黑體" w:eastAsia="微軟正黑體" w:hAnsi="微軟正黑體" w:hint="eastAsia"/>
          <w:sz w:val="20"/>
          <w:szCs w:val="20"/>
        </w:rPr>
        <w:t>轉自:</w:t>
      </w:r>
    </w:p>
    <w:p w14:paraId="6AA7AD81" w14:textId="11ACC68E" w:rsidR="00757926" w:rsidRDefault="00757926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bookmarkStart w:id="0" w:name="_GoBack"/>
      <w:bookmarkEnd w:id="0"/>
      <w:r w:rsidRPr="00757926">
        <w:rPr>
          <w:rFonts w:ascii="微軟正黑體" w:eastAsia="微軟正黑體" w:hAnsi="微軟正黑體" w:hint="eastAsia"/>
          <w:sz w:val="20"/>
          <w:szCs w:val="20"/>
        </w:rPr>
        <w:t>http://blog.hjenglish.com/xiaowu/articles/1283586.html</w:t>
      </w:r>
    </w:p>
    <w:p w14:paraId="4E72543A" w14:textId="352CC5CB" w:rsidR="00611499" w:rsidRPr="00757926" w:rsidRDefault="00611499" w:rsidP="00757926">
      <w:pPr>
        <w:pStyle w:val="ac"/>
        <w:rPr>
          <w:rFonts w:ascii="微軟正黑體" w:eastAsia="微軟正黑體" w:hAnsi="微軟正黑體"/>
          <w:sz w:val="20"/>
          <w:szCs w:val="20"/>
        </w:rPr>
      </w:pPr>
      <w:hyperlink r:id="rId8" w:history="1">
        <w:r>
          <w:rPr>
            <w:rStyle w:val="aa"/>
          </w:rPr>
          <w:t>https://www.twblogs.net/a/5b8cc5462b717718833535d3</w:t>
        </w:r>
      </w:hyperlink>
    </w:p>
    <w:sectPr w:rsidR="00611499" w:rsidRPr="00757926" w:rsidSect="00BC74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4596A" w14:textId="77777777" w:rsidR="001D0F87" w:rsidRDefault="001D0F87" w:rsidP="00110BDB">
      <w:r>
        <w:separator/>
      </w:r>
    </w:p>
  </w:endnote>
  <w:endnote w:type="continuationSeparator" w:id="0">
    <w:p w14:paraId="3AC4596B" w14:textId="77777777" w:rsidR="001D0F87" w:rsidRDefault="001D0F87" w:rsidP="0011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45968" w14:textId="77777777" w:rsidR="001D0F87" w:rsidRDefault="001D0F87" w:rsidP="00110BDB">
      <w:r>
        <w:separator/>
      </w:r>
    </w:p>
  </w:footnote>
  <w:footnote w:type="continuationSeparator" w:id="0">
    <w:p w14:paraId="3AC45969" w14:textId="77777777" w:rsidR="001D0F87" w:rsidRDefault="001D0F87" w:rsidP="00110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D7843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0F37F2"/>
    <w:multiLevelType w:val="hybridMultilevel"/>
    <w:tmpl w:val="42DC5D20"/>
    <w:lvl w:ilvl="0" w:tplc="04090003">
      <w:start w:val="1"/>
      <w:numFmt w:val="bullet"/>
      <w:lvlText w:val=""/>
      <w:lvlJc w:val="left"/>
      <w:pPr>
        <w:ind w:left="8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2" w15:restartNumberingAfterBreak="0">
    <w:nsid w:val="09D55111"/>
    <w:multiLevelType w:val="hybridMultilevel"/>
    <w:tmpl w:val="7D744B3A"/>
    <w:lvl w:ilvl="0" w:tplc="0409000B">
      <w:start w:val="1"/>
      <w:numFmt w:val="bullet"/>
      <w:lvlText w:val=""/>
      <w:lvlJc w:val="left"/>
      <w:pPr>
        <w:ind w:left="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80"/>
      </w:pPr>
      <w:rPr>
        <w:rFonts w:ascii="Wingdings" w:hAnsi="Wingdings" w:hint="default"/>
      </w:rPr>
    </w:lvl>
  </w:abstractNum>
  <w:abstractNum w:abstractNumId="3" w15:restartNumberingAfterBreak="0">
    <w:nsid w:val="0E28514F"/>
    <w:multiLevelType w:val="hybridMultilevel"/>
    <w:tmpl w:val="91F295AA"/>
    <w:lvl w:ilvl="0" w:tplc="FC563B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3B70097"/>
    <w:multiLevelType w:val="hybridMultilevel"/>
    <w:tmpl w:val="8BD282B8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1AAE48D9"/>
    <w:multiLevelType w:val="hybridMultilevel"/>
    <w:tmpl w:val="037C1D9E"/>
    <w:lvl w:ilvl="0" w:tplc="0816AD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B0C64C1"/>
    <w:multiLevelType w:val="hybridMultilevel"/>
    <w:tmpl w:val="130AA29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243D0421"/>
    <w:multiLevelType w:val="hybridMultilevel"/>
    <w:tmpl w:val="5B82E76E"/>
    <w:lvl w:ilvl="0" w:tplc="206C5B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2B6217C9"/>
    <w:multiLevelType w:val="hybridMultilevel"/>
    <w:tmpl w:val="1604EEA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30F7D47"/>
    <w:multiLevelType w:val="hybridMultilevel"/>
    <w:tmpl w:val="37ECCD24"/>
    <w:lvl w:ilvl="0" w:tplc="6D3061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36ED577B"/>
    <w:multiLevelType w:val="hybridMultilevel"/>
    <w:tmpl w:val="39E4479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8322458"/>
    <w:multiLevelType w:val="hybridMultilevel"/>
    <w:tmpl w:val="2B94250E"/>
    <w:lvl w:ilvl="0" w:tplc="6B949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CE06FF"/>
    <w:multiLevelType w:val="hybridMultilevel"/>
    <w:tmpl w:val="B9568928"/>
    <w:lvl w:ilvl="0" w:tplc="645A4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E501A23"/>
    <w:multiLevelType w:val="hybridMultilevel"/>
    <w:tmpl w:val="CDE44E60"/>
    <w:lvl w:ilvl="0" w:tplc="04090009">
      <w:start w:val="1"/>
      <w:numFmt w:val="bullet"/>
      <w:lvlText w:val=""/>
      <w:lvlJc w:val="left"/>
      <w:pPr>
        <w:ind w:left="8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14" w15:restartNumberingAfterBreak="0">
    <w:nsid w:val="5F5179D2"/>
    <w:multiLevelType w:val="hybridMultilevel"/>
    <w:tmpl w:val="57A02F9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04F5EEF"/>
    <w:multiLevelType w:val="hybridMultilevel"/>
    <w:tmpl w:val="87E499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4023B11"/>
    <w:multiLevelType w:val="hybridMultilevel"/>
    <w:tmpl w:val="7B3661EE"/>
    <w:lvl w:ilvl="0" w:tplc="956861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796A264C"/>
    <w:multiLevelType w:val="hybridMultilevel"/>
    <w:tmpl w:val="219E1EE2"/>
    <w:lvl w:ilvl="0" w:tplc="642C591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7AF970B0"/>
    <w:multiLevelType w:val="hybridMultilevel"/>
    <w:tmpl w:val="9976D092"/>
    <w:lvl w:ilvl="0" w:tplc="3250B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F041A0"/>
    <w:multiLevelType w:val="hybridMultilevel"/>
    <w:tmpl w:val="E95034B4"/>
    <w:lvl w:ilvl="0" w:tplc="D5B4D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16"/>
  </w:num>
  <w:num w:numId="3">
    <w:abstractNumId w:val="3"/>
  </w:num>
  <w:num w:numId="4">
    <w:abstractNumId w:val="7"/>
  </w:num>
  <w:num w:numId="5">
    <w:abstractNumId w:val="11"/>
  </w:num>
  <w:num w:numId="6">
    <w:abstractNumId w:val="9"/>
  </w:num>
  <w:num w:numId="7">
    <w:abstractNumId w:val="17"/>
  </w:num>
  <w:num w:numId="8">
    <w:abstractNumId w:val="5"/>
  </w:num>
  <w:num w:numId="9">
    <w:abstractNumId w:val="12"/>
  </w:num>
  <w:num w:numId="10">
    <w:abstractNumId w:val="0"/>
  </w:num>
  <w:num w:numId="11">
    <w:abstractNumId w:val="19"/>
  </w:num>
  <w:num w:numId="12">
    <w:abstractNumId w:val="2"/>
  </w:num>
  <w:num w:numId="13">
    <w:abstractNumId w:val="15"/>
  </w:num>
  <w:num w:numId="14">
    <w:abstractNumId w:val="10"/>
  </w:num>
  <w:num w:numId="15">
    <w:abstractNumId w:val="1"/>
  </w:num>
  <w:num w:numId="16">
    <w:abstractNumId w:val="8"/>
  </w:num>
  <w:num w:numId="17">
    <w:abstractNumId w:val="6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B"/>
    <w:rsid w:val="0002283E"/>
    <w:rsid w:val="00032119"/>
    <w:rsid w:val="00034545"/>
    <w:rsid w:val="00034B23"/>
    <w:rsid w:val="0003613A"/>
    <w:rsid w:val="0003704F"/>
    <w:rsid w:val="000467F8"/>
    <w:rsid w:val="00053E3B"/>
    <w:rsid w:val="00061FCF"/>
    <w:rsid w:val="0006407E"/>
    <w:rsid w:val="000663DE"/>
    <w:rsid w:val="00071F9C"/>
    <w:rsid w:val="00082811"/>
    <w:rsid w:val="00091BA2"/>
    <w:rsid w:val="000A0E57"/>
    <w:rsid w:val="000A5A7E"/>
    <w:rsid w:val="000B2EFB"/>
    <w:rsid w:val="000B588C"/>
    <w:rsid w:val="000D227B"/>
    <w:rsid w:val="000D2F99"/>
    <w:rsid w:val="000E337F"/>
    <w:rsid w:val="000F258B"/>
    <w:rsid w:val="000F6207"/>
    <w:rsid w:val="001052B3"/>
    <w:rsid w:val="00110BDB"/>
    <w:rsid w:val="00113D66"/>
    <w:rsid w:val="0011472C"/>
    <w:rsid w:val="00140769"/>
    <w:rsid w:val="00156693"/>
    <w:rsid w:val="00164959"/>
    <w:rsid w:val="00175E96"/>
    <w:rsid w:val="00176B7B"/>
    <w:rsid w:val="00182F22"/>
    <w:rsid w:val="0018642F"/>
    <w:rsid w:val="0018687C"/>
    <w:rsid w:val="0019674B"/>
    <w:rsid w:val="001970FF"/>
    <w:rsid w:val="001974F1"/>
    <w:rsid w:val="001A0157"/>
    <w:rsid w:val="001B3468"/>
    <w:rsid w:val="001B7382"/>
    <w:rsid w:val="001D0F87"/>
    <w:rsid w:val="001D3478"/>
    <w:rsid w:val="001D385C"/>
    <w:rsid w:val="001E2BD7"/>
    <w:rsid w:val="001F3491"/>
    <w:rsid w:val="00205051"/>
    <w:rsid w:val="00207B0F"/>
    <w:rsid w:val="002260BB"/>
    <w:rsid w:val="00227358"/>
    <w:rsid w:val="002575EA"/>
    <w:rsid w:val="002740B3"/>
    <w:rsid w:val="0028637B"/>
    <w:rsid w:val="0029444B"/>
    <w:rsid w:val="002A1193"/>
    <w:rsid w:val="002C4940"/>
    <w:rsid w:val="002E6073"/>
    <w:rsid w:val="00320711"/>
    <w:rsid w:val="00320B00"/>
    <w:rsid w:val="00330537"/>
    <w:rsid w:val="003342CD"/>
    <w:rsid w:val="003622F2"/>
    <w:rsid w:val="003637C7"/>
    <w:rsid w:val="00363B85"/>
    <w:rsid w:val="003737BF"/>
    <w:rsid w:val="00383AD4"/>
    <w:rsid w:val="00386D84"/>
    <w:rsid w:val="00390636"/>
    <w:rsid w:val="003A6E30"/>
    <w:rsid w:val="0040075A"/>
    <w:rsid w:val="00405965"/>
    <w:rsid w:val="00405DA6"/>
    <w:rsid w:val="004133E4"/>
    <w:rsid w:val="00443DFF"/>
    <w:rsid w:val="004455FD"/>
    <w:rsid w:val="00445EE0"/>
    <w:rsid w:val="004536CA"/>
    <w:rsid w:val="0046390F"/>
    <w:rsid w:val="00474B0B"/>
    <w:rsid w:val="00483F4F"/>
    <w:rsid w:val="004853F3"/>
    <w:rsid w:val="004A25DB"/>
    <w:rsid w:val="004A2D0B"/>
    <w:rsid w:val="004A4C0B"/>
    <w:rsid w:val="004A5B96"/>
    <w:rsid w:val="004A69B5"/>
    <w:rsid w:val="004F18FE"/>
    <w:rsid w:val="004F3289"/>
    <w:rsid w:val="004F7927"/>
    <w:rsid w:val="00517B0F"/>
    <w:rsid w:val="00527C21"/>
    <w:rsid w:val="0053139B"/>
    <w:rsid w:val="0053307C"/>
    <w:rsid w:val="00533BE5"/>
    <w:rsid w:val="00534B4F"/>
    <w:rsid w:val="00545136"/>
    <w:rsid w:val="00550427"/>
    <w:rsid w:val="00557920"/>
    <w:rsid w:val="00557E42"/>
    <w:rsid w:val="00567C12"/>
    <w:rsid w:val="005836BD"/>
    <w:rsid w:val="00590805"/>
    <w:rsid w:val="005B0265"/>
    <w:rsid w:val="005B106C"/>
    <w:rsid w:val="005D1335"/>
    <w:rsid w:val="005D6D4C"/>
    <w:rsid w:val="00610063"/>
    <w:rsid w:val="00611499"/>
    <w:rsid w:val="00614120"/>
    <w:rsid w:val="006312B8"/>
    <w:rsid w:val="006346B8"/>
    <w:rsid w:val="00645E3A"/>
    <w:rsid w:val="00647492"/>
    <w:rsid w:val="00652F19"/>
    <w:rsid w:val="006530D7"/>
    <w:rsid w:val="0066519A"/>
    <w:rsid w:val="00697F96"/>
    <w:rsid w:val="006A3549"/>
    <w:rsid w:val="006A451C"/>
    <w:rsid w:val="006A5325"/>
    <w:rsid w:val="006B2632"/>
    <w:rsid w:val="006B60FE"/>
    <w:rsid w:val="006C137C"/>
    <w:rsid w:val="006C33DE"/>
    <w:rsid w:val="006E282F"/>
    <w:rsid w:val="006F167E"/>
    <w:rsid w:val="006F2595"/>
    <w:rsid w:val="006F3643"/>
    <w:rsid w:val="006F3DF2"/>
    <w:rsid w:val="007029F8"/>
    <w:rsid w:val="0070716F"/>
    <w:rsid w:val="00711A7C"/>
    <w:rsid w:val="00713C9D"/>
    <w:rsid w:val="00714E04"/>
    <w:rsid w:val="007158F4"/>
    <w:rsid w:val="007170D4"/>
    <w:rsid w:val="007336EE"/>
    <w:rsid w:val="007358CE"/>
    <w:rsid w:val="00757926"/>
    <w:rsid w:val="00764299"/>
    <w:rsid w:val="00765609"/>
    <w:rsid w:val="0077735A"/>
    <w:rsid w:val="00785374"/>
    <w:rsid w:val="007A33C6"/>
    <w:rsid w:val="007B3FB9"/>
    <w:rsid w:val="007D40D0"/>
    <w:rsid w:val="007D46FB"/>
    <w:rsid w:val="007E1BF1"/>
    <w:rsid w:val="007F1DB6"/>
    <w:rsid w:val="0081106F"/>
    <w:rsid w:val="008226A9"/>
    <w:rsid w:val="008431CF"/>
    <w:rsid w:val="008545B1"/>
    <w:rsid w:val="00860C16"/>
    <w:rsid w:val="0086260C"/>
    <w:rsid w:val="00863809"/>
    <w:rsid w:val="008828F6"/>
    <w:rsid w:val="008839B5"/>
    <w:rsid w:val="008853DD"/>
    <w:rsid w:val="00894108"/>
    <w:rsid w:val="008A6FE1"/>
    <w:rsid w:val="008C0C4B"/>
    <w:rsid w:val="008C0E1F"/>
    <w:rsid w:val="008C3058"/>
    <w:rsid w:val="008C4A37"/>
    <w:rsid w:val="008E0010"/>
    <w:rsid w:val="008E239F"/>
    <w:rsid w:val="008F627D"/>
    <w:rsid w:val="00904C74"/>
    <w:rsid w:val="009268C4"/>
    <w:rsid w:val="00930B7F"/>
    <w:rsid w:val="00937579"/>
    <w:rsid w:val="00942069"/>
    <w:rsid w:val="0095102F"/>
    <w:rsid w:val="00974B79"/>
    <w:rsid w:val="00992131"/>
    <w:rsid w:val="009A36DC"/>
    <w:rsid w:val="009C1451"/>
    <w:rsid w:val="009D211D"/>
    <w:rsid w:val="009D566E"/>
    <w:rsid w:val="009F6398"/>
    <w:rsid w:val="009F7C48"/>
    <w:rsid w:val="00A03086"/>
    <w:rsid w:val="00A07102"/>
    <w:rsid w:val="00A32ADD"/>
    <w:rsid w:val="00A37337"/>
    <w:rsid w:val="00A54B15"/>
    <w:rsid w:val="00A55F0E"/>
    <w:rsid w:val="00A73740"/>
    <w:rsid w:val="00A73A88"/>
    <w:rsid w:val="00AA640B"/>
    <w:rsid w:val="00AB797C"/>
    <w:rsid w:val="00AE0CCA"/>
    <w:rsid w:val="00AE17C3"/>
    <w:rsid w:val="00AE78B9"/>
    <w:rsid w:val="00B1273C"/>
    <w:rsid w:val="00B140ED"/>
    <w:rsid w:val="00B15A58"/>
    <w:rsid w:val="00B3106C"/>
    <w:rsid w:val="00B32880"/>
    <w:rsid w:val="00B5351B"/>
    <w:rsid w:val="00B81061"/>
    <w:rsid w:val="00B875CD"/>
    <w:rsid w:val="00BB31E0"/>
    <w:rsid w:val="00BC74AD"/>
    <w:rsid w:val="00BD0B95"/>
    <w:rsid w:val="00BE2990"/>
    <w:rsid w:val="00BF0946"/>
    <w:rsid w:val="00BF0AA4"/>
    <w:rsid w:val="00C026A4"/>
    <w:rsid w:val="00C13922"/>
    <w:rsid w:val="00C148CF"/>
    <w:rsid w:val="00C15204"/>
    <w:rsid w:val="00C208EE"/>
    <w:rsid w:val="00C25120"/>
    <w:rsid w:val="00C40D84"/>
    <w:rsid w:val="00C7484D"/>
    <w:rsid w:val="00C76B99"/>
    <w:rsid w:val="00C82FF7"/>
    <w:rsid w:val="00C87B74"/>
    <w:rsid w:val="00C91408"/>
    <w:rsid w:val="00C9156A"/>
    <w:rsid w:val="00CA0870"/>
    <w:rsid w:val="00CA51E9"/>
    <w:rsid w:val="00CB1093"/>
    <w:rsid w:val="00CC008D"/>
    <w:rsid w:val="00CC60AB"/>
    <w:rsid w:val="00CD17BD"/>
    <w:rsid w:val="00CD600F"/>
    <w:rsid w:val="00CE170D"/>
    <w:rsid w:val="00CE2723"/>
    <w:rsid w:val="00D17DC7"/>
    <w:rsid w:val="00D37FE2"/>
    <w:rsid w:val="00D453AC"/>
    <w:rsid w:val="00D45C95"/>
    <w:rsid w:val="00D54AE8"/>
    <w:rsid w:val="00D70BE6"/>
    <w:rsid w:val="00D75027"/>
    <w:rsid w:val="00D96D1E"/>
    <w:rsid w:val="00D96E9B"/>
    <w:rsid w:val="00DA7822"/>
    <w:rsid w:val="00DB62A5"/>
    <w:rsid w:val="00DE613C"/>
    <w:rsid w:val="00DE64C1"/>
    <w:rsid w:val="00DF1CDD"/>
    <w:rsid w:val="00DF7354"/>
    <w:rsid w:val="00E0422A"/>
    <w:rsid w:val="00E111DB"/>
    <w:rsid w:val="00E2748C"/>
    <w:rsid w:val="00E32ABD"/>
    <w:rsid w:val="00E3498A"/>
    <w:rsid w:val="00E36840"/>
    <w:rsid w:val="00E70C53"/>
    <w:rsid w:val="00E76A4B"/>
    <w:rsid w:val="00E866AC"/>
    <w:rsid w:val="00E97A49"/>
    <w:rsid w:val="00EA798F"/>
    <w:rsid w:val="00EC2930"/>
    <w:rsid w:val="00EC3AE8"/>
    <w:rsid w:val="00EE5368"/>
    <w:rsid w:val="00EF7B6E"/>
    <w:rsid w:val="00F0086E"/>
    <w:rsid w:val="00F0587E"/>
    <w:rsid w:val="00F07488"/>
    <w:rsid w:val="00F228E9"/>
    <w:rsid w:val="00F22F12"/>
    <w:rsid w:val="00F27B49"/>
    <w:rsid w:val="00F409CE"/>
    <w:rsid w:val="00F4179E"/>
    <w:rsid w:val="00F438B7"/>
    <w:rsid w:val="00F55C33"/>
    <w:rsid w:val="00F9681E"/>
    <w:rsid w:val="00F97471"/>
    <w:rsid w:val="00FA38BB"/>
    <w:rsid w:val="00FA679B"/>
    <w:rsid w:val="00FD53DF"/>
    <w:rsid w:val="00FD73F0"/>
    <w:rsid w:val="00FE1BCF"/>
    <w:rsid w:val="00FE3ED0"/>
    <w:rsid w:val="00FE43B0"/>
    <w:rsid w:val="00FE4F0C"/>
    <w:rsid w:val="00FF0717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AC45966"/>
  <w15:chartTrackingRefBased/>
  <w15:docId w15:val="{F8A8EBF4-4B90-4C18-8D5A-E37B3F64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8642F"/>
    <w:pPr>
      <w:ind w:leftChars="200" w:left="480"/>
    </w:pPr>
  </w:style>
  <w:style w:type="table" w:styleId="a5">
    <w:name w:val="Table Grid"/>
    <w:basedOn w:val="a2"/>
    <w:uiPriority w:val="39"/>
    <w:rsid w:val="00C8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110BDB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110BDB"/>
    <w:rPr>
      <w:sz w:val="20"/>
      <w:szCs w:val="20"/>
    </w:rPr>
  </w:style>
  <w:style w:type="character" w:styleId="aa">
    <w:name w:val="Hyperlink"/>
    <w:basedOn w:val="a1"/>
    <w:uiPriority w:val="99"/>
    <w:semiHidden/>
    <w:unhideWhenUsed/>
    <w:rsid w:val="00FE3ED0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575EA"/>
    <w:pPr>
      <w:numPr>
        <w:numId w:val="10"/>
      </w:numPr>
      <w:contextualSpacing/>
    </w:pPr>
  </w:style>
  <w:style w:type="paragraph" w:styleId="Web">
    <w:name w:val="Normal (Web)"/>
    <w:basedOn w:val="a0"/>
    <w:uiPriority w:val="99"/>
    <w:semiHidden/>
    <w:unhideWhenUsed/>
    <w:rsid w:val="008E23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1"/>
    <w:uiPriority w:val="22"/>
    <w:qFormat/>
    <w:rsid w:val="008E239F"/>
    <w:rPr>
      <w:b/>
      <w:bCs/>
    </w:rPr>
  </w:style>
  <w:style w:type="paragraph" w:styleId="ac">
    <w:name w:val="No Spacing"/>
    <w:uiPriority w:val="1"/>
    <w:qFormat/>
    <w:rsid w:val="008E239F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6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blogs.net/a/5b8cc5462b717718833535d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065B4-E319-446F-AC7D-B3CC5C37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8</Pages>
  <Words>1116</Words>
  <Characters>6363</Characters>
  <Application>Microsoft Office Word</Application>
  <DocSecurity>0</DocSecurity>
  <Lines>53</Lines>
  <Paragraphs>14</Paragraphs>
  <ScaleCrop>false</ScaleCrop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陳威均</dc:creator>
  <cp:keywords/>
  <dc:description/>
  <cp:lastModifiedBy>陳威均</cp:lastModifiedBy>
  <cp:revision>376</cp:revision>
  <dcterms:created xsi:type="dcterms:W3CDTF">2019-09-24T01:50:00Z</dcterms:created>
  <dcterms:modified xsi:type="dcterms:W3CDTF">2020-05-14T04:28:00Z</dcterms:modified>
</cp:coreProperties>
</file>