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C45966" w14:textId="72DC2555" w:rsidR="00BC74AD" w:rsidRPr="008E239F" w:rsidRDefault="00B53E38" w:rsidP="008E239F">
      <w:pPr>
        <w:pStyle w:val="ac"/>
        <w:rPr>
          <w:rFonts w:ascii="微軟正黑體" w:eastAsia="微軟正黑體" w:hAnsi="微軟正黑體"/>
          <w:b/>
          <w:sz w:val="40"/>
          <w:szCs w:val="40"/>
        </w:rPr>
      </w:pPr>
      <w:r>
        <w:rPr>
          <w:rFonts w:ascii="微軟正黑體" w:eastAsia="微軟正黑體" w:hAnsi="微軟正黑體" w:hint="eastAsia"/>
          <w:b/>
          <w:sz w:val="40"/>
          <w:szCs w:val="40"/>
        </w:rPr>
        <w:t>第99</w:t>
      </w:r>
      <w:r w:rsidR="008E0010" w:rsidRPr="008E239F">
        <w:rPr>
          <w:rFonts w:ascii="微軟正黑體" w:eastAsia="微軟正黑體" w:hAnsi="微軟正黑體" w:hint="eastAsia"/>
          <w:b/>
          <w:sz w:val="40"/>
          <w:szCs w:val="40"/>
        </w:rPr>
        <w:t xml:space="preserve">章 </w:t>
      </w:r>
      <w:r w:rsidR="0019674B" w:rsidRPr="008E239F">
        <w:rPr>
          <w:rFonts w:ascii="微軟正黑體" w:eastAsia="微軟正黑體" w:hAnsi="微軟正黑體" w:hint="eastAsia"/>
          <w:b/>
          <w:sz w:val="40"/>
          <w:szCs w:val="40"/>
        </w:rPr>
        <w:t xml:space="preserve">SAP </w:t>
      </w:r>
      <w:r>
        <w:rPr>
          <w:rFonts w:ascii="微軟正黑體" w:eastAsia="微軟正黑體" w:hAnsi="微軟正黑體" w:hint="eastAsia"/>
          <w:b/>
          <w:sz w:val="40"/>
          <w:szCs w:val="40"/>
        </w:rPr>
        <w:t>其他補充功能</w:t>
      </w:r>
    </w:p>
    <w:p w14:paraId="07742F0B" w14:textId="77777777" w:rsidR="00B62BA5" w:rsidRPr="00B62BA5" w:rsidRDefault="00B62BA5" w:rsidP="00B62BA5">
      <w:pPr>
        <w:pStyle w:val="ac"/>
        <w:numPr>
          <w:ilvl w:val="0"/>
          <w:numId w:val="15"/>
        </w:numPr>
        <w:rPr>
          <w:rFonts w:ascii="微軟正黑體" w:eastAsia="微軟正黑體" w:hAnsi="微軟正黑體" w:hint="eastAsia"/>
          <w:b/>
          <w:szCs w:val="24"/>
        </w:rPr>
      </w:pPr>
      <w:r w:rsidRPr="00B62BA5">
        <w:rPr>
          <w:rFonts w:ascii="微軟正黑體" w:eastAsia="微軟正黑體" w:hAnsi="微軟正黑體" w:hint="eastAsia"/>
          <w:b/>
          <w:szCs w:val="24"/>
        </w:rPr>
        <w:t>SAP MM Return Purchase Order之使用</w:t>
      </w:r>
      <w:bookmarkStart w:id="0" w:name="_GoBack"/>
      <w:bookmarkEnd w:id="0"/>
    </w:p>
    <w:p w14:paraId="0F3D631C" w14:textId="77777777" w:rsidR="00B62BA5" w:rsidRPr="00B62BA5" w:rsidRDefault="00B62BA5" w:rsidP="00B62BA5">
      <w:pPr>
        <w:pStyle w:val="ac"/>
        <w:rPr>
          <w:rFonts w:ascii="微軟正黑體" w:eastAsia="微軟正黑體" w:hAnsi="微軟正黑體" w:hint="eastAsia"/>
          <w:sz w:val="20"/>
          <w:szCs w:val="20"/>
        </w:rPr>
      </w:pPr>
      <w:r w:rsidRPr="00B62BA5">
        <w:rPr>
          <w:rFonts w:ascii="微軟正黑體" w:eastAsia="微軟正黑體" w:hAnsi="微軟正黑體" w:hint="eastAsia"/>
          <w:sz w:val="20"/>
          <w:szCs w:val="20"/>
        </w:rPr>
        <w:t>眾所周知，SAP MM模塊有退貨採購訂單以支持採購退貨場景的。</w:t>
      </w:r>
    </w:p>
    <w:p w14:paraId="410FDFCB" w14:textId="77777777" w:rsidR="00B62BA5" w:rsidRPr="00B62BA5" w:rsidRDefault="00B62BA5" w:rsidP="00B62BA5">
      <w:pPr>
        <w:pStyle w:val="ac"/>
        <w:rPr>
          <w:rFonts w:ascii="微軟正黑體" w:eastAsia="微軟正黑體" w:hAnsi="微軟正黑體"/>
          <w:sz w:val="20"/>
          <w:szCs w:val="20"/>
        </w:rPr>
      </w:pPr>
    </w:p>
    <w:p w14:paraId="1909588C" w14:textId="77777777" w:rsidR="00B62BA5" w:rsidRPr="00B62BA5" w:rsidRDefault="00B62BA5" w:rsidP="00B62BA5">
      <w:pPr>
        <w:pStyle w:val="ac"/>
        <w:rPr>
          <w:rFonts w:ascii="微軟正黑體" w:eastAsia="微軟正黑體" w:hAnsi="微軟正黑體" w:hint="eastAsia"/>
          <w:sz w:val="20"/>
          <w:szCs w:val="20"/>
        </w:rPr>
      </w:pPr>
      <w:r w:rsidRPr="00B62BA5">
        <w:rPr>
          <w:rFonts w:ascii="微軟正黑體" w:eastAsia="微軟正黑體" w:hAnsi="微軟正黑體" w:hint="eastAsia"/>
          <w:sz w:val="20"/>
          <w:szCs w:val="20"/>
        </w:rPr>
        <w:t>遇到來料檢驗發現質量不合格，或者生產部門在使用採購的原料進行生產前發現原料有問題，不可使用等場景，企業就會啟動採購退貨的相關流程了。採購部門得到質量部門或者生產部門的通知後，會與供應商進行交涉，得到供應商的認可或者承認之後，倉庫部門會把需要退還給供應商的物料發運給供應商。</w:t>
      </w:r>
    </w:p>
    <w:p w14:paraId="2F35635C" w14:textId="77777777" w:rsidR="00B62BA5" w:rsidRPr="00B62BA5" w:rsidRDefault="00B62BA5" w:rsidP="00B62BA5">
      <w:pPr>
        <w:pStyle w:val="ac"/>
        <w:rPr>
          <w:rFonts w:ascii="微軟正黑體" w:eastAsia="微軟正黑體" w:hAnsi="微軟正黑體"/>
          <w:sz w:val="20"/>
          <w:szCs w:val="20"/>
        </w:rPr>
      </w:pPr>
    </w:p>
    <w:p w14:paraId="2E3191B8" w14:textId="77777777" w:rsidR="00B62BA5" w:rsidRPr="00B62BA5" w:rsidRDefault="00B62BA5" w:rsidP="00B62BA5">
      <w:pPr>
        <w:pStyle w:val="ac"/>
        <w:rPr>
          <w:rFonts w:ascii="微軟正黑體" w:eastAsia="微軟正黑體" w:hAnsi="微軟正黑體" w:hint="eastAsia"/>
          <w:sz w:val="20"/>
          <w:szCs w:val="20"/>
        </w:rPr>
      </w:pPr>
      <w:r w:rsidRPr="00B62BA5">
        <w:rPr>
          <w:rFonts w:ascii="微軟正黑體" w:eastAsia="微軟正黑體" w:hAnsi="微軟正黑體" w:hint="eastAsia"/>
          <w:sz w:val="20"/>
          <w:szCs w:val="20"/>
        </w:rPr>
        <w:t>這個流程在SAP系統里的實現，一般有2種不同的方式：</w:t>
      </w:r>
    </w:p>
    <w:p w14:paraId="3EB01CC1" w14:textId="77777777" w:rsidR="00B62BA5" w:rsidRPr="00B62BA5" w:rsidRDefault="00B62BA5" w:rsidP="00B62BA5">
      <w:pPr>
        <w:pStyle w:val="ac"/>
        <w:rPr>
          <w:rFonts w:ascii="微軟正黑體" w:eastAsia="微軟正黑體" w:hAnsi="微軟正黑體"/>
          <w:sz w:val="20"/>
          <w:szCs w:val="20"/>
        </w:rPr>
      </w:pPr>
    </w:p>
    <w:p w14:paraId="054BFAF3" w14:textId="4DCD08CD" w:rsidR="00B62BA5" w:rsidRPr="00B62BA5" w:rsidRDefault="00B62BA5" w:rsidP="00B62BA5">
      <w:pPr>
        <w:pStyle w:val="ac"/>
        <w:numPr>
          <w:ilvl w:val="0"/>
          <w:numId w:val="16"/>
        </w:numPr>
        <w:rPr>
          <w:rFonts w:ascii="微軟正黑體" w:eastAsia="微軟正黑體" w:hAnsi="微軟正黑體" w:hint="eastAsia"/>
          <w:sz w:val="20"/>
          <w:szCs w:val="20"/>
        </w:rPr>
      </w:pPr>
      <w:r w:rsidRPr="00B62BA5">
        <w:rPr>
          <w:rFonts w:ascii="微軟正黑體" w:eastAsia="微軟正黑體" w:hAnsi="微軟正黑體" w:hint="eastAsia"/>
          <w:sz w:val="20"/>
          <w:szCs w:val="20"/>
        </w:rPr>
        <w:t>採購部門創建一個新的退貨類型的採購訂單，然後倉庫對該採購訂單執行反向收貨，系統會生成一個161移動類型的物料憑證號。如果後續不再要求供應商送質量合格的物料過來，就可以要求供應商送來紅字發票，企業就可以針對新的退貨採購訂單做相應的發票校驗，減少應付款。如果後續要求供應商送質量合格的物料過來，企業可以在退貨採購訂單上增加一個正常採購的行項目，這樣倉庫還可以針對這個新的採購訂單做相應的執行收貨入庫。</w:t>
      </w:r>
    </w:p>
    <w:p w14:paraId="4EE6DFCB" w14:textId="77777777" w:rsidR="00B62BA5" w:rsidRPr="00B62BA5" w:rsidRDefault="00B62BA5" w:rsidP="00B62BA5">
      <w:pPr>
        <w:pStyle w:val="ac"/>
        <w:rPr>
          <w:rFonts w:ascii="微軟正黑體" w:eastAsia="微軟正黑體" w:hAnsi="微軟正黑體"/>
          <w:sz w:val="20"/>
          <w:szCs w:val="20"/>
        </w:rPr>
      </w:pPr>
    </w:p>
    <w:p w14:paraId="0A244C56" w14:textId="52198F57" w:rsidR="00B62BA5" w:rsidRPr="00B62BA5" w:rsidRDefault="00B62BA5" w:rsidP="00B62BA5">
      <w:pPr>
        <w:pStyle w:val="ac"/>
        <w:numPr>
          <w:ilvl w:val="0"/>
          <w:numId w:val="16"/>
        </w:numPr>
        <w:rPr>
          <w:rFonts w:ascii="微軟正黑體" w:eastAsia="微軟正黑體" w:hAnsi="微軟正黑體" w:hint="eastAsia"/>
          <w:sz w:val="20"/>
          <w:szCs w:val="20"/>
        </w:rPr>
      </w:pPr>
      <w:r w:rsidRPr="00B62BA5">
        <w:rPr>
          <w:rFonts w:ascii="微軟正黑體" w:eastAsia="微軟正黑體" w:hAnsi="微軟正黑體" w:hint="eastAsia"/>
          <w:sz w:val="20"/>
          <w:szCs w:val="20"/>
        </w:rPr>
        <w:t>倉庫部門直接針對原始採購訂單執行一個return delivery，將需要退還供應商的物料發出去，這樣SAP系統里會觸發一個122移動類型的物料憑證號。如果後續不再要求供應商送質量合格的物料過來，就可以要求供應商送來紅字發票，企業就可以針對新的退貨採購訂單做相應的發票校驗，減少應付款。如果後續要求供應商送質量合格的物料過來，倉庫部門繼續針對原始採購訂單做收貨。</w:t>
      </w:r>
    </w:p>
    <w:p w14:paraId="3AC45967" w14:textId="7F9590B7" w:rsidR="005836BD" w:rsidRPr="00B62BA5" w:rsidRDefault="005836BD" w:rsidP="008E239F">
      <w:pPr>
        <w:pStyle w:val="ac"/>
        <w:rPr>
          <w:rFonts w:ascii="微軟正黑體" w:eastAsia="微軟正黑體" w:hAnsi="微軟正黑體"/>
          <w:sz w:val="20"/>
          <w:szCs w:val="20"/>
        </w:rPr>
      </w:pPr>
    </w:p>
    <w:sectPr w:rsidR="005836BD" w:rsidRPr="00B62BA5" w:rsidSect="00BC74A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C4596A" w14:textId="77777777" w:rsidR="001D0F87" w:rsidRDefault="001D0F87" w:rsidP="00110BDB">
      <w:r>
        <w:separator/>
      </w:r>
    </w:p>
  </w:endnote>
  <w:endnote w:type="continuationSeparator" w:id="0">
    <w:p w14:paraId="3AC4596B" w14:textId="77777777" w:rsidR="001D0F87" w:rsidRDefault="001D0F87" w:rsidP="00110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C45968" w14:textId="77777777" w:rsidR="001D0F87" w:rsidRDefault="001D0F87" w:rsidP="00110BDB">
      <w:r>
        <w:separator/>
      </w:r>
    </w:p>
  </w:footnote>
  <w:footnote w:type="continuationSeparator" w:id="0">
    <w:p w14:paraId="3AC45969" w14:textId="77777777" w:rsidR="001D0F87" w:rsidRDefault="001D0F87" w:rsidP="00110B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D7843D2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9D55111"/>
    <w:multiLevelType w:val="hybridMultilevel"/>
    <w:tmpl w:val="7D744B3A"/>
    <w:lvl w:ilvl="0" w:tplc="0409000B">
      <w:start w:val="1"/>
      <w:numFmt w:val="bullet"/>
      <w:lvlText w:val=""/>
      <w:lvlJc w:val="left"/>
      <w:pPr>
        <w:ind w:left="6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20" w:hanging="480"/>
      </w:pPr>
      <w:rPr>
        <w:rFonts w:ascii="Wingdings" w:hAnsi="Wingdings" w:hint="default"/>
      </w:rPr>
    </w:lvl>
  </w:abstractNum>
  <w:abstractNum w:abstractNumId="2" w15:restartNumberingAfterBreak="0">
    <w:nsid w:val="0E28514F"/>
    <w:multiLevelType w:val="hybridMultilevel"/>
    <w:tmpl w:val="91F295AA"/>
    <w:lvl w:ilvl="0" w:tplc="FC563B8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1AAE48D9"/>
    <w:multiLevelType w:val="hybridMultilevel"/>
    <w:tmpl w:val="037C1D9E"/>
    <w:lvl w:ilvl="0" w:tplc="0816ADE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243D0421"/>
    <w:multiLevelType w:val="hybridMultilevel"/>
    <w:tmpl w:val="5B82E76E"/>
    <w:lvl w:ilvl="0" w:tplc="206C5B8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330F7D47"/>
    <w:multiLevelType w:val="hybridMultilevel"/>
    <w:tmpl w:val="37ECCD24"/>
    <w:lvl w:ilvl="0" w:tplc="6D30610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 w15:restartNumberingAfterBreak="0">
    <w:nsid w:val="36ED577B"/>
    <w:multiLevelType w:val="hybridMultilevel"/>
    <w:tmpl w:val="39E4479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8322458"/>
    <w:multiLevelType w:val="hybridMultilevel"/>
    <w:tmpl w:val="2B94250E"/>
    <w:lvl w:ilvl="0" w:tplc="6B9499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FCE06FF"/>
    <w:multiLevelType w:val="hybridMultilevel"/>
    <w:tmpl w:val="B9568928"/>
    <w:lvl w:ilvl="0" w:tplc="645A4B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D125E08"/>
    <w:multiLevelType w:val="hybridMultilevel"/>
    <w:tmpl w:val="51FE024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704F5EEF"/>
    <w:multiLevelType w:val="hybridMultilevel"/>
    <w:tmpl w:val="87E499A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74023B11"/>
    <w:multiLevelType w:val="hybridMultilevel"/>
    <w:tmpl w:val="7B3661EE"/>
    <w:lvl w:ilvl="0" w:tplc="9568610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" w15:restartNumberingAfterBreak="0">
    <w:nsid w:val="796A264C"/>
    <w:multiLevelType w:val="hybridMultilevel"/>
    <w:tmpl w:val="219E1EE2"/>
    <w:lvl w:ilvl="0" w:tplc="642C591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3" w15:restartNumberingAfterBreak="0">
    <w:nsid w:val="7AF970B0"/>
    <w:multiLevelType w:val="hybridMultilevel"/>
    <w:tmpl w:val="9976D092"/>
    <w:lvl w:ilvl="0" w:tplc="3250B4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C8B33B5"/>
    <w:multiLevelType w:val="hybridMultilevel"/>
    <w:tmpl w:val="7338A4B8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7DF041A0"/>
    <w:multiLevelType w:val="hybridMultilevel"/>
    <w:tmpl w:val="E95034B4"/>
    <w:lvl w:ilvl="0" w:tplc="D5B4DF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3"/>
  </w:num>
  <w:num w:numId="2">
    <w:abstractNumId w:val="11"/>
  </w:num>
  <w:num w:numId="3">
    <w:abstractNumId w:val="2"/>
  </w:num>
  <w:num w:numId="4">
    <w:abstractNumId w:val="4"/>
  </w:num>
  <w:num w:numId="5">
    <w:abstractNumId w:val="7"/>
  </w:num>
  <w:num w:numId="6">
    <w:abstractNumId w:val="5"/>
  </w:num>
  <w:num w:numId="7">
    <w:abstractNumId w:val="12"/>
  </w:num>
  <w:num w:numId="8">
    <w:abstractNumId w:val="3"/>
  </w:num>
  <w:num w:numId="9">
    <w:abstractNumId w:val="8"/>
  </w:num>
  <w:num w:numId="10">
    <w:abstractNumId w:val="0"/>
  </w:num>
  <w:num w:numId="11">
    <w:abstractNumId w:val="15"/>
  </w:num>
  <w:num w:numId="12">
    <w:abstractNumId w:val="1"/>
  </w:num>
  <w:num w:numId="13">
    <w:abstractNumId w:val="10"/>
  </w:num>
  <w:num w:numId="14">
    <w:abstractNumId w:val="6"/>
  </w:num>
  <w:num w:numId="15">
    <w:abstractNumId w:val="9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36B"/>
    <w:rsid w:val="0002283E"/>
    <w:rsid w:val="00032119"/>
    <w:rsid w:val="00034545"/>
    <w:rsid w:val="00034B23"/>
    <w:rsid w:val="0003613A"/>
    <w:rsid w:val="0003704F"/>
    <w:rsid w:val="000467F8"/>
    <w:rsid w:val="00053E3B"/>
    <w:rsid w:val="00061FCF"/>
    <w:rsid w:val="0006407E"/>
    <w:rsid w:val="000663DE"/>
    <w:rsid w:val="00071F9C"/>
    <w:rsid w:val="00082811"/>
    <w:rsid w:val="00091BA2"/>
    <w:rsid w:val="000A0E57"/>
    <w:rsid w:val="000A5A7E"/>
    <w:rsid w:val="000B2EFB"/>
    <w:rsid w:val="000B588C"/>
    <w:rsid w:val="000D227B"/>
    <w:rsid w:val="000D2F99"/>
    <w:rsid w:val="000E337F"/>
    <w:rsid w:val="000F258B"/>
    <w:rsid w:val="000F6207"/>
    <w:rsid w:val="001052B3"/>
    <w:rsid w:val="00110BDB"/>
    <w:rsid w:val="00113D66"/>
    <w:rsid w:val="0011472C"/>
    <w:rsid w:val="00140769"/>
    <w:rsid w:val="00156693"/>
    <w:rsid w:val="00164959"/>
    <w:rsid w:val="00175E96"/>
    <w:rsid w:val="00176B7B"/>
    <w:rsid w:val="00182F22"/>
    <w:rsid w:val="0018642F"/>
    <w:rsid w:val="0018687C"/>
    <w:rsid w:val="0019674B"/>
    <w:rsid w:val="001970FF"/>
    <w:rsid w:val="001974F1"/>
    <w:rsid w:val="001A0157"/>
    <w:rsid w:val="001B3468"/>
    <w:rsid w:val="001B7382"/>
    <w:rsid w:val="001D0F87"/>
    <w:rsid w:val="001D3478"/>
    <w:rsid w:val="001D385C"/>
    <w:rsid w:val="001E2BD7"/>
    <w:rsid w:val="001F3491"/>
    <w:rsid w:val="00205051"/>
    <w:rsid w:val="00207B0F"/>
    <w:rsid w:val="002260BB"/>
    <w:rsid w:val="00227358"/>
    <w:rsid w:val="002575EA"/>
    <w:rsid w:val="002740B3"/>
    <w:rsid w:val="0028637B"/>
    <w:rsid w:val="0029444B"/>
    <w:rsid w:val="002A1193"/>
    <w:rsid w:val="002C4940"/>
    <w:rsid w:val="002E6073"/>
    <w:rsid w:val="00320711"/>
    <w:rsid w:val="00320B00"/>
    <w:rsid w:val="00330537"/>
    <w:rsid w:val="003342CD"/>
    <w:rsid w:val="003622F2"/>
    <w:rsid w:val="003637C7"/>
    <w:rsid w:val="00363B85"/>
    <w:rsid w:val="003737BF"/>
    <w:rsid w:val="00383AD4"/>
    <w:rsid w:val="00386D84"/>
    <w:rsid w:val="00390636"/>
    <w:rsid w:val="003A6E30"/>
    <w:rsid w:val="0040075A"/>
    <w:rsid w:val="00405965"/>
    <w:rsid w:val="00405DA6"/>
    <w:rsid w:val="004133E4"/>
    <w:rsid w:val="00443DFF"/>
    <w:rsid w:val="004455FD"/>
    <w:rsid w:val="00445EE0"/>
    <w:rsid w:val="004536CA"/>
    <w:rsid w:val="0046390F"/>
    <w:rsid w:val="00474B0B"/>
    <w:rsid w:val="00483F4F"/>
    <w:rsid w:val="004853F3"/>
    <w:rsid w:val="004A25DB"/>
    <w:rsid w:val="004A2D0B"/>
    <w:rsid w:val="004A5B96"/>
    <w:rsid w:val="004A69B5"/>
    <w:rsid w:val="004F18FE"/>
    <w:rsid w:val="004F3289"/>
    <w:rsid w:val="004F7927"/>
    <w:rsid w:val="00517B0F"/>
    <w:rsid w:val="00527C21"/>
    <w:rsid w:val="0053139B"/>
    <w:rsid w:val="0053307C"/>
    <w:rsid w:val="00533BE5"/>
    <w:rsid w:val="00534B4F"/>
    <w:rsid w:val="00545136"/>
    <w:rsid w:val="00550427"/>
    <w:rsid w:val="00557920"/>
    <w:rsid w:val="00557E42"/>
    <w:rsid w:val="00567C12"/>
    <w:rsid w:val="005836BD"/>
    <w:rsid w:val="00590805"/>
    <w:rsid w:val="005B0265"/>
    <w:rsid w:val="005B106C"/>
    <w:rsid w:val="005D1335"/>
    <w:rsid w:val="005D6D4C"/>
    <w:rsid w:val="00610063"/>
    <w:rsid w:val="00614120"/>
    <w:rsid w:val="006312B8"/>
    <w:rsid w:val="006346B8"/>
    <w:rsid w:val="00645E3A"/>
    <w:rsid w:val="00647492"/>
    <w:rsid w:val="00652F19"/>
    <w:rsid w:val="006530D7"/>
    <w:rsid w:val="0066519A"/>
    <w:rsid w:val="00697F96"/>
    <w:rsid w:val="006A3549"/>
    <w:rsid w:val="006A451C"/>
    <w:rsid w:val="006A5325"/>
    <w:rsid w:val="006B2632"/>
    <w:rsid w:val="006B60FE"/>
    <w:rsid w:val="006C137C"/>
    <w:rsid w:val="006C33DE"/>
    <w:rsid w:val="006E282F"/>
    <w:rsid w:val="006F167E"/>
    <w:rsid w:val="006F2595"/>
    <w:rsid w:val="006F3643"/>
    <w:rsid w:val="006F3DF2"/>
    <w:rsid w:val="007029F8"/>
    <w:rsid w:val="0070716F"/>
    <w:rsid w:val="00711A7C"/>
    <w:rsid w:val="00713C9D"/>
    <w:rsid w:val="00714E04"/>
    <w:rsid w:val="007158F4"/>
    <w:rsid w:val="007170D4"/>
    <w:rsid w:val="007336EE"/>
    <w:rsid w:val="007358CE"/>
    <w:rsid w:val="00764299"/>
    <w:rsid w:val="00765609"/>
    <w:rsid w:val="0077735A"/>
    <w:rsid w:val="00785374"/>
    <w:rsid w:val="007A33C6"/>
    <w:rsid w:val="007D40D0"/>
    <w:rsid w:val="007D46FB"/>
    <w:rsid w:val="007E1BF1"/>
    <w:rsid w:val="007F1DB6"/>
    <w:rsid w:val="0081106F"/>
    <w:rsid w:val="008226A9"/>
    <w:rsid w:val="008431CF"/>
    <w:rsid w:val="008545B1"/>
    <w:rsid w:val="00860C16"/>
    <w:rsid w:val="0086260C"/>
    <w:rsid w:val="00863809"/>
    <w:rsid w:val="008828F6"/>
    <w:rsid w:val="008839B5"/>
    <w:rsid w:val="008853DD"/>
    <w:rsid w:val="00894108"/>
    <w:rsid w:val="008A6FE1"/>
    <w:rsid w:val="008C0C4B"/>
    <w:rsid w:val="008C0E1F"/>
    <w:rsid w:val="008C3058"/>
    <w:rsid w:val="008C4A37"/>
    <w:rsid w:val="008E0010"/>
    <w:rsid w:val="008E239F"/>
    <w:rsid w:val="008F627D"/>
    <w:rsid w:val="00904C74"/>
    <w:rsid w:val="009268C4"/>
    <w:rsid w:val="00930B7F"/>
    <w:rsid w:val="00937579"/>
    <w:rsid w:val="00942069"/>
    <w:rsid w:val="0095102F"/>
    <w:rsid w:val="00974B79"/>
    <w:rsid w:val="00992131"/>
    <w:rsid w:val="009A36DC"/>
    <w:rsid w:val="009C1451"/>
    <w:rsid w:val="009D211D"/>
    <w:rsid w:val="009D566E"/>
    <w:rsid w:val="009F6398"/>
    <w:rsid w:val="009F7C48"/>
    <w:rsid w:val="00A03086"/>
    <w:rsid w:val="00A07102"/>
    <w:rsid w:val="00A32ADD"/>
    <w:rsid w:val="00A37337"/>
    <w:rsid w:val="00A54B15"/>
    <w:rsid w:val="00A55F0E"/>
    <w:rsid w:val="00A73740"/>
    <w:rsid w:val="00A73A88"/>
    <w:rsid w:val="00AA640B"/>
    <w:rsid w:val="00AB797C"/>
    <w:rsid w:val="00AE0CCA"/>
    <w:rsid w:val="00AE17C3"/>
    <w:rsid w:val="00AE78B9"/>
    <w:rsid w:val="00B1273C"/>
    <w:rsid w:val="00B140ED"/>
    <w:rsid w:val="00B15A58"/>
    <w:rsid w:val="00B3106C"/>
    <w:rsid w:val="00B32880"/>
    <w:rsid w:val="00B5351B"/>
    <w:rsid w:val="00B53E38"/>
    <w:rsid w:val="00B62BA5"/>
    <w:rsid w:val="00B81061"/>
    <w:rsid w:val="00B875CD"/>
    <w:rsid w:val="00BB31E0"/>
    <w:rsid w:val="00BC74AD"/>
    <w:rsid w:val="00BD0B95"/>
    <w:rsid w:val="00BE2990"/>
    <w:rsid w:val="00BF0946"/>
    <w:rsid w:val="00BF0AA4"/>
    <w:rsid w:val="00C026A4"/>
    <w:rsid w:val="00C13922"/>
    <w:rsid w:val="00C148CF"/>
    <w:rsid w:val="00C15204"/>
    <w:rsid w:val="00C208EE"/>
    <w:rsid w:val="00C25120"/>
    <w:rsid w:val="00C40D84"/>
    <w:rsid w:val="00C7484D"/>
    <w:rsid w:val="00C76B99"/>
    <w:rsid w:val="00C82FF7"/>
    <w:rsid w:val="00C87B74"/>
    <w:rsid w:val="00C91408"/>
    <w:rsid w:val="00C9156A"/>
    <w:rsid w:val="00CA0870"/>
    <w:rsid w:val="00CA51E9"/>
    <w:rsid w:val="00CB1093"/>
    <w:rsid w:val="00CC008D"/>
    <w:rsid w:val="00CC60AB"/>
    <w:rsid w:val="00CD17BD"/>
    <w:rsid w:val="00CD600F"/>
    <w:rsid w:val="00CE170D"/>
    <w:rsid w:val="00CE2723"/>
    <w:rsid w:val="00D17DC7"/>
    <w:rsid w:val="00D37FE2"/>
    <w:rsid w:val="00D453AC"/>
    <w:rsid w:val="00D45C95"/>
    <w:rsid w:val="00D54AE8"/>
    <w:rsid w:val="00D70BE6"/>
    <w:rsid w:val="00D75027"/>
    <w:rsid w:val="00D96D1E"/>
    <w:rsid w:val="00D96E9B"/>
    <w:rsid w:val="00DA7822"/>
    <w:rsid w:val="00DB62A5"/>
    <w:rsid w:val="00DE613C"/>
    <w:rsid w:val="00DE64C1"/>
    <w:rsid w:val="00DF1CDD"/>
    <w:rsid w:val="00DF7354"/>
    <w:rsid w:val="00E0422A"/>
    <w:rsid w:val="00E111DB"/>
    <w:rsid w:val="00E2748C"/>
    <w:rsid w:val="00E32ABD"/>
    <w:rsid w:val="00E3498A"/>
    <w:rsid w:val="00E36840"/>
    <w:rsid w:val="00E70C53"/>
    <w:rsid w:val="00E76A4B"/>
    <w:rsid w:val="00E866AC"/>
    <w:rsid w:val="00E97A49"/>
    <w:rsid w:val="00EA798F"/>
    <w:rsid w:val="00EC2930"/>
    <w:rsid w:val="00EC3AE8"/>
    <w:rsid w:val="00ED0184"/>
    <w:rsid w:val="00EE5368"/>
    <w:rsid w:val="00EF7B6E"/>
    <w:rsid w:val="00F0086E"/>
    <w:rsid w:val="00F0587E"/>
    <w:rsid w:val="00F07488"/>
    <w:rsid w:val="00F228E9"/>
    <w:rsid w:val="00F22F12"/>
    <w:rsid w:val="00F27B49"/>
    <w:rsid w:val="00F409CE"/>
    <w:rsid w:val="00F4179E"/>
    <w:rsid w:val="00F438B7"/>
    <w:rsid w:val="00F55C33"/>
    <w:rsid w:val="00F9681E"/>
    <w:rsid w:val="00F97471"/>
    <w:rsid w:val="00FA38BB"/>
    <w:rsid w:val="00FA679B"/>
    <w:rsid w:val="00FD53DF"/>
    <w:rsid w:val="00FD73F0"/>
    <w:rsid w:val="00FE1BCF"/>
    <w:rsid w:val="00FE3ED0"/>
    <w:rsid w:val="00FE43B0"/>
    <w:rsid w:val="00FE4F0C"/>
    <w:rsid w:val="00FF0717"/>
    <w:rsid w:val="00FF5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AC45966"/>
  <w15:chartTrackingRefBased/>
  <w15:docId w15:val="{F8A8EBF4-4B90-4C18-8D5A-E37B3F647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18642F"/>
    <w:pPr>
      <w:ind w:leftChars="200" w:left="480"/>
    </w:pPr>
  </w:style>
  <w:style w:type="table" w:styleId="a5">
    <w:name w:val="Table Grid"/>
    <w:basedOn w:val="a2"/>
    <w:uiPriority w:val="39"/>
    <w:rsid w:val="00C87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0"/>
    <w:link w:val="a7"/>
    <w:uiPriority w:val="99"/>
    <w:unhideWhenUsed/>
    <w:rsid w:val="00110B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110BDB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110B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110BDB"/>
    <w:rPr>
      <w:sz w:val="20"/>
      <w:szCs w:val="20"/>
    </w:rPr>
  </w:style>
  <w:style w:type="character" w:styleId="aa">
    <w:name w:val="Hyperlink"/>
    <w:basedOn w:val="a1"/>
    <w:uiPriority w:val="99"/>
    <w:semiHidden/>
    <w:unhideWhenUsed/>
    <w:rsid w:val="00FE3ED0"/>
    <w:rPr>
      <w:color w:val="0000FF"/>
      <w:u w:val="single"/>
    </w:rPr>
  </w:style>
  <w:style w:type="paragraph" w:styleId="a">
    <w:name w:val="List Bullet"/>
    <w:basedOn w:val="a0"/>
    <w:uiPriority w:val="99"/>
    <w:unhideWhenUsed/>
    <w:rsid w:val="002575EA"/>
    <w:pPr>
      <w:numPr>
        <w:numId w:val="10"/>
      </w:numPr>
      <w:contextualSpacing/>
    </w:pPr>
  </w:style>
  <w:style w:type="paragraph" w:styleId="Web">
    <w:name w:val="Normal (Web)"/>
    <w:basedOn w:val="a0"/>
    <w:uiPriority w:val="99"/>
    <w:semiHidden/>
    <w:unhideWhenUsed/>
    <w:rsid w:val="008E239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b">
    <w:name w:val="Strong"/>
    <w:basedOn w:val="a1"/>
    <w:uiPriority w:val="22"/>
    <w:qFormat/>
    <w:rsid w:val="008E239F"/>
    <w:rPr>
      <w:b/>
      <w:bCs/>
    </w:rPr>
  </w:style>
  <w:style w:type="paragraph" w:styleId="ac">
    <w:name w:val="No Spacing"/>
    <w:uiPriority w:val="1"/>
    <w:qFormat/>
    <w:rsid w:val="008E239F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6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66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4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8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1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1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8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4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9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8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7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993BA-848D-4DCF-B714-C8439116B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1300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陳威均</dc:creator>
  <cp:keywords/>
  <dc:description/>
  <cp:lastModifiedBy>陳威均</cp:lastModifiedBy>
  <cp:revision>375</cp:revision>
  <dcterms:created xsi:type="dcterms:W3CDTF">2019-09-24T01:50:00Z</dcterms:created>
  <dcterms:modified xsi:type="dcterms:W3CDTF">2020-06-11T06:30:00Z</dcterms:modified>
</cp:coreProperties>
</file>