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9E859" w14:textId="226CA625" w:rsidR="005A646F" w:rsidRPr="005A646F" w:rsidRDefault="005A646F" w:rsidP="005A646F">
      <w:pPr>
        <w:pStyle w:val="ac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第</w:t>
      </w:r>
      <w:r w:rsidR="00965EB1">
        <w:rPr>
          <w:rFonts w:ascii="微軟正黑體" w:eastAsia="微軟正黑體" w:hAnsi="微軟正黑體" w:hint="eastAsia"/>
          <w:b/>
          <w:sz w:val="40"/>
          <w:szCs w:val="40"/>
        </w:rPr>
        <w:t>2</w:t>
      </w:r>
      <w:r>
        <w:rPr>
          <w:rFonts w:ascii="微軟正黑體" w:eastAsia="微軟正黑體" w:hAnsi="微軟正黑體" w:hint="eastAsia"/>
          <w:b/>
          <w:sz w:val="40"/>
          <w:szCs w:val="40"/>
        </w:rPr>
        <w:t>1</w:t>
      </w:r>
      <w:r w:rsidR="008E0010" w:rsidRPr="008E239F">
        <w:rPr>
          <w:rFonts w:ascii="微軟正黑體" w:eastAsia="微軟正黑體" w:hAnsi="微軟正黑體" w:hint="eastAsia"/>
          <w:b/>
          <w:sz w:val="40"/>
          <w:szCs w:val="40"/>
        </w:rPr>
        <w:t xml:space="preserve">章 </w:t>
      </w:r>
      <w:r w:rsidR="00965EB1" w:rsidRPr="00965EB1">
        <w:rPr>
          <w:rFonts w:ascii="微軟正黑體" w:eastAsia="微軟正黑體" w:hAnsi="微軟正黑體" w:hint="eastAsia"/>
          <w:b/>
          <w:sz w:val="40"/>
          <w:szCs w:val="40"/>
        </w:rPr>
        <w:t>ABAP進階要點</w:t>
      </w:r>
    </w:p>
    <w:p w14:paraId="64DC8450" w14:textId="77777777" w:rsidR="00965EB1" w:rsidRDefault="00965EB1" w:rsidP="005A646F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06304BED" w14:textId="2C5B17ED" w:rsidR="005A646F" w:rsidRDefault="00965EB1" w:rsidP="005A646F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  在第10章中，我們有用大量的簡單範例來快速說明ABAP程式的基本概念，如果您有仔細看過並認真練習，基本上寫一些基本報表應該是沒有什麼問題。當然，這遠遠不是ABAP的極限，任何語言的學習，都是由淺入深的，所以接下來，我會將學習過程中有遇到的問題，屬於較進階的部分，逐步以範例的方式說明，本章的內容由於是經驗總結，所以會比較雜亂，請隨興閱讀即可。</w:t>
      </w:r>
    </w:p>
    <w:p w14:paraId="3DB1ABF9" w14:textId="77777777" w:rsidR="00965EB1" w:rsidRDefault="00965EB1" w:rsidP="005A646F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404CE718" w14:textId="3854A3AA" w:rsidR="00965EB1" w:rsidRDefault="00965EB1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在</w:t>
      </w:r>
      <w:r w:rsidRPr="00965EB1">
        <w:rPr>
          <w:rFonts w:ascii="微軟正黑體" w:eastAsia="微軟正黑體" w:hAnsi="微軟正黑體" w:hint="eastAsia"/>
          <w:sz w:val="20"/>
          <w:szCs w:val="20"/>
        </w:rPr>
        <w:t>ABAP</w:t>
      </w:r>
      <w:r>
        <w:rPr>
          <w:rFonts w:ascii="微軟正黑體" w:eastAsia="微軟正黑體" w:hAnsi="微軟正黑體" w:hint="eastAsia"/>
          <w:sz w:val="20"/>
          <w:szCs w:val="20"/>
        </w:rPr>
        <w:t>報表</w:t>
      </w:r>
      <w:r w:rsidRPr="00965EB1">
        <w:rPr>
          <w:rFonts w:ascii="微軟正黑體" w:eastAsia="微軟正黑體" w:hAnsi="微軟正黑體" w:hint="eastAsia"/>
          <w:sz w:val="20"/>
          <w:szCs w:val="20"/>
        </w:rPr>
        <w:t>程式中，</w:t>
      </w:r>
      <w:r>
        <w:rPr>
          <w:rFonts w:ascii="微軟正黑體" w:eastAsia="微軟正黑體" w:hAnsi="微軟正黑體" w:hint="eastAsia"/>
          <w:sz w:val="20"/>
          <w:szCs w:val="20"/>
        </w:rPr>
        <w:t>如果希望</w:t>
      </w:r>
      <w:r w:rsidRPr="00965EB1">
        <w:rPr>
          <w:rFonts w:ascii="微軟正黑體" w:eastAsia="微軟正黑體" w:hAnsi="微軟正黑體" w:hint="eastAsia"/>
          <w:sz w:val="20"/>
          <w:szCs w:val="20"/>
        </w:rPr>
        <w:t>按兩下某行或某欄位跳轉</w:t>
      </w:r>
      <w:r>
        <w:rPr>
          <w:rFonts w:ascii="微軟正黑體" w:eastAsia="微軟正黑體" w:hAnsi="微軟正黑體" w:hint="eastAsia"/>
          <w:sz w:val="20"/>
          <w:szCs w:val="20"/>
        </w:rPr>
        <w:t>就跳轉</w:t>
      </w:r>
      <w:r w:rsidRPr="00965EB1">
        <w:rPr>
          <w:rFonts w:ascii="微軟正黑體" w:eastAsia="微軟正黑體" w:hAnsi="微軟正黑體" w:hint="eastAsia"/>
          <w:sz w:val="20"/>
          <w:szCs w:val="20"/>
        </w:rPr>
        <w:t>到其他tcode</w:t>
      </w:r>
      <w:r>
        <w:rPr>
          <w:rFonts w:ascii="微軟正黑體" w:eastAsia="微軟正黑體" w:hAnsi="微軟正黑體" w:hint="eastAsia"/>
          <w:sz w:val="20"/>
          <w:szCs w:val="20"/>
        </w:rPr>
        <w:t>的需求(類似 Drill Down 功能)，然後可能需要傳參數(例如單號等)，此功能該如何實現?</w:t>
      </w:r>
    </w:p>
    <w:p w14:paraId="71FE7537" w14:textId="20EAD2E9" w:rsidR="00965EB1" w:rsidRDefault="00965EB1" w:rsidP="00965EB1">
      <w:pPr>
        <w:pStyle w:val="ac"/>
        <w:ind w:left="480"/>
      </w:pPr>
      <w:r>
        <w:rPr>
          <w:rFonts w:ascii="微軟正黑體" w:eastAsia="微軟正黑體" w:hAnsi="微軟正黑體" w:hint="eastAsia"/>
          <w:sz w:val="20"/>
          <w:szCs w:val="20"/>
        </w:rPr>
        <w:t>參考 blog</w:t>
      </w:r>
      <w:r>
        <w:rPr>
          <w:rFonts w:ascii="微軟正黑體" w:eastAsia="微軟正黑體" w:hAnsi="微軟正黑體"/>
          <w:sz w:val="20"/>
          <w:szCs w:val="20"/>
        </w:rPr>
        <w:t xml:space="preserve">  </w:t>
      </w:r>
      <w:hyperlink r:id="rId8" w:history="1">
        <w:r>
          <w:rPr>
            <w:rStyle w:val="aa"/>
          </w:rPr>
          <w:t>http://www.baidusap.com/abap/alv/3992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65EB1" w14:paraId="38C3AC24" w14:textId="77777777" w:rsidTr="00965EB1">
        <w:tc>
          <w:tcPr>
            <w:tcW w:w="9736" w:type="dxa"/>
          </w:tcPr>
          <w:p w14:paraId="0C3F18B7" w14:textId="66D46693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>“</w:t>
            </w:r>
            <w:r w:rsidRPr="005004B1">
              <w:rPr>
                <w:rFonts w:ascii="微軟正黑體" w:eastAsia="微軟正黑體" w:hAnsi="微軟正黑體" w:hint="eastAsia"/>
                <w:sz w:val="18"/>
                <w:szCs w:val="18"/>
              </w:rPr>
              <w:t>以下是主要的程式碼片段</w:t>
            </w:r>
          </w:p>
          <w:p w14:paraId="6F27C320" w14:textId="1E35AD1E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>CONSTANTS: gco_callback_user_command TYPE slis_formname  VALUE 'FRM_USER_COMMAND'.</w:t>
            </w:r>
          </w:p>
          <w:p w14:paraId="1300BBEA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</w:p>
          <w:p w14:paraId="41FF4C89" w14:textId="1CF1466F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>CALL FUNCTION 'REUSE_ALV_GRID_DISPLAY_LVC'</w:t>
            </w:r>
          </w:p>
          <w:p w14:paraId="7A280267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EXPORTING</w:t>
            </w:r>
          </w:p>
          <w:p w14:paraId="6BF11311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i_callback_program      = sy-repid</w:t>
            </w:r>
          </w:p>
          <w:p w14:paraId="1A755183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is_layout_lvc           = gwa_layout</w:t>
            </w:r>
          </w:p>
          <w:p w14:paraId="21C4DC71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it_fieldcat_lvc         = git_fcat</w:t>
            </w:r>
          </w:p>
          <w:p w14:paraId="1849AA54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</w:t>
            </w:r>
            <w:r w:rsidRPr="005004B1"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  <w:t>i_callback_user_command = gco_callback_user_command</w:t>
            </w:r>
          </w:p>
          <w:p w14:paraId="5D1812BC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TABLES</w:t>
            </w:r>
          </w:p>
          <w:p w14:paraId="7F93954D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t_outtab                = git_ekko[]</w:t>
            </w:r>
          </w:p>
          <w:p w14:paraId="5BD3B776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EXCEPTIONS</w:t>
            </w:r>
          </w:p>
          <w:p w14:paraId="643219E2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program_error           = 1</w:t>
            </w:r>
          </w:p>
          <w:p w14:paraId="7117E225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OTHERS                  = 2.</w:t>
            </w:r>
          </w:p>
          <w:p w14:paraId="5A451E1A" w14:textId="77777777" w:rsid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</w:p>
          <w:p w14:paraId="78EC15C4" w14:textId="45F81B89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>FORM frm_user_command USING i_ucomm       TYPE sy-ucomm</w:t>
            </w:r>
          </w:p>
          <w:p w14:paraId="140BF2EC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                      i_wa_selfield TYPE slis_selfield.</w:t>
            </w:r>
          </w:p>
          <w:p w14:paraId="2972FECF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CASE i_ucomm.</w:t>
            </w:r>
          </w:p>
          <w:p w14:paraId="3BA61215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WHEN '&amp;IC1'.  "Double click</w:t>
            </w:r>
          </w:p>
          <w:p w14:paraId="6D108306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>*     if click on PO field, jump to me23n</w:t>
            </w:r>
          </w:p>
          <w:p w14:paraId="2D7F5D64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IF i_wa_selfield-fieldname = 'EBELN'.</w:t>
            </w:r>
          </w:p>
          <w:p w14:paraId="0A2E8180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  </w:t>
            </w:r>
            <w:r w:rsidRPr="005004B1"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  <w:t>SET PARAMETER ID 'BES' FIELD i_wa_selfield-value.</w:t>
            </w:r>
          </w:p>
          <w:p w14:paraId="352AB982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  <w:t xml:space="preserve">        CALL TRANSACTION 'ME23N' AND SKIP FIRST SCREEN.</w:t>
            </w:r>
          </w:p>
          <w:p w14:paraId="431B77EF" w14:textId="77777777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5004B1">
              <w:rPr>
                <w:rFonts w:ascii="微軟正黑體" w:eastAsia="微軟正黑體" w:hAnsi="微軟正黑體"/>
                <w:sz w:val="18"/>
                <w:szCs w:val="18"/>
              </w:rPr>
              <w:t xml:space="preserve">      ENDIF.</w:t>
            </w:r>
          </w:p>
          <w:p w14:paraId="748167AE" w14:textId="28A0A24A" w:rsidR="005004B1" w:rsidRPr="005004B1" w:rsidRDefault="005004B1" w:rsidP="005004B1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/>
                <w:sz w:val="18"/>
                <w:szCs w:val="18"/>
              </w:rPr>
              <w:t xml:space="preserve">    WHEN OTHERS.</w:t>
            </w:r>
          </w:p>
          <w:p w14:paraId="149F27B9" w14:textId="237364DD" w:rsidR="00965EB1" w:rsidRDefault="005004B1" w:rsidP="005004B1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004B1">
              <w:rPr>
                <w:rFonts w:ascii="微軟正黑體" w:eastAsia="微軟正黑體" w:hAnsi="微軟正黑體"/>
                <w:sz w:val="20"/>
                <w:szCs w:val="20"/>
              </w:rPr>
              <w:t xml:space="preserve">  ENDCASE.</w:t>
            </w:r>
          </w:p>
        </w:tc>
      </w:tr>
    </w:tbl>
    <w:p w14:paraId="6BA9F8C1" w14:textId="45AFF5EA" w:rsidR="005004B1" w:rsidRDefault="005004B1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6DC5F5CA" w14:textId="375FAC0F" w:rsidR="005004B1" w:rsidRDefault="005004B1" w:rsidP="005004B1">
      <w:pPr>
        <w:pStyle w:val="ac"/>
        <w:rPr>
          <w:rFonts w:ascii="微軟正黑體" w:eastAsia="微軟正黑體" w:hAnsi="微軟正黑體"/>
          <w:sz w:val="18"/>
          <w:szCs w:val="18"/>
          <w:highlight w:val="yellow"/>
        </w:rPr>
      </w:pPr>
      <w:r>
        <w:rPr>
          <w:rFonts w:ascii="微軟正黑體" w:eastAsia="微軟正黑體" w:hAnsi="微軟正黑體"/>
          <w:sz w:val="20"/>
          <w:szCs w:val="20"/>
        </w:rPr>
        <w:lastRenderedPageBreak/>
        <w:tab/>
      </w:r>
      <w:r>
        <w:rPr>
          <w:rFonts w:ascii="微軟正黑體" w:eastAsia="微軟正黑體" w:hAnsi="微軟正黑體" w:hint="eastAsia"/>
          <w:sz w:val="20"/>
          <w:szCs w:val="20"/>
        </w:rPr>
        <w:t xml:space="preserve">基本上，程式碼並不難懂(這個範例寫得非常好)，雖然沒用過 CALL TRANSACTION 功能，但看過範例再 Google 大概就能理解。主要的卡殼點是在 </w:t>
      </w:r>
      <w:r w:rsidRPr="005004B1">
        <w:rPr>
          <w:rFonts w:ascii="微軟正黑體" w:eastAsia="微軟正黑體" w:hAnsi="微軟正黑體"/>
          <w:sz w:val="18"/>
          <w:szCs w:val="18"/>
          <w:highlight w:val="yellow"/>
        </w:rPr>
        <w:t>SET PARAMETER ID 'BES' FIELD i_wa_selfield-value.</w:t>
      </w:r>
    </w:p>
    <w:p w14:paraId="0A79F78A" w14:textId="06FE3496" w:rsidR="005004B1" w:rsidRDefault="005004B1" w:rsidP="00A52EF0">
      <w:pPr>
        <w:pStyle w:val="ac"/>
      </w:pPr>
      <w:r>
        <w:rPr>
          <w:rFonts w:ascii="微軟正黑體" w:eastAsia="微軟正黑體" w:hAnsi="微軟正黑體" w:hint="eastAsia"/>
          <w:sz w:val="20"/>
          <w:szCs w:val="20"/>
        </w:rPr>
        <w:t>呼叫</w:t>
      </w:r>
      <w:r w:rsidRPr="005004B1">
        <w:rPr>
          <w:rFonts w:ascii="微軟正黑體" w:eastAsia="微軟正黑體" w:hAnsi="微軟正黑體" w:hint="eastAsia"/>
          <w:sz w:val="20"/>
          <w:szCs w:val="20"/>
        </w:rPr>
        <w:t>不同的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T-Code，相當然爾要傳入的參數(如單號)，一定不一樣，但是我怎麼曉得在呼叫不同的 T-Code 時要傳入 PARAMETER ID ? 可能是因為太簡單了，所以找了幾個 blog 都沒有說明，最後在下面這篇 blog找到相關的說明</w:t>
      </w:r>
      <w:r w:rsidR="00A52EF0">
        <w:rPr>
          <w:rFonts w:ascii="微軟正黑體" w:eastAsia="微軟正黑體" w:hAnsi="微軟正黑體" w:hint="eastAsia"/>
          <w:sz w:val="20"/>
          <w:szCs w:val="20"/>
        </w:rPr>
        <w:t xml:space="preserve">：  </w:t>
      </w:r>
      <w:hyperlink r:id="rId9" w:history="1">
        <w:r>
          <w:rPr>
            <w:rStyle w:val="aa"/>
          </w:rPr>
          <w:t>http://www.sapdoc.cn/sap/theme/86.html</w:t>
        </w:r>
      </w:hyperlink>
    </w:p>
    <w:p w14:paraId="33DD250C" w14:textId="53E86F8B" w:rsidR="005004B1" w:rsidRDefault="005004B1">
      <w:pPr>
        <w:widowControl/>
      </w:pPr>
      <w:r>
        <w:rPr>
          <w:noProof/>
        </w:rPr>
        <w:drawing>
          <wp:inline distT="0" distB="0" distL="0" distR="0" wp14:anchorId="170BF713" wp14:editId="1F57BE6F">
            <wp:extent cx="6188710" cy="247713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01625" w14:textId="77777777" w:rsidR="005004B1" w:rsidRPr="005004B1" w:rsidRDefault="005004B1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5973AC90" w14:textId="068752A5" w:rsidR="00965EB1" w:rsidRDefault="00A52EF0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>首先要先確定被呼叫的表單，要有查詢的介面。例如上例的 SE37，一進入就會有一個查詢畫面，只有一個欄位，在該欄位上按 F1，就和查表單的欄位對應的欄位名稱一樣。</w:t>
      </w:r>
    </w:p>
    <w:p w14:paraId="24091EAA" w14:textId="107A2DFB" w:rsidR="00A52EF0" w:rsidRDefault="00A52EF0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6D8B416E" wp14:editId="0231F2C6">
            <wp:extent cx="4489450" cy="1745846"/>
            <wp:effectExtent l="0" t="0" r="6350" b="698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0704" cy="175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2A5D7" w14:textId="1F3B2018" w:rsidR="00A52EF0" w:rsidRDefault="00A52EF0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143ABDA" wp14:editId="2875DC3B">
            <wp:extent cx="5905500" cy="204686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5126" cy="20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B0BAA" w14:textId="7245E088" w:rsidR="00A52EF0" w:rsidRDefault="00A52EF0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418012" wp14:editId="60E2D588">
            <wp:extent cx="5327650" cy="3735805"/>
            <wp:effectExtent l="0" t="0" r="635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1852" cy="374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24126" w14:textId="70F8B420" w:rsidR="00A52EF0" w:rsidRDefault="00A52EF0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>如果是 ME23N，可以由 [其他XX單]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顯示查詢畫面，其他的操作都是一樣的。</w:t>
      </w:r>
    </w:p>
    <w:p w14:paraId="10231B9A" w14:textId="53BB0EE7" w:rsidR="00A52EF0" w:rsidRDefault="00A52EF0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4A379E8A" wp14:editId="0107AC8E">
            <wp:extent cx="5353050" cy="285778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6888" cy="285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1C5C7" w14:textId="77777777" w:rsidR="00027C9E" w:rsidRDefault="00A52EF0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</w:p>
    <w:p w14:paraId="70965CC7" w14:textId="77777777" w:rsidR="00027C9E" w:rsidRDefault="00027C9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0397EF7C" w14:textId="79BD5C99" w:rsidR="00A52EF0" w:rsidRPr="00A52EF0" w:rsidRDefault="00A52EF0" w:rsidP="00027C9E">
      <w:pPr>
        <w:pStyle w:val="ac"/>
        <w:ind w:firstLine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現在還有一個問題困擾我，如果我要呼叫的T-Code是我自己寫的Report，</w:t>
      </w:r>
      <w:r w:rsidR="00027C9E">
        <w:rPr>
          <w:rFonts w:ascii="微軟正黑體" w:eastAsia="微軟正黑體" w:hAnsi="微軟正黑體" w:hint="eastAsia"/>
          <w:sz w:val="20"/>
          <w:szCs w:val="20"/>
        </w:rPr>
        <w:t>也可以這樣查嗎?</w:t>
      </w:r>
    </w:p>
    <w:p w14:paraId="4516474E" w14:textId="56DD075A" w:rsidR="00A52EF0" w:rsidRDefault="00027C9E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試試 ZFD001_R02</w:t>
      </w:r>
    </w:p>
    <w:p w14:paraId="786FF204" w14:textId="3671D398" w:rsidR="00027C9E" w:rsidRDefault="00027C9E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79DDCCE5" wp14:editId="6B0B9577">
            <wp:extent cx="5340350" cy="1589612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80609" cy="160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F2E48" w14:textId="52D3281B" w:rsidR="00027C9E" w:rsidRDefault="00027C9E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>實作發現，前2個欄位可以用相同操作，查出相關的 PARA ID，但是後2個欄位不行，我就明白了，在程式中宣告為 PARAMETER</w:t>
      </w:r>
      <w:r>
        <w:rPr>
          <w:rFonts w:ascii="微軟正黑體" w:eastAsia="微軟正黑體" w:hAnsi="微軟正黑體"/>
          <w:sz w:val="20"/>
          <w:szCs w:val="20"/>
        </w:rPr>
        <w:t>S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的就可以，宣告為SELECT-OPTIONS 就不行。</w:t>
      </w:r>
    </w:p>
    <w:p w14:paraId="789BBEE8" w14:textId="0E090B0F" w:rsidR="00027C9E" w:rsidRDefault="00027C9E" w:rsidP="00965EB1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0BF9E557" wp14:editId="0A4BD633">
            <wp:extent cx="6188710" cy="2278380"/>
            <wp:effectExtent l="0" t="0" r="2540" b="762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72D96" w14:textId="1DE63982" w:rsidR="00965EB1" w:rsidRDefault="00027C9E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CFFE954" wp14:editId="09305336">
            <wp:extent cx="5854700" cy="345539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77758" cy="346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8F949" w14:textId="09777218" w:rsidR="001233F3" w:rsidRDefault="001233F3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4660AD47" w14:textId="1C82A337" w:rsidR="001233F3" w:rsidRDefault="001233F3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lastRenderedPageBreak/>
        <w:tab/>
      </w:r>
      <w:r>
        <w:rPr>
          <w:rFonts w:ascii="微軟正黑體" w:eastAsia="微軟正黑體" w:hAnsi="微軟正黑體" w:hint="eastAsia"/>
          <w:sz w:val="20"/>
          <w:szCs w:val="20"/>
        </w:rPr>
        <w:t>修正前述關於 Parameter</w:t>
      </w:r>
      <w:r w:rsidR="00A8337A"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ID的錯誤觀念</w:t>
      </w:r>
    </w:p>
    <w:p w14:paraId="7C3AB5E9" w14:textId="5962F81D" w:rsidR="001233F3" w:rsidRDefault="001233F3" w:rsidP="001233F3">
      <w:pPr>
        <w:pStyle w:val="ac"/>
        <w:ind w:firstLine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關於 Parameter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ID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事實上是定義在SAP的SE11中，一般新增的欄位是空白。</w:t>
      </w:r>
    </w:p>
    <w:p w14:paraId="44D55F82" w14:textId="7DF398A4" w:rsidR="001233F3" w:rsidRDefault="001233F3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101E9DCC" wp14:editId="7880BD85">
            <wp:extent cx="6188710" cy="2704465"/>
            <wp:effectExtent l="0" t="0" r="2540" b="63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3B934" w14:textId="1E945151" w:rsidR="001233F3" w:rsidRDefault="001233F3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45F516B9" wp14:editId="4409F00B">
            <wp:extent cx="6188710" cy="2907665"/>
            <wp:effectExtent l="0" t="0" r="2540" b="698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05C1B" w14:textId="54EE215D" w:rsidR="001233F3" w:rsidRDefault="001233F3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>程式碼要注意TYPE後的宣告方式，一定要繼承自DD，才能讀到</w:t>
      </w:r>
      <w:r>
        <w:rPr>
          <w:rFonts w:ascii="微軟正黑體" w:eastAsia="微軟正黑體" w:hAnsi="微軟正黑體"/>
          <w:sz w:val="20"/>
          <w:szCs w:val="20"/>
        </w:rPr>
        <w:t>Parameter ID</w:t>
      </w:r>
      <w:r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0126A056" w14:textId="65E85F13" w:rsidR="001233F3" w:rsidRDefault="001233F3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1C18E21" wp14:editId="30B55EA9">
            <wp:extent cx="6188710" cy="1911985"/>
            <wp:effectExtent l="0" t="0" r="254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FF27C" w14:textId="77777777" w:rsidR="001233F3" w:rsidRDefault="001233F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4AAC328D" w14:textId="21192AD3" w:rsidR="001233F3" w:rsidRPr="001233F3" w:rsidRDefault="001233F3" w:rsidP="001233F3">
      <w:pPr>
        <w:pStyle w:val="ac"/>
        <w:ind w:firstLine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如果沒有設定，當用F1去查詢時，就沒有參數ID這個欄位，如下圖</w:t>
      </w:r>
    </w:p>
    <w:p w14:paraId="7A05CE29" w14:textId="61EE6602" w:rsidR="001233F3" w:rsidRDefault="001233F3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7D362146" wp14:editId="03D91E46">
            <wp:extent cx="5818055" cy="3702996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22562" cy="370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C3F82" w14:textId="6FBA3DBC" w:rsidR="00BF0C75" w:rsidRDefault="00BF0C75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>在SE11設定後，再查詢就可以看到Parameter ID</w:t>
      </w:r>
    </w:p>
    <w:p w14:paraId="5C9568F1" w14:textId="4F3587F2" w:rsidR="001233F3" w:rsidRPr="001233F3" w:rsidRDefault="00BF0C75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3AD3D6F" wp14:editId="356E4233">
            <wp:extent cx="5810656" cy="3651186"/>
            <wp:effectExtent l="0" t="0" r="0" b="698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25763" cy="366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37F13" w14:textId="21096B2C" w:rsidR="00264E81" w:rsidRDefault="00264E81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01614537" w14:textId="2A7F2903" w:rsidR="001233F3" w:rsidRDefault="00264E81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ab/>
        <w:t>原本以為這樣就大功告成了，沒想到又碰到攔路虎。呼叫端的寫法是沒問題了，參數也正確傳了，但是被</w:t>
      </w:r>
      <w:r w:rsidR="00DF1E9C">
        <w:rPr>
          <w:rFonts w:ascii="微軟正黑體" w:eastAsia="微軟正黑體" w:hAnsi="微軟正黑體" w:hint="eastAsia"/>
          <w:sz w:val="20"/>
          <w:szCs w:val="20"/>
        </w:rPr>
        <w:t>呼叫的報表，卻沒有自動帶入參數，而是顯示報表輸入條件的畫面，</w:t>
      </w:r>
      <w:r>
        <w:rPr>
          <w:rFonts w:ascii="微軟正黑體" w:eastAsia="微軟正黑體" w:hAnsi="微軟正黑體" w:hint="eastAsia"/>
          <w:sz w:val="20"/>
          <w:szCs w:val="20"/>
        </w:rPr>
        <w:t>並沒有自動帶入剛才傳入的參數，如下圖。</w:t>
      </w:r>
    </w:p>
    <w:p w14:paraId="5CD1B48E" w14:textId="4460CBEC" w:rsidR="00264E81" w:rsidRDefault="00DF1E9C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3DE1B72" wp14:editId="0E82C75A">
            <wp:extent cx="6149719" cy="1355387"/>
            <wp:effectExtent l="0" t="0" r="381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15805" cy="136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DCB6" w14:textId="1E3E393C" w:rsidR="00264E81" w:rsidRDefault="00264E81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ab/>
        <w:t>這就是不求甚解的下場，就是沒搞清楚SAP</w:t>
      </w:r>
      <w:r w:rsidRPr="00DF1E9C">
        <w:rPr>
          <w:rFonts w:ascii="微軟正黑體" w:eastAsia="微軟正黑體" w:hAnsi="微軟正黑體" w:hint="eastAsia"/>
          <w:sz w:val="20"/>
          <w:szCs w:val="20"/>
        </w:rPr>
        <w:t>和ABAP</w:t>
      </w:r>
      <w:r w:rsidR="00DF1E9C" w:rsidRPr="00DF1E9C">
        <w:rPr>
          <w:rFonts w:ascii="微軟正黑體" w:eastAsia="微軟正黑體" w:hAnsi="微軟正黑體" w:hint="eastAsia"/>
          <w:sz w:val="20"/>
          <w:szCs w:val="20"/>
        </w:rPr>
        <w:t>的記憶</w:t>
      </w:r>
      <w:r w:rsidRPr="00DF1E9C">
        <w:rPr>
          <w:rFonts w:ascii="微軟正黑體" w:eastAsia="微軟正黑體" w:hAnsi="微軟正黑體" w:hint="eastAsia"/>
          <w:sz w:val="20"/>
          <w:szCs w:val="20"/>
        </w:rPr>
        <w:t>體參數</w:t>
      </w:r>
      <w:r w:rsidR="00DF1E9C">
        <w:rPr>
          <w:rFonts w:ascii="微軟正黑體" w:eastAsia="微軟正黑體" w:hAnsi="微軟正黑體" w:hint="eastAsia"/>
          <w:sz w:val="20"/>
          <w:szCs w:val="20"/>
        </w:rPr>
        <w:t>，</w:t>
      </w:r>
      <w:r>
        <w:rPr>
          <w:rFonts w:ascii="微軟正黑體" w:eastAsia="微軟正黑體" w:hAnsi="微軟正黑體"/>
          <w:sz w:val="20"/>
          <w:szCs w:val="20"/>
        </w:rPr>
        <w:t>請參考</w:t>
      </w:r>
      <w:r>
        <w:rPr>
          <w:rFonts w:ascii="微軟正黑體" w:eastAsia="微軟正黑體" w:hAnsi="微軟正黑體" w:hint="eastAsia"/>
          <w:sz w:val="20"/>
          <w:szCs w:val="20"/>
        </w:rPr>
        <w:t>相關 blog</w:t>
      </w:r>
      <w:r w:rsidR="00DF1E9C">
        <w:rPr>
          <w:rFonts w:ascii="微軟正黑體" w:eastAsia="微軟正黑體" w:hAnsi="微軟正黑體"/>
          <w:sz w:val="20"/>
          <w:szCs w:val="20"/>
        </w:rPr>
        <w:t xml:space="preserve"> </w:t>
      </w:r>
      <w:r w:rsidR="00DF1E9C">
        <w:rPr>
          <w:rFonts w:ascii="微軟正黑體" w:eastAsia="微軟正黑體" w:hAnsi="微軟正黑體" w:hint="eastAsia"/>
          <w:sz w:val="20"/>
          <w:szCs w:val="20"/>
        </w:rPr>
        <w:t>說明。</w:t>
      </w:r>
    </w:p>
    <w:p w14:paraId="542666E0" w14:textId="77777777" w:rsidR="007951F9" w:rsidRDefault="007951F9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6EFB5FB4" w14:textId="6487FA10" w:rsidR="007951F9" w:rsidRDefault="003C1450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以下說明的圖片</w:t>
      </w:r>
      <w:r w:rsidR="007951F9">
        <w:rPr>
          <w:rFonts w:ascii="微軟正黑體" w:eastAsia="微軟正黑體" w:hAnsi="微軟正黑體" w:hint="eastAsia"/>
          <w:sz w:val="20"/>
          <w:szCs w:val="20"/>
        </w:rPr>
        <w:t>來源</w:t>
      </w:r>
    </w:p>
    <w:p w14:paraId="23C07766" w14:textId="00684B29" w:rsidR="007951F9" w:rsidRDefault="001C4F80" w:rsidP="00027C9E">
      <w:pPr>
        <w:pStyle w:val="ac"/>
      </w:pPr>
      <w:hyperlink r:id="rId24" w:history="1">
        <w:r w:rsidR="007951F9">
          <w:rPr>
            <w:rStyle w:val="aa"/>
          </w:rPr>
          <w:t>https://sapcodes.com/2015/11/17/sap-abap-memory/</w:t>
        </w:r>
      </w:hyperlink>
    </w:p>
    <w:p w14:paraId="3C1826E2" w14:textId="77777777" w:rsidR="007951F9" w:rsidRDefault="007951F9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56B0DB28" w14:textId="1B0C135C" w:rsidR="00DF1E9C" w:rsidRDefault="007951F9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10E9919E" wp14:editId="2214ED48">
            <wp:extent cx="5629073" cy="4117436"/>
            <wp:effectExtent l="0" t="0" r="0" b="0"/>
            <wp:docPr id="27" name="圖片 27" descr="me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m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230" cy="412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F744F" w14:textId="7E3BD4D3" w:rsidR="007951F9" w:rsidRDefault="007951F9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502751F" wp14:editId="72277E16">
            <wp:extent cx="6188710" cy="3415616"/>
            <wp:effectExtent l="0" t="0" r="2540" b="0"/>
            <wp:docPr id="28" name="圖片 28" descr="mem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mor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1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09B96" w14:textId="5F4B9689" w:rsidR="007951F9" w:rsidRDefault="007951F9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71DAF902" w14:textId="344CC682" w:rsidR="007951F9" w:rsidRDefault="007951F9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ab/>
        <w:t>相關的 ABAP 記憶體運作原理說明</w:t>
      </w:r>
    </w:p>
    <w:p w14:paraId="6F99CEE6" w14:textId="5D9F5AA0" w:rsidR="00264E81" w:rsidRDefault="001C4F80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hyperlink r:id="rId27" w:history="1">
        <w:r w:rsidR="00DF1E9C">
          <w:rPr>
            <w:rStyle w:val="aa"/>
          </w:rPr>
          <w:t>https://www.itread01.com/content/1549456383.html</w:t>
        </w:r>
      </w:hyperlink>
    </w:p>
    <w:p w14:paraId="542A88D4" w14:textId="6B551DD9" w:rsidR="00DF1E9C" w:rsidRDefault="001C4F80" w:rsidP="00027C9E">
      <w:pPr>
        <w:pStyle w:val="ac"/>
      </w:pPr>
      <w:hyperlink r:id="rId28" w:history="1">
        <w:r w:rsidR="00DF1E9C">
          <w:rPr>
            <w:rStyle w:val="aa"/>
          </w:rPr>
          <w:t>https://blog.csdn.net/louisking111/article/details/51328548</w:t>
        </w:r>
      </w:hyperlink>
    </w:p>
    <w:p w14:paraId="3B66EBCB" w14:textId="77777777" w:rsidR="00DF1E9C" w:rsidRDefault="00DF1E9C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62C041B1" w14:textId="2125F852" w:rsidR="00264E81" w:rsidRDefault="00264E81" w:rsidP="00027C9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>在被呼叫端的報表，要加入下列程式，才真的</w:t>
      </w:r>
      <w:r>
        <w:rPr>
          <w:rFonts w:ascii="微軟正黑體" w:eastAsia="微軟正黑體" w:hAnsi="微軟正黑體" w:hint="eastAsia"/>
          <w:sz w:val="20"/>
          <w:szCs w:val="20"/>
        </w:rPr>
        <w:t>大功告成。這樣才總算完成一支有 Drill-Down 的完整報表功能。</w:t>
      </w:r>
    </w:p>
    <w:p w14:paraId="48B42F90" w14:textId="23D75575" w:rsidR="00006DC9" w:rsidRDefault="00006DC9" w:rsidP="00006DC9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請注意，此時S</w:t>
      </w:r>
      <w:r>
        <w:rPr>
          <w:rFonts w:ascii="微軟正黑體" w:eastAsia="微軟正黑體" w:hAnsi="微軟正黑體"/>
          <w:sz w:val="20"/>
          <w:szCs w:val="20"/>
        </w:rPr>
        <w:t>QL</w:t>
      </w:r>
      <w:r>
        <w:rPr>
          <w:rFonts w:ascii="微軟正黑體" w:eastAsia="微軟正黑體" w:hAnsi="微軟正黑體" w:hint="eastAsia"/>
          <w:sz w:val="20"/>
          <w:szCs w:val="20"/>
        </w:rPr>
        <w:t>語法的Wher</w:t>
      </w:r>
      <w:r>
        <w:rPr>
          <w:rFonts w:ascii="微軟正黑體" w:eastAsia="微軟正黑體" w:hAnsi="微軟正黑體"/>
          <w:sz w:val="20"/>
          <w:szCs w:val="20"/>
        </w:rPr>
        <w:t xml:space="preserve">e xxx 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只能用等於不能用 in  </w:t>
      </w:r>
      <w:r w:rsidRPr="00006DC9">
        <w:rPr>
          <w:rFonts w:ascii="微軟正黑體" w:eastAsia="微軟正黑體" w:hAnsi="微軟正黑體"/>
          <w:sz w:val="20"/>
          <w:szCs w:val="20"/>
        </w:rPr>
        <w:sym w:font="Wingdings" w:char="F0E8"/>
      </w: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006DC9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and </w:t>
      </w:r>
      <w:r w:rsidRPr="00006DC9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k</w:t>
      </w:r>
      <w:r w:rsidRPr="00006DC9">
        <w:rPr>
          <w:rFonts w:ascii="Courier New" w:hAnsi="Courier New" w:cs="Courier New"/>
          <w:color w:val="808080"/>
          <w:sz w:val="20"/>
          <w:szCs w:val="20"/>
          <w:shd w:val="clear" w:color="auto" w:fill="FFFFFF"/>
        </w:rPr>
        <w:t>~</w:t>
      </w:r>
      <w:r w:rsidRPr="00006DC9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WERKS </w:t>
      </w:r>
      <w:r w:rsidRPr="00006DC9"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= </w:t>
      </w:r>
      <w:r w:rsidRPr="00006DC9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@s_werks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F1E9C" w:rsidRPr="00DF1E9C" w14:paraId="5CA3013A" w14:textId="77777777" w:rsidTr="00DF1E9C">
        <w:tc>
          <w:tcPr>
            <w:tcW w:w="9802" w:type="dxa"/>
          </w:tcPr>
          <w:p w14:paraId="093B6481" w14:textId="7E8A57AA" w:rsidR="00DF1E9C" w:rsidRPr="00DF1E9C" w:rsidRDefault="00DF1E9C">
            <w:pPr>
              <w:widowControl/>
              <w:rPr>
                <w:rStyle w:val="l0s551"/>
                <w:rFonts w:ascii="微軟正黑體" w:eastAsia="微軟正黑體" w:hAnsi="微軟正黑體"/>
                <w:sz w:val="18"/>
                <w:szCs w:val="18"/>
              </w:rPr>
            </w:pPr>
            <w:r w:rsidRPr="00DF1E9C">
              <w:rPr>
                <w:rStyle w:val="l0s521"/>
                <w:rFonts w:ascii="微軟正黑體" w:eastAsia="微軟正黑體" w:hAnsi="微軟正黑體"/>
                <w:sz w:val="18"/>
                <w:szCs w:val="18"/>
              </w:rPr>
              <w:t>PARAMETERS </w:t>
            </w:r>
            <w:r w:rsidRPr="00DF1E9C">
              <w:rPr>
                <w:rStyle w:val="l0s551"/>
                <w:rFonts w:ascii="微軟正黑體" w:eastAsia="微軟正黑體" w:hAnsi="微軟正黑體"/>
                <w:sz w:val="18"/>
                <w:szCs w:val="18"/>
              </w:rPr>
              <w:t>: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br/>
              <w:t>  s_prof </w:t>
            </w:r>
            <w:r w:rsidRPr="00DF1E9C">
              <w:rPr>
                <w:rStyle w:val="l0s521"/>
                <w:rFonts w:ascii="微軟正黑體" w:eastAsia="微軟正黑體" w:hAnsi="微軟正黑體"/>
                <w:sz w:val="18"/>
                <w:szCs w:val="18"/>
              </w:rPr>
              <w:t>TYPE 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t>ZFD005_T05</w:t>
            </w:r>
            <w:r w:rsidRPr="00DF1E9C">
              <w:rPr>
                <w:rStyle w:val="l0s701"/>
                <w:rFonts w:ascii="微軟正黑體" w:eastAsia="微軟正黑體" w:hAnsi="微軟正黑體"/>
                <w:sz w:val="18"/>
                <w:szCs w:val="18"/>
              </w:rPr>
              <w:t>-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t>prof OBLIGATORY</w:t>
            </w:r>
            <w:r w:rsidRPr="00DF1E9C">
              <w:rPr>
                <w:rStyle w:val="l0s551"/>
                <w:rFonts w:ascii="微軟正黑體" w:eastAsia="微軟正黑體" w:hAnsi="微軟正黑體"/>
                <w:sz w:val="18"/>
                <w:szCs w:val="18"/>
              </w:rPr>
              <w:t>,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br/>
              <w:t>  s_werks </w:t>
            </w:r>
            <w:r w:rsidRPr="00DF1E9C">
              <w:rPr>
                <w:rStyle w:val="l0s521"/>
                <w:rFonts w:ascii="微軟正黑體" w:eastAsia="微軟正黑體" w:hAnsi="微軟正黑體"/>
                <w:sz w:val="18"/>
                <w:szCs w:val="18"/>
              </w:rPr>
              <w:t>TYPE 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t>zfd002_t01</w:t>
            </w:r>
            <w:r w:rsidRPr="00DF1E9C">
              <w:rPr>
                <w:rStyle w:val="l0s701"/>
                <w:rFonts w:ascii="微軟正黑體" w:eastAsia="微軟正黑體" w:hAnsi="微軟正黑體"/>
                <w:sz w:val="18"/>
                <w:szCs w:val="18"/>
              </w:rPr>
              <w:t>-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t>werks OBLIGATORY</w:t>
            </w:r>
            <w:r w:rsidRPr="00DF1E9C">
              <w:rPr>
                <w:rStyle w:val="l0s551"/>
                <w:rFonts w:ascii="微軟正黑體" w:eastAsia="微軟正黑體" w:hAnsi="微軟正黑體"/>
                <w:sz w:val="18"/>
                <w:szCs w:val="18"/>
              </w:rPr>
              <w:t>.</w:t>
            </w:r>
          </w:p>
          <w:p w14:paraId="47702548" w14:textId="6D6A0383" w:rsidR="00DF1E9C" w:rsidRPr="00DF1E9C" w:rsidRDefault="00DF1E9C">
            <w:pPr>
              <w:widowControl/>
              <w:rPr>
                <w:rStyle w:val="l0s551"/>
                <w:rFonts w:ascii="微軟正黑體" w:eastAsia="微軟正黑體" w:hAnsi="微軟正黑體"/>
                <w:sz w:val="18"/>
                <w:szCs w:val="18"/>
              </w:rPr>
            </w:pPr>
          </w:p>
          <w:p w14:paraId="7F5435DB" w14:textId="228CBEB6" w:rsidR="00DF1E9C" w:rsidRPr="00DF1E9C" w:rsidRDefault="00DF1E9C" w:rsidP="00DF1E9C">
            <w:pPr>
              <w:widowControl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DF1E9C">
              <w:rPr>
                <w:rStyle w:val="l0s311"/>
                <w:rFonts w:ascii="微軟正黑體" w:eastAsia="微軟正黑體" w:hAnsi="微軟正黑體"/>
                <w:sz w:val="18"/>
                <w:szCs w:val="18"/>
              </w:rPr>
              <w:t>*&amp;---------------------------------------------------------------------*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F1E9C">
              <w:rPr>
                <w:rStyle w:val="l0s311"/>
                <w:rFonts w:ascii="微軟正黑體" w:eastAsia="微軟正黑體" w:hAnsi="微軟正黑體"/>
                <w:sz w:val="18"/>
                <w:szCs w:val="18"/>
              </w:rPr>
              <w:t>*&amp; Initialization.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DF1E9C">
              <w:rPr>
                <w:rStyle w:val="l0s311"/>
                <w:rFonts w:ascii="微軟正黑體" w:eastAsia="微軟正黑體" w:hAnsi="微軟正黑體"/>
                <w:sz w:val="18"/>
                <w:szCs w:val="18"/>
              </w:rPr>
              <w:t>*&amp;---------------------------------------------------------------------*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Style w:val="l0s521"/>
              </w:rPr>
              <w:t>INITIALIZATION</w:t>
            </w:r>
            <w:r>
              <w:rPr>
                <w:rStyle w:val="l0s551"/>
              </w:rPr>
              <w:t>.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br/>
              <w:t>  </w:t>
            </w:r>
            <w:r w:rsidRPr="00DF1E9C">
              <w:rPr>
                <w:rStyle w:val="l0s521"/>
                <w:rFonts w:ascii="微軟正黑體" w:eastAsia="微軟正黑體" w:hAnsi="微軟正黑體"/>
                <w:sz w:val="18"/>
                <w:szCs w:val="18"/>
              </w:rPr>
              <w:t>GET PARAMETER ID </w:t>
            </w:r>
            <w:r w:rsidRPr="00DF1E9C">
              <w:rPr>
                <w:rStyle w:val="l0s331"/>
                <w:rFonts w:ascii="微軟正黑體" w:eastAsia="微軟正黑體" w:hAnsi="微軟正黑體"/>
                <w:sz w:val="18"/>
                <w:szCs w:val="18"/>
              </w:rPr>
              <w:t>'PRF' </w:t>
            </w:r>
            <w:r w:rsidRPr="00DF1E9C">
              <w:rPr>
                <w:rStyle w:val="l0s521"/>
                <w:rFonts w:ascii="微軟正黑體" w:eastAsia="微軟正黑體" w:hAnsi="微軟正黑體"/>
                <w:sz w:val="18"/>
                <w:szCs w:val="18"/>
              </w:rPr>
              <w:t>FIELD 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t>s_prof </w:t>
            </w:r>
            <w:r w:rsidRPr="00DF1E9C">
              <w:rPr>
                <w:rStyle w:val="l0s551"/>
                <w:rFonts w:ascii="微軟正黑體" w:eastAsia="微軟正黑體" w:hAnsi="微軟正黑體"/>
                <w:sz w:val="18"/>
                <w:szCs w:val="18"/>
              </w:rPr>
              <w:t>.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br/>
              <w:t>  </w:t>
            </w:r>
            <w:r w:rsidRPr="00DF1E9C">
              <w:rPr>
                <w:rStyle w:val="l0s521"/>
                <w:rFonts w:ascii="微軟正黑體" w:eastAsia="微軟正黑體" w:hAnsi="微軟正黑體"/>
                <w:sz w:val="18"/>
                <w:szCs w:val="18"/>
              </w:rPr>
              <w:t>GET PARAMETER ID </w:t>
            </w:r>
            <w:r w:rsidRPr="00DF1E9C">
              <w:rPr>
                <w:rStyle w:val="l0s331"/>
                <w:rFonts w:ascii="微軟正黑體" w:eastAsia="微軟正黑體" w:hAnsi="微軟正黑體"/>
                <w:sz w:val="18"/>
                <w:szCs w:val="18"/>
              </w:rPr>
              <w:t>'WRK' </w:t>
            </w:r>
            <w:r w:rsidRPr="00DF1E9C">
              <w:rPr>
                <w:rStyle w:val="l0s521"/>
                <w:rFonts w:ascii="微軟正黑體" w:eastAsia="微軟正黑體" w:hAnsi="微軟正黑體"/>
                <w:sz w:val="18"/>
                <w:szCs w:val="18"/>
              </w:rPr>
              <w:t>FIELD </w:t>
            </w:r>
            <w:r w:rsidRPr="00DF1E9C">
              <w:rPr>
                <w:rFonts w:ascii="微軟正黑體" w:eastAsia="微軟正黑體" w:hAnsi="微軟正黑體" w:cs="Courier New"/>
                <w:color w:val="000000"/>
                <w:sz w:val="18"/>
                <w:szCs w:val="18"/>
                <w:shd w:val="clear" w:color="auto" w:fill="FFFFFF"/>
              </w:rPr>
              <w:t>s_werks</w:t>
            </w:r>
            <w:r w:rsidRPr="00DF1E9C">
              <w:rPr>
                <w:rStyle w:val="l0s551"/>
                <w:rFonts w:ascii="微軟正黑體" w:eastAsia="微軟正黑體" w:hAnsi="微軟正黑體"/>
                <w:sz w:val="18"/>
                <w:szCs w:val="18"/>
              </w:rPr>
              <w:t>.</w:t>
            </w:r>
          </w:p>
        </w:tc>
      </w:tr>
    </w:tbl>
    <w:p w14:paraId="21FCE8D1" w14:textId="77777777" w:rsidR="001C5733" w:rsidRDefault="001C573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71A69544" w14:textId="1DD12383" w:rsidR="00965EB1" w:rsidRDefault="001C5733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在寫ABAP的SQL語法時，很多時候在畫面上的下拉內容和資料庫欄位內容不符，如何取得真正的值?</w:t>
      </w:r>
    </w:p>
    <w:p w14:paraId="7B4C0DDC" w14:textId="6799E4BF" w:rsidR="001C5733" w:rsidRDefault="001C5733" w:rsidP="001C5733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例如在查 ke30 報表時，貨幣類型 Combo 的內容</w:t>
      </w:r>
      <w:r w:rsidR="00622666">
        <w:rPr>
          <w:rFonts w:ascii="微軟正黑體" w:eastAsia="微軟正黑體" w:hAnsi="微軟正黑體" w:hint="eastAsia"/>
          <w:sz w:val="20"/>
          <w:szCs w:val="20"/>
        </w:rPr>
        <w:t>和實際資料不同，先F1找出該欄位所屬 Table</w:t>
      </w:r>
    </w:p>
    <w:p w14:paraId="300FDC17" w14:textId="15E96BB9" w:rsidR="00622666" w:rsidRDefault="00622666" w:rsidP="00622666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DB9181C" wp14:editId="25681AA1">
            <wp:extent cx="6188710" cy="2941320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6671B" w14:textId="777E8B0D" w:rsidR="00622666" w:rsidRDefault="00622666" w:rsidP="00622666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 xml:space="preserve">再利用 </w:t>
      </w:r>
      <w:r>
        <w:rPr>
          <w:rFonts w:ascii="微軟正黑體" w:eastAsia="微軟正黑體" w:hAnsi="微軟正黑體"/>
          <w:sz w:val="20"/>
          <w:szCs w:val="20"/>
        </w:rPr>
        <w:t>SE</w:t>
      </w:r>
      <w:r>
        <w:rPr>
          <w:rFonts w:ascii="微軟正黑體" w:eastAsia="微軟正黑體" w:hAnsi="微軟正黑體" w:hint="eastAsia"/>
          <w:sz w:val="20"/>
          <w:szCs w:val="20"/>
        </w:rPr>
        <w:t>16N 查詢該 Table 內容</w:t>
      </w:r>
    </w:p>
    <w:p w14:paraId="311C9C65" w14:textId="676BE63B" w:rsidR="00622666" w:rsidRDefault="00622666" w:rsidP="00622666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316C5DD8" wp14:editId="33405F66">
            <wp:extent cx="6188710" cy="2324100"/>
            <wp:effectExtent l="0" t="0" r="254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A04CC" w14:textId="77777777" w:rsidR="00622666" w:rsidRDefault="00622666" w:rsidP="00622666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</w:p>
    <w:p w14:paraId="3BFB4843" w14:textId="77777777" w:rsidR="00622666" w:rsidRDefault="00622666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39BF4C42" w14:textId="6206DA8D" w:rsidR="00622666" w:rsidRDefault="00622666" w:rsidP="00622666">
      <w:pPr>
        <w:pStyle w:val="ac"/>
        <w:ind w:firstLine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顯示如下，再按 [明細]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可以查對照代號</w:t>
      </w:r>
    </w:p>
    <w:p w14:paraId="45BB7041" w14:textId="14EDE0A5" w:rsidR="001C5733" w:rsidRDefault="00FB6DFA" w:rsidP="001C573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04CFD849" wp14:editId="559B0C8F">
            <wp:extent cx="6188710" cy="3445510"/>
            <wp:effectExtent l="0" t="0" r="2540" b="254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45456" w14:textId="119B65E8" w:rsidR="001C5733" w:rsidRDefault="001C5733" w:rsidP="001C573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 xml:space="preserve">但是資料庫欄位 </w:t>
      </w:r>
      <w:r w:rsidRPr="001C5733">
        <w:rPr>
          <w:rFonts w:ascii="微軟正黑體" w:eastAsia="微軟正黑體" w:hAnsi="微軟正黑體"/>
          <w:sz w:val="20"/>
          <w:szCs w:val="20"/>
        </w:rPr>
        <w:t>PALEDGER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的內容卻是</w:t>
      </w:r>
    </w:p>
    <w:p w14:paraId="11A12490" w14:textId="20D870F0" w:rsidR="001C5733" w:rsidRDefault="001C5733" w:rsidP="001C573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A715CFD" wp14:editId="4A13CDED">
            <wp:extent cx="6188710" cy="1003935"/>
            <wp:effectExtent l="0" t="0" r="2540" b="571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98CC3" w14:textId="77777777" w:rsidR="00367FDC" w:rsidRDefault="00367FDC" w:rsidP="001C573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367FDC" w14:paraId="61EB3675" w14:textId="77777777" w:rsidTr="00367FDC">
        <w:tc>
          <w:tcPr>
            <w:tcW w:w="4868" w:type="dxa"/>
          </w:tcPr>
          <w:p w14:paraId="60021B6D" w14:textId="1F67B0B1" w:rsidR="00367FDC" w:rsidRDefault="00367FDC" w:rsidP="001C573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Combo 下拉顯示內容</w:t>
            </w:r>
          </w:p>
        </w:tc>
        <w:tc>
          <w:tcPr>
            <w:tcW w:w="4868" w:type="dxa"/>
          </w:tcPr>
          <w:p w14:paraId="4BE316B7" w14:textId="394F78FC" w:rsidR="00367FDC" w:rsidRDefault="00367FDC" w:rsidP="001C573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資料庫實際欄位內容</w:t>
            </w:r>
          </w:p>
        </w:tc>
      </w:tr>
      <w:tr w:rsidR="00367FDC" w14:paraId="5295ABB0" w14:textId="77777777" w:rsidTr="00367FDC">
        <w:tc>
          <w:tcPr>
            <w:tcW w:w="4868" w:type="dxa"/>
          </w:tcPr>
          <w:p w14:paraId="17950764" w14:textId="68545405" w:rsidR="00367FDC" w:rsidRDefault="00367FDC" w:rsidP="001C573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B0</w:t>
            </w:r>
          </w:p>
        </w:tc>
        <w:tc>
          <w:tcPr>
            <w:tcW w:w="4868" w:type="dxa"/>
          </w:tcPr>
          <w:p w14:paraId="4B49357C" w14:textId="0A21B538" w:rsidR="00367FDC" w:rsidRDefault="00367FDC" w:rsidP="001C573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01</w:t>
            </w:r>
          </w:p>
        </w:tc>
      </w:tr>
      <w:tr w:rsidR="00367FDC" w14:paraId="47EA77AE" w14:textId="77777777" w:rsidTr="00367FDC">
        <w:tc>
          <w:tcPr>
            <w:tcW w:w="4868" w:type="dxa"/>
          </w:tcPr>
          <w:p w14:paraId="52E87061" w14:textId="50B811A5" w:rsidR="00367FDC" w:rsidRDefault="00367FDC" w:rsidP="001C573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4868" w:type="dxa"/>
          </w:tcPr>
          <w:p w14:paraId="3A2C133A" w14:textId="73A8955B" w:rsidR="00367FDC" w:rsidRDefault="00367FDC" w:rsidP="001C573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02</w:t>
            </w:r>
          </w:p>
        </w:tc>
      </w:tr>
      <w:tr w:rsidR="00367FDC" w14:paraId="33BE9CC4" w14:textId="77777777" w:rsidTr="00367FDC">
        <w:tc>
          <w:tcPr>
            <w:tcW w:w="4868" w:type="dxa"/>
          </w:tcPr>
          <w:p w14:paraId="08FE1F5D" w14:textId="003404A4" w:rsidR="00367FDC" w:rsidRDefault="00367FDC" w:rsidP="001C573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B2</w:t>
            </w:r>
          </w:p>
        </w:tc>
        <w:tc>
          <w:tcPr>
            <w:tcW w:w="4868" w:type="dxa"/>
          </w:tcPr>
          <w:p w14:paraId="1805DB66" w14:textId="68614989" w:rsidR="00367FDC" w:rsidRDefault="00367FDC" w:rsidP="001C573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03</w:t>
            </w:r>
          </w:p>
        </w:tc>
      </w:tr>
      <w:tr w:rsidR="00367FDC" w14:paraId="1D90DE23" w14:textId="77777777" w:rsidTr="00367FDC">
        <w:tc>
          <w:tcPr>
            <w:tcW w:w="4868" w:type="dxa"/>
          </w:tcPr>
          <w:p w14:paraId="0D9043E5" w14:textId="0D70086F" w:rsidR="00367FDC" w:rsidRDefault="00367FDC" w:rsidP="001C573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  <w:tc>
          <w:tcPr>
            <w:tcW w:w="4868" w:type="dxa"/>
          </w:tcPr>
          <w:p w14:paraId="72896FBF" w14:textId="2A02D40F" w:rsidR="00367FDC" w:rsidRDefault="00367FDC" w:rsidP="001C573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04</w:t>
            </w:r>
          </w:p>
        </w:tc>
      </w:tr>
    </w:tbl>
    <w:p w14:paraId="77453B53" w14:textId="09BAD5D2" w:rsidR="00367FDC" w:rsidRDefault="00367FDC" w:rsidP="001C5733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2774ECB7" w14:textId="3ADB81BF" w:rsidR="001C5733" w:rsidRDefault="001C5733" w:rsidP="00367FDC">
      <w:pPr>
        <w:pStyle w:val="ac"/>
        <w:ind w:firstLine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我記得 NTT Michael 有在講義中說過，但我實在沒空在重聽一次，所以現在只要碰到這種問題，就先用這個方式去取得資料庫正確的對照值，我不清楚為何會有這種轉換</w:t>
      </w:r>
      <w:r w:rsidR="00CA33AF">
        <w:rPr>
          <w:rFonts w:ascii="微軟正黑體" w:eastAsia="微軟正黑體" w:hAnsi="微軟正黑體" w:hint="eastAsia"/>
          <w:sz w:val="20"/>
          <w:szCs w:val="20"/>
        </w:rPr>
        <w:t>(感覺很像是紀錄Index值)</w:t>
      </w:r>
      <w:r>
        <w:rPr>
          <w:rFonts w:ascii="微軟正黑體" w:eastAsia="微軟正黑體" w:hAnsi="微軟正黑體" w:hint="eastAsia"/>
          <w:sz w:val="20"/>
          <w:szCs w:val="20"/>
        </w:rPr>
        <w:t>，想不懂目的何在? 但是要寫ABAP直接撈資料庫，就要知道正確的</w:t>
      </w:r>
      <w:r w:rsidR="00FB6DFA">
        <w:rPr>
          <w:rFonts w:ascii="微軟正黑體" w:eastAsia="微軟正黑體" w:hAnsi="微軟正黑體" w:hint="eastAsia"/>
          <w:sz w:val="20"/>
          <w:szCs w:val="20"/>
        </w:rPr>
        <w:t>欄位內容值</w:t>
      </w:r>
      <w:r>
        <w:rPr>
          <w:rFonts w:ascii="微軟正黑體" w:eastAsia="微軟正黑體" w:hAnsi="微軟正黑體" w:hint="eastAsia"/>
          <w:sz w:val="20"/>
          <w:szCs w:val="20"/>
        </w:rPr>
        <w:t>，等日後了解原由後，再來補充說明。</w:t>
      </w:r>
    </w:p>
    <w:p w14:paraId="0E03743E" w14:textId="77777777" w:rsidR="00B403BE" w:rsidRDefault="00B403B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685A70B3" w14:textId="6F025BA1" w:rsidR="001C5733" w:rsidRDefault="00B403BE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如何在SAP報表新增一個按鈕，並執行某些程式?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如下圖</w:t>
      </w:r>
    </w:p>
    <w:p w14:paraId="1B37EAA0" w14:textId="48821A1C" w:rsidR="00B403BE" w:rsidRDefault="00B403BE" w:rsidP="00B403B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4B285B4F" wp14:editId="3E9E3AC5">
            <wp:extent cx="6188710" cy="2150110"/>
            <wp:effectExtent l="0" t="0" r="2540" b="254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0904B" w14:textId="42EF1582" w:rsidR="00B403BE" w:rsidRDefault="00B403BE" w:rsidP="00B403BE">
      <w:pPr>
        <w:pStyle w:val="ac"/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>參考 blog：</w:t>
      </w:r>
      <w:hyperlink r:id="rId34" w:history="1">
        <w:r>
          <w:rPr>
            <w:rStyle w:val="aa"/>
          </w:rPr>
          <w:t>https://blog.csdn.net/xuwj2006/article/details/49927013</w:t>
        </w:r>
      </w:hyperlink>
    </w:p>
    <w:p w14:paraId="6918E940" w14:textId="22E16D2F" w:rsidR="00B403BE" w:rsidRPr="00B403BE" w:rsidRDefault="00B403BE" w:rsidP="00B403B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tab/>
      </w:r>
      <w:r w:rsidRPr="00B403BE">
        <w:rPr>
          <w:rFonts w:ascii="微軟正黑體" w:eastAsia="微軟正黑體" w:hAnsi="微軟正黑體" w:hint="eastAsia"/>
          <w:sz w:val="20"/>
          <w:szCs w:val="20"/>
        </w:rPr>
        <w:t>簡單的說，直接完全照抄</w:t>
      </w:r>
      <w:r>
        <w:rPr>
          <w:rFonts w:ascii="微軟正黑體" w:eastAsia="微軟正黑體" w:hAnsi="微軟正黑體" w:hint="eastAsia"/>
          <w:sz w:val="20"/>
          <w:szCs w:val="20"/>
        </w:rPr>
        <w:t>程式碼</w:t>
      </w:r>
      <w:r w:rsidRPr="00B403BE">
        <w:rPr>
          <w:rFonts w:ascii="微軟正黑體" w:eastAsia="微軟正黑體" w:hAnsi="微軟正黑體" w:hint="eastAsia"/>
          <w:sz w:val="20"/>
          <w:szCs w:val="20"/>
        </w:rPr>
        <w:t>即可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，我自作聰明少貼 </w:t>
      </w:r>
      <w:r w:rsidRPr="00B403BE">
        <w:rPr>
          <w:rFonts w:ascii="微軟正黑體" w:eastAsia="微軟正黑體" w:hAnsi="微軟正黑體"/>
          <w:sz w:val="20"/>
          <w:szCs w:val="20"/>
          <w:highlight w:val="yellow"/>
        </w:rPr>
        <w:t>TABLES: sscrfields.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當然就報錯了</w:t>
      </w:r>
      <w:r w:rsidRPr="00B403BE"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52119ADB" w14:textId="3FA70AA5" w:rsidR="00B403BE" w:rsidRDefault="00B403BE" w:rsidP="00B403B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734954C6" wp14:editId="64F37A08">
            <wp:extent cx="4895850" cy="1280979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16954" cy="128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03FF9" w14:textId="1BCD57E0" w:rsidR="00B403BE" w:rsidRDefault="00B403BE" w:rsidP="00B403B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72DFB9D" wp14:editId="310EB1F2">
            <wp:extent cx="6188710" cy="977900"/>
            <wp:effectExtent l="0" t="0" r="254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0E060" w14:textId="00C994B2" w:rsidR="00B403BE" w:rsidRDefault="00B403BE" w:rsidP="00B403BE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05A159A" wp14:editId="3C67D10A">
            <wp:extent cx="5245100" cy="2118814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3450" cy="212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8615C" w14:textId="2BD4CAC4" w:rsidR="00A920A8" w:rsidRDefault="00A920A8" w:rsidP="00A920A8">
      <w:pPr>
        <w:pStyle w:val="ac"/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920A8" w14:paraId="4E40F6B5" w14:textId="77777777" w:rsidTr="00A920A8">
        <w:tc>
          <w:tcPr>
            <w:tcW w:w="9802" w:type="dxa"/>
          </w:tcPr>
          <w:p w14:paraId="6391F961" w14:textId="7C5D506C" w:rsidR="008D62E2" w:rsidRDefault="008D62E2" w:rsidP="00A920A8">
            <w:pPr>
              <w:pStyle w:val="ac"/>
              <w:rPr>
                <w:rFonts w:ascii="微軟正黑體" w:eastAsia="微軟正黑體" w:hAnsi="微軟正黑體" w:cs="Courier New"/>
                <w:iCs/>
                <w:color w:val="808080"/>
                <w:sz w:val="20"/>
                <w:szCs w:val="20"/>
                <w:shd w:val="clear" w:color="auto" w:fill="FFFFFF"/>
              </w:rPr>
            </w:pPr>
            <w:r w:rsidRPr="008D62E2">
              <w:rPr>
                <w:rFonts w:ascii="微軟正黑體" w:eastAsia="微軟正黑體" w:hAnsi="微軟正黑體" w:cs="Courier New"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iCs/>
                <w:color w:val="808080"/>
                <w:sz w:val="20"/>
                <w:szCs w:val="20"/>
                <w:shd w:val="clear" w:color="auto" w:fill="FFFFFF"/>
              </w:rPr>
              <w:t>*&amp; Report ZCK001_R02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lastRenderedPageBreak/>
              <w:t>REPORT 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ZCK001_R02</w:t>
            </w:r>
            <w:r w:rsidRPr="008D62E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TYPE-POOLS</w:t>
            </w:r>
            <w:r w:rsidRPr="008D62E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slis</w:t>
            </w:r>
            <w:r w:rsidRPr="008D62E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TYPE-POOLS</w:t>
            </w:r>
            <w:r w:rsidRPr="008D62E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: </w:t>
            </w:r>
            <w:r w:rsidRPr="008D62E2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icon</w:t>
            </w:r>
            <w:r w:rsidRPr="008D62E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TABLES</w:t>
            </w:r>
            <w:r w:rsidRPr="008D62E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: 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sscrfields</w:t>
            </w:r>
            <w:r w:rsidRPr="008D62E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DATA</w:t>
            </w:r>
            <w:r w:rsidRPr="008D62E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: 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functxt </w:t>
            </w:r>
            <w:r w:rsidRPr="008D62E2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TYPE 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smp_dyntxt</w:t>
            </w:r>
            <w:r w:rsidRPr="008D62E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</w:r>
            <w:r w:rsidRPr="008D62E2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SELECTION-SCREEN FUNCTION KEY </w:t>
            </w:r>
            <w:r w:rsidRPr="008D62E2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highlight w:val="yellow"/>
                <w:shd w:val="clear" w:color="auto" w:fill="FFFFFF"/>
              </w:rPr>
              <w:t>1</w:t>
            </w:r>
            <w:r w:rsidRPr="008D62E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  </w:t>
            </w:r>
            <w:r w:rsidRPr="008D62E2">
              <w:rPr>
                <w:rFonts w:ascii="微軟正黑體" w:eastAsia="微軟正黑體" w:hAnsi="微軟正黑體" w:cs="Courier New"/>
                <w:iCs/>
                <w:color w:val="808080"/>
                <w:sz w:val="20"/>
                <w:szCs w:val="20"/>
                <w:highlight w:val="yellow"/>
                <w:shd w:val="clear" w:color="auto" w:fill="FFFFFF"/>
              </w:rPr>
              <w:t>"Button: 下載規格書</w:t>
            </w:r>
          </w:p>
          <w:p w14:paraId="42F0A043" w14:textId="46D69E5F" w:rsidR="00A920A8" w:rsidRDefault="00A920A8" w:rsidP="00A920A8">
            <w:pPr>
              <w:pStyle w:val="ac"/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</w:pPr>
            <w:r w:rsidRPr="008D62E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A920A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TYPES</w:t>
            </w:r>
            <w:r w:rsidRPr="00A920A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Pr="00A920A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BEGIN OF </w:t>
            </w:r>
            <w:r w:rsidRPr="00A920A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sumReport</w:t>
            </w:r>
            <w:r w:rsidRPr="00A920A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A920A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ZDATE </w:t>
            </w:r>
            <w:r w:rsidRPr="00A920A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A920A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D</w:t>
            </w:r>
            <w:r w:rsidRPr="00A920A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</w:p>
          <w:p w14:paraId="6DD9E3EA" w14:textId="77777777" w:rsidR="00A920A8" w:rsidRDefault="00A920A8" w:rsidP="00A920A8">
            <w:pPr>
              <w:pStyle w:val="ac"/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</w:pPr>
          </w:p>
          <w:p w14:paraId="76FFCBF9" w14:textId="2629F9E8" w:rsidR="00A920A8" w:rsidRDefault="008D62E2" w:rsidP="008D62E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Initialization.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Courier New" w:hAnsi="Courier New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INITIALIZATION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  <w:t>    functxt</w:t>
            </w:r>
            <w:r w:rsidRPr="008D62E2">
              <w:rPr>
                <w:rFonts w:ascii="Courier New" w:hAnsi="Courier New" w:cs="Courier New"/>
                <w:color w:val="808080"/>
                <w:sz w:val="20"/>
                <w:szCs w:val="20"/>
                <w:highlight w:val="yellow"/>
                <w:shd w:val="clear" w:color="auto" w:fill="FFFFFF"/>
              </w:rPr>
              <w:t>-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icon_id   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= 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icon_export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  <w:t>    functxt</w:t>
            </w:r>
            <w:r w:rsidRPr="008D62E2">
              <w:rPr>
                <w:rFonts w:ascii="Courier New" w:hAnsi="Courier New" w:cs="Courier New"/>
                <w:color w:val="808080"/>
                <w:sz w:val="20"/>
                <w:szCs w:val="20"/>
                <w:highlight w:val="yellow"/>
                <w:shd w:val="clear" w:color="auto" w:fill="FFFFFF"/>
              </w:rPr>
              <w:t>-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quickinfo 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= </w:t>
            </w:r>
            <w:r w:rsidRPr="008D62E2">
              <w:rPr>
                <w:rFonts w:ascii="Courier New" w:hAnsi="Courier New" w:cs="Courier New"/>
                <w:color w:val="4DA619"/>
                <w:sz w:val="20"/>
                <w:szCs w:val="20"/>
                <w:highlight w:val="yellow"/>
                <w:shd w:val="clear" w:color="auto" w:fill="FFFFFF"/>
              </w:rPr>
              <w:t>'</w:t>
            </w:r>
            <w:r w:rsidRPr="008D62E2">
              <w:rPr>
                <w:rFonts w:ascii="Courier New" w:hAnsi="Courier New" w:cs="Courier New"/>
                <w:color w:val="4DA619"/>
                <w:sz w:val="20"/>
                <w:szCs w:val="20"/>
                <w:highlight w:val="yellow"/>
                <w:shd w:val="clear" w:color="auto" w:fill="FFFFFF"/>
              </w:rPr>
              <w:t>促進價結算</w:t>
            </w:r>
            <w:r w:rsidRPr="008D62E2">
              <w:rPr>
                <w:rFonts w:ascii="Courier New" w:hAnsi="Courier New" w:cs="Courier New"/>
                <w:color w:val="4DA619"/>
                <w:sz w:val="20"/>
                <w:szCs w:val="20"/>
                <w:highlight w:val="yellow"/>
                <w:shd w:val="clear" w:color="auto" w:fill="FFFFFF"/>
              </w:rPr>
              <w:t>'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  <w:t>    functxt</w:t>
            </w:r>
            <w:r w:rsidRPr="008D62E2">
              <w:rPr>
                <w:rFonts w:ascii="Courier New" w:hAnsi="Courier New" w:cs="Courier New"/>
                <w:color w:val="808080"/>
                <w:sz w:val="20"/>
                <w:szCs w:val="20"/>
                <w:highlight w:val="yellow"/>
                <w:shd w:val="clear" w:color="auto" w:fill="FFFFFF"/>
              </w:rPr>
              <w:t>-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icon_text 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= </w:t>
            </w:r>
            <w:r w:rsidRPr="008D62E2">
              <w:rPr>
                <w:rFonts w:ascii="Courier New" w:hAnsi="Courier New" w:cs="Courier New"/>
                <w:color w:val="4DA619"/>
                <w:sz w:val="20"/>
                <w:szCs w:val="20"/>
                <w:highlight w:val="yellow"/>
                <w:shd w:val="clear" w:color="auto" w:fill="FFFFFF"/>
              </w:rPr>
              <w:t>'</w:t>
            </w:r>
            <w:r w:rsidRPr="008D62E2">
              <w:rPr>
                <w:rFonts w:ascii="Courier New" w:hAnsi="Courier New" w:cs="Courier New"/>
                <w:color w:val="4DA619"/>
                <w:sz w:val="20"/>
                <w:szCs w:val="20"/>
                <w:highlight w:val="yellow"/>
                <w:shd w:val="clear" w:color="auto" w:fill="FFFFFF"/>
              </w:rPr>
              <w:t>促進價結算</w:t>
            </w:r>
            <w:r w:rsidRPr="008D62E2">
              <w:rPr>
                <w:rFonts w:ascii="Courier New" w:hAnsi="Courier New" w:cs="Courier New"/>
                <w:color w:val="4DA619"/>
                <w:sz w:val="20"/>
                <w:szCs w:val="20"/>
                <w:highlight w:val="yellow"/>
                <w:shd w:val="clear" w:color="auto" w:fill="FFFFFF"/>
              </w:rPr>
              <w:t>'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  <w:t>    sscrfields</w:t>
            </w:r>
            <w:r w:rsidRPr="008D62E2">
              <w:rPr>
                <w:rFonts w:ascii="Courier New" w:hAnsi="Courier New" w:cs="Courier New"/>
                <w:color w:val="808080"/>
                <w:sz w:val="20"/>
                <w:szCs w:val="20"/>
                <w:highlight w:val="yellow"/>
                <w:shd w:val="clear" w:color="auto" w:fill="FFFFFF"/>
              </w:rPr>
              <w:t>-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functxt_01 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= 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functxt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Initialization.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Courier New" w:hAnsi="Courier New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AT SELECTION-SCREEN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  <w:t>  </w:t>
            </w:r>
            <w:r w:rsidRPr="008D62E2">
              <w:rPr>
                <w:rFonts w:ascii="Courier New" w:hAnsi="Courier New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CASE 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sscrfields</w:t>
            </w:r>
            <w:r w:rsidRPr="008D62E2">
              <w:rPr>
                <w:rFonts w:ascii="Courier New" w:hAnsi="Courier New" w:cs="Courier New"/>
                <w:color w:val="808080"/>
                <w:sz w:val="20"/>
                <w:szCs w:val="20"/>
                <w:highlight w:val="yellow"/>
                <w:shd w:val="clear" w:color="auto" w:fill="FFFFFF"/>
              </w:rPr>
              <w:t>-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ucomm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  <w:t>    </w:t>
            </w:r>
            <w:r w:rsidRPr="008D62E2">
              <w:rPr>
                <w:rFonts w:ascii="Courier New" w:hAnsi="Courier New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WHEN </w:t>
            </w:r>
            <w:r w:rsidRPr="008D62E2">
              <w:rPr>
                <w:rFonts w:ascii="Courier New" w:hAnsi="Courier New" w:cs="Courier New"/>
                <w:color w:val="4DA619"/>
                <w:sz w:val="20"/>
                <w:szCs w:val="20"/>
                <w:highlight w:val="yellow"/>
                <w:shd w:val="clear" w:color="auto" w:fill="FFFFFF"/>
              </w:rPr>
              <w:t>'FC01'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 </w:t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highlight w:val="yellow"/>
                <w:shd w:val="clear" w:color="auto" w:fill="FFFFFF"/>
              </w:rPr>
              <w:t>"...........</w:t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highlight w:val="yellow"/>
                <w:shd w:val="clear" w:color="auto" w:fill="FFFFFF"/>
              </w:rPr>
              <w:t>下載規格書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  <w:t>      </w:t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highlight w:val="yellow"/>
                <w:shd w:val="clear" w:color="auto" w:fill="FFFFFF"/>
              </w:rPr>
              <w:t>"PERFORM .....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br/>
              <w:t>  </w:t>
            </w:r>
            <w:r w:rsidRPr="008D62E2">
              <w:rPr>
                <w:rFonts w:ascii="Courier New" w:hAnsi="Courier New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ENDCASE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8D62E2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START-OF-SELECTION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</w:t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設定</w:t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 alv </w:t>
            </w:r>
            <w:r w:rsidRPr="008D62E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參數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8D62E2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PERFORM </w:t>
            </w:r>
            <w:r w:rsidRPr="008D62E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frm_set_fieldcat </w:t>
            </w:r>
            <w:r w:rsidRPr="008D62E2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USING</w:t>
            </w:r>
            <w:r w:rsidRPr="008D62E2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8D62E2">
              <w:t xml:space="preserve"> </w:t>
            </w:r>
          </w:p>
        </w:tc>
      </w:tr>
    </w:tbl>
    <w:p w14:paraId="12817B8A" w14:textId="51A3AB9D" w:rsidR="007A2804" w:rsidRDefault="00A920A8" w:rsidP="00A920A8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lastRenderedPageBreak/>
        <w:br w:type="page"/>
      </w:r>
    </w:p>
    <w:p w14:paraId="0EFB87E5" w14:textId="00A22CAB" w:rsidR="001C5322" w:rsidRDefault="001C5322" w:rsidP="00A920A8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lastRenderedPageBreak/>
        <w:tab/>
      </w:r>
      <w:r>
        <w:rPr>
          <w:rFonts w:ascii="微軟正黑體" w:eastAsia="微軟正黑體" w:hAnsi="微軟正黑體" w:hint="eastAsia"/>
          <w:sz w:val="20"/>
          <w:szCs w:val="20"/>
        </w:rPr>
        <w:t xml:space="preserve">另外，如果要設定 </w:t>
      </w:r>
      <w:r>
        <w:rPr>
          <w:rFonts w:ascii="微軟正黑體" w:eastAsia="微軟正黑體" w:hAnsi="微軟正黑體"/>
          <w:sz w:val="20"/>
          <w:szCs w:val="20"/>
        </w:rPr>
        <w:t>icon</w:t>
      </w:r>
      <w:r>
        <w:rPr>
          <w:rFonts w:ascii="微軟正黑體" w:eastAsia="微軟正黑體" w:hAnsi="微軟正黑體" w:hint="eastAsia"/>
          <w:sz w:val="20"/>
          <w:szCs w:val="20"/>
        </w:rPr>
        <w:t>，程式是</w:t>
      </w:r>
    </w:p>
    <w:p w14:paraId="68984315" w14:textId="0160CBF2" w:rsidR="001C5322" w:rsidRDefault="001C5322" w:rsidP="00A920A8">
      <w:pPr>
        <w:widowControl/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 w:rsidRPr="008D62E2">
        <w:rPr>
          <w:rFonts w:ascii="Courier New" w:hAnsi="Courier New" w:cs="Courier New"/>
          <w:color w:val="000000"/>
          <w:sz w:val="20"/>
          <w:szCs w:val="20"/>
          <w:highlight w:val="yellow"/>
          <w:shd w:val="clear" w:color="auto" w:fill="FFFFFF"/>
        </w:rPr>
        <w:t>functxt</w:t>
      </w:r>
      <w:r w:rsidRPr="008D62E2">
        <w:rPr>
          <w:rFonts w:ascii="Courier New" w:hAnsi="Courier New" w:cs="Courier New"/>
          <w:color w:val="808080"/>
          <w:sz w:val="20"/>
          <w:szCs w:val="20"/>
          <w:highlight w:val="yellow"/>
          <w:shd w:val="clear" w:color="auto" w:fill="FFFFFF"/>
        </w:rPr>
        <w:t>-</w:t>
      </w:r>
      <w:r w:rsidRPr="008D62E2">
        <w:rPr>
          <w:rFonts w:ascii="Courier New" w:hAnsi="Courier New" w:cs="Courier New"/>
          <w:color w:val="000000"/>
          <w:sz w:val="20"/>
          <w:szCs w:val="20"/>
          <w:highlight w:val="yellow"/>
          <w:shd w:val="clear" w:color="auto" w:fill="FFFFFF"/>
        </w:rPr>
        <w:t>icon_id   </w:t>
      </w:r>
      <w:r w:rsidRPr="008D62E2">
        <w:rPr>
          <w:rFonts w:ascii="Courier New" w:hAnsi="Courier New" w:cs="Courier New"/>
          <w:color w:val="800080"/>
          <w:sz w:val="20"/>
          <w:szCs w:val="20"/>
          <w:highlight w:val="yellow"/>
          <w:shd w:val="clear" w:color="auto" w:fill="FFFFFF"/>
        </w:rPr>
        <w:t>= </w:t>
      </w:r>
      <w:r w:rsidRPr="008D62E2">
        <w:rPr>
          <w:rFonts w:ascii="Courier New" w:hAnsi="Courier New" w:cs="Courier New"/>
          <w:color w:val="000000"/>
          <w:sz w:val="20"/>
          <w:szCs w:val="20"/>
          <w:highlight w:val="yellow"/>
          <w:shd w:val="clear" w:color="auto" w:fill="FFFFFF"/>
        </w:rPr>
        <w:t>icon_export</w:t>
      </w:r>
      <w:r w:rsidRPr="008D62E2">
        <w:rPr>
          <w:rFonts w:ascii="Courier New" w:hAnsi="Courier New" w:cs="Courier New"/>
          <w:color w:val="800080"/>
          <w:sz w:val="20"/>
          <w:szCs w:val="20"/>
          <w:highlight w:val="yellow"/>
          <w:shd w:val="clear" w:color="auto" w:fill="FFFFFF"/>
        </w:rPr>
        <w:t>.</w:t>
      </w:r>
    </w:p>
    <w:p w14:paraId="797CA441" w14:textId="18F83116" w:rsidR="001C5322" w:rsidRDefault="001C5322" w:rsidP="00A920A8">
      <w:pPr>
        <w:widowControl/>
        <w:rPr>
          <w:rFonts w:ascii="微軟正黑體" w:eastAsia="微軟正黑體" w:hAnsi="微軟正黑體" w:cs="Courier New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ab/>
      </w:r>
      <w:r w:rsidRPr="001C5322">
        <w:rPr>
          <w:rFonts w:ascii="微軟正黑體" w:eastAsia="微軟正黑體" w:hAnsi="微軟正黑體" w:cs="Courier New" w:hint="eastAsia"/>
          <w:sz w:val="20"/>
          <w:szCs w:val="20"/>
          <w:shd w:val="clear" w:color="auto" w:fill="FFFFFF"/>
        </w:rPr>
        <w:t xml:space="preserve">請參考下面的 </w:t>
      </w:r>
      <w:r w:rsidRPr="001C5322">
        <w:rPr>
          <w:rFonts w:ascii="微軟正黑體" w:eastAsia="微軟正黑體" w:hAnsi="微軟正黑體" w:cs="Courier New"/>
          <w:sz w:val="20"/>
          <w:szCs w:val="20"/>
          <w:shd w:val="clear" w:color="auto" w:fill="FFFFFF"/>
        </w:rPr>
        <w:t xml:space="preserve">blog </w:t>
      </w:r>
      <w:r w:rsidRPr="001C5322">
        <w:rPr>
          <w:rFonts w:ascii="微軟正黑體" w:eastAsia="微軟正黑體" w:hAnsi="微軟正黑體" w:cs="Courier New" w:hint="eastAsia"/>
          <w:sz w:val="20"/>
          <w:szCs w:val="20"/>
          <w:shd w:val="clear" w:color="auto" w:fill="FFFFFF"/>
        </w:rPr>
        <w:t>設定即可</w:t>
      </w:r>
    </w:p>
    <w:p w14:paraId="047FE174" w14:textId="0D0AFC19" w:rsidR="001C5322" w:rsidRDefault="001C5322" w:rsidP="00A920A8">
      <w:pPr>
        <w:widowControl/>
      </w:pPr>
      <w:r>
        <w:rPr>
          <w:rFonts w:ascii="微軟正黑體" w:eastAsia="微軟正黑體" w:hAnsi="微軟正黑體" w:cs="Courier New"/>
          <w:sz w:val="20"/>
          <w:szCs w:val="20"/>
          <w:shd w:val="clear" w:color="auto" w:fill="FFFFFF"/>
        </w:rPr>
        <w:tab/>
      </w:r>
      <w:hyperlink r:id="rId38" w:history="1">
        <w:r>
          <w:rPr>
            <w:rStyle w:val="aa"/>
          </w:rPr>
          <w:t>https://www.erpworkbench.com/abap/icons_list.htm</w:t>
        </w:r>
      </w:hyperlink>
    </w:p>
    <w:p w14:paraId="7976090B" w14:textId="3E763B9D" w:rsidR="001C5322" w:rsidRDefault="001C5322" w:rsidP="001C5322">
      <w:pPr>
        <w:widowControl/>
        <w:ind w:firstLine="480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09EDBCE1" wp14:editId="570D90BB">
            <wp:extent cx="5010150" cy="1795141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23546" cy="179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9BC2B" w14:textId="77777777" w:rsidR="001C5322" w:rsidRPr="001C5322" w:rsidRDefault="001C5322" w:rsidP="001C5322">
      <w:pPr>
        <w:widowControl/>
        <w:ind w:firstLine="480"/>
        <w:rPr>
          <w:rFonts w:ascii="微軟正黑體" w:eastAsia="微軟正黑體" w:hAnsi="微軟正黑體"/>
          <w:sz w:val="20"/>
          <w:szCs w:val="20"/>
        </w:rPr>
      </w:pPr>
    </w:p>
    <w:p w14:paraId="4B7EEA7D" w14:textId="2A15EBF0" w:rsidR="007A2804" w:rsidRDefault="007A2804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SAP的商品檔SKU系統會自動補0為18碼的動作，導致Open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SQL 在 JOIN 時，如果有自行新增的Z-Table 中的商品欄位沒有補0，就會無法 join，今天搞了半天才搞懂要如何處理。</w:t>
      </w:r>
    </w:p>
    <w:p w14:paraId="26091581" w14:textId="5586B08F" w:rsidR="007A2804" w:rsidRDefault="007A2804" w:rsidP="007A2804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前情提要</w:t>
      </w:r>
    </w:p>
    <w:p w14:paraId="096F223D" w14:textId="7B549216" w:rsidR="007A2804" w:rsidRDefault="007A2804" w:rsidP="007A2804">
      <w:pPr>
        <w:pStyle w:val="ac"/>
        <w:ind w:left="480" w:firstLine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自行新增 ZFD005_T05 檔期促銷檔，內含 MATNR 欄位，並寫了一支Excel匯入程式(範例如下)</w:t>
      </w:r>
    </w:p>
    <w:p w14:paraId="4C280893" w14:textId="76755E6F" w:rsidR="007A2804" w:rsidRDefault="007A2804" w:rsidP="007A2804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20B610E" wp14:editId="32A85634">
            <wp:extent cx="3644900" cy="2211399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57384" cy="221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4BFB0" w14:textId="6F065FE1" w:rsidR="007A2804" w:rsidRDefault="007A2804" w:rsidP="007A2804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>第一版的ZFD006_U03匯入程式沒有特別處理，導致下列SQL無法JOIN</w:t>
      </w:r>
    </w:p>
    <w:p w14:paraId="20EE1841" w14:textId="13D3B87B" w:rsidR="007A2804" w:rsidRDefault="007A2804" w:rsidP="007A2804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652961BD" wp14:editId="4BFB23E8">
            <wp:extent cx="5397500" cy="1799352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58695" cy="181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C5BDA" w14:textId="0434CE68" w:rsidR="007A2804" w:rsidRDefault="007A2804" w:rsidP="007A2804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解決方式</w:t>
      </w:r>
    </w:p>
    <w:p w14:paraId="78DF0CF9" w14:textId="5E5770CD" w:rsidR="003B2AA4" w:rsidRDefault="001C4F80" w:rsidP="003B2AA4">
      <w:pPr>
        <w:pStyle w:val="ac"/>
        <w:ind w:left="960"/>
        <w:rPr>
          <w:rFonts w:ascii="微軟正黑體" w:eastAsia="微軟正黑體" w:hAnsi="微軟正黑體"/>
          <w:sz w:val="20"/>
          <w:szCs w:val="20"/>
        </w:rPr>
      </w:pPr>
      <w:hyperlink r:id="rId42" w:history="1">
        <w:r w:rsidR="003B2AA4">
          <w:rPr>
            <w:rStyle w:val="aa"/>
          </w:rPr>
          <w:t>https://blog.csdn.net/xuwj2006/article/details/49927383</w:t>
        </w:r>
      </w:hyperlink>
    </w:p>
    <w:p w14:paraId="31967EBC" w14:textId="49F1D63F" w:rsidR="003B2AA4" w:rsidRDefault="003B2AA4" w:rsidP="003B2AA4">
      <w:pPr>
        <w:pStyle w:val="ac"/>
        <w:ind w:left="96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修改匯入程式，呼叫RFC讓MATNR補足，因為系統本身會這樣處理，如果客製程式搞特殊，就會造成不一致，後患無窮，所以還是要乖乖地照規矩來。</w:t>
      </w:r>
    </w:p>
    <w:p w14:paraId="3DC699F4" w14:textId="670F75CA" w:rsidR="007A2804" w:rsidRDefault="007A2804" w:rsidP="007A2804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726BD98" wp14:editId="64FC6DAA">
            <wp:extent cx="5410200" cy="2160527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22529" cy="216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86A74" w14:textId="3C939147" w:rsidR="00B403BE" w:rsidRDefault="009A7B56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當有大資料要計算、更新到D</w:t>
      </w:r>
      <w:r>
        <w:rPr>
          <w:rFonts w:ascii="微軟正黑體" w:eastAsia="微軟正黑體" w:hAnsi="微軟正黑體"/>
          <w:sz w:val="20"/>
          <w:szCs w:val="20"/>
        </w:rPr>
        <w:t>ata</w:t>
      </w:r>
      <w:r>
        <w:rPr>
          <w:rFonts w:ascii="微軟正黑體" w:eastAsia="微軟正黑體" w:hAnsi="微軟正黑體" w:hint="eastAsia"/>
          <w:sz w:val="20"/>
          <w:szCs w:val="20"/>
        </w:rPr>
        <w:t>B</w:t>
      </w:r>
      <w:r>
        <w:rPr>
          <w:rFonts w:ascii="微軟正黑體" w:eastAsia="微軟正黑體" w:hAnsi="微軟正黑體"/>
          <w:sz w:val="20"/>
          <w:szCs w:val="20"/>
        </w:rPr>
        <w:t>ase</w:t>
      </w:r>
      <w:r>
        <w:rPr>
          <w:rFonts w:ascii="微軟正黑體" w:eastAsia="微軟正黑體" w:hAnsi="微軟正黑體" w:hint="eastAsia"/>
          <w:sz w:val="20"/>
          <w:szCs w:val="20"/>
        </w:rPr>
        <w:t>時，如果分批(如每天更新一次DB) MODIFY，實際上會等到程式全部執行完才會真得更新到資料庫，如何強迫真的寫入DB?</w:t>
      </w:r>
    </w:p>
    <w:p w14:paraId="04392B9C" w14:textId="3101B21B" w:rsidR="00222DB5" w:rsidRDefault="001C4F80" w:rsidP="00222DB5">
      <w:pPr>
        <w:pStyle w:val="ac"/>
        <w:ind w:left="480"/>
      </w:pPr>
      <w:hyperlink r:id="rId44" w:history="1">
        <w:r w:rsidR="00222DB5">
          <w:rPr>
            <w:rStyle w:val="aa"/>
          </w:rPr>
          <w:t>https://blog.csdn.net/wq122289014/article/details/78183381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57FCC" w14:paraId="5AA0F330" w14:textId="77777777" w:rsidTr="00F57FCC">
        <w:tc>
          <w:tcPr>
            <w:tcW w:w="9802" w:type="dxa"/>
          </w:tcPr>
          <w:p w14:paraId="21634726" w14:textId="77777777" w:rsidR="00F57FCC" w:rsidRPr="00F57FCC" w:rsidRDefault="00F57FCC" w:rsidP="00F57FCC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>................</w:t>
            </w:r>
          </w:p>
          <w:p w14:paraId="78AD3393" w14:textId="77777777" w:rsidR="00F57FCC" w:rsidRPr="00F57FCC" w:rsidRDefault="00F57FCC" w:rsidP="00F57FCC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>IF FLAG = 'X'.</w:t>
            </w:r>
          </w:p>
          <w:p w14:paraId="27A08624" w14:textId="77777777" w:rsidR="00F57FCC" w:rsidRPr="00F57FCC" w:rsidRDefault="00F57FCC" w:rsidP="00F57FCC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  ROLLBACK WORK.</w:t>
            </w:r>
          </w:p>
          <w:p w14:paraId="5446D0BE" w14:textId="77777777" w:rsidR="00F57FCC" w:rsidRPr="00F57FCC" w:rsidRDefault="00F57FCC" w:rsidP="00F57FCC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>ELSE.</w:t>
            </w:r>
          </w:p>
          <w:p w14:paraId="3BC2F5AC" w14:textId="77777777" w:rsidR="00F57FCC" w:rsidRPr="00F57FCC" w:rsidRDefault="00F57FCC" w:rsidP="00F57FCC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  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  <w:t>COMMIT WORK.</w:t>
            </w:r>
          </w:p>
          <w:p w14:paraId="5642A7F3" w14:textId="558999BE" w:rsidR="00F57FCC" w:rsidRPr="00F57FCC" w:rsidRDefault="00F57FCC" w:rsidP="00F57FCC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ENDIF.</w:t>
            </w:r>
          </w:p>
          <w:p w14:paraId="563216C9" w14:textId="08CCA801" w:rsidR="00F57FCC" w:rsidRDefault="00F57FCC" w:rsidP="00F57FCC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在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示例中每個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INSERT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語句後，程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序將檢查操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作是否成功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，或檢查具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有相應的主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碼欄位（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CARRID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和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CONNID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的行是否已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經在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SPFLI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中存在。稍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後，程式將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FLAG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設置為“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X”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。如果對於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每一個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INSERT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語句，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SY-SUBRC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沒有設置為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0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，那麼最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後一個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IF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語句中的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ROLLBACK WORK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語句將取消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對資料庫的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所有更改。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否則，用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COMMIT WORK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語句確認這</w:t>
            </w:r>
            <w:r w:rsidRPr="00F57FCC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57FCC">
              <w:rPr>
                <w:rFonts w:ascii="微軟正黑體" w:eastAsia="微軟正黑體" w:hAnsi="微軟正黑體" w:hint="eastAsia"/>
                <w:sz w:val="20"/>
                <w:szCs w:val="20"/>
              </w:rPr>
              <w:t>些更改。</w:t>
            </w:r>
          </w:p>
        </w:tc>
      </w:tr>
    </w:tbl>
    <w:p w14:paraId="291A7F51" w14:textId="77777777" w:rsidR="00222DB5" w:rsidRDefault="00222DB5" w:rsidP="00F57FCC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4C8665EC" w14:textId="190794B9" w:rsidR="00897EA4" w:rsidRDefault="00897EA4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續上，</w:t>
      </w:r>
      <w:r w:rsidR="00437DFD">
        <w:rPr>
          <w:rFonts w:ascii="微軟正黑體" w:eastAsia="微軟正黑體" w:hAnsi="微軟正黑體" w:hint="eastAsia"/>
          <w:sz w:val="20"/>
          <w:szCs w:val="20"/>
        </w:rPr>
        <w:t>Internal</w:t>
      </w:r>
      <w:r w:rsidR="00437DFD">
        <w:rPr>
          <w:rFonts w:ascii="微軟正黑體" w:eastAsia="微軟正黑體" w:hAnsi="微軟正黑體"/>
          <w:sz w:val="20"/>
          <w:szCs w:val="20"/>
        </w:rPr>
        <w:t xml:space="preserve"> </w:t>
      </w:r>
      <w:r w:rsidR="00437DFD">
        <w:rPr>
          <w:rFonts w:ascii="微軟正黑體" w:eastAsia="微軟正黑體" w:hAnsi="微軟正黑體" w:hint="eastAsia"/>
          <w:sz w:val="20"/>
          <w:szCs w:val="20"/>
        </w:rPr>
        <w:t>Table 使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用 CLEAR 和 FREE </w:t>
      </w:r>
      <w:r w:rsidR="00437DFD">
        <w:rPr>
          <w:rFonts w:ascii="微軟正黑體" w:eastAsia="微軟正黑體" w:hAnsi="微軟正黑體" w:hint="eastAsia"/>
          <w:sz w:val="20"/>
          <w:szCs w:val="20"/>
        </w:rPr>
        <w:t>錯誤，</w:t>
      </w:r>
      <w:r>
        <w:rPr>
          <w:rFonts w:ascii="微軟正黑體" w:eastAsia="微軟正黑體" w:hAnsi="微軟正黑體" w:hint="eastAsia"/>
          <w:sz w:val="20"/>
          <w:szCs w:val="20"/>
        </w:rPr>
        <w:t>會嚴重的影響效能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62968" w14:paraId="38DA2AC1" w14:textId="77777777" w:rsidTr="00862968">
        <w:tc>
          <w:tcPr>
            <w:tcW w:w="9802" w:type="dxa"/>
          </w:tcPr>
          <w:p w14:paraId="3E854DEC" w14:textId="4B245F0B" w:rsidR="00862968" w:rsidRPr="00862968" w:rsidRDefault="00862968" w:rsidP="00862968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62968">
              <w:rPr>
                <w:rFonts w:ascii="微軟正黑體" w:eastAsia="微軟正黑體" w:hAnsi="微軟正黑體" w:hint="eastAsia"/>
                <w:sz w:val="20"/>
                <w:szCs w:val="20"/>
              </w:rPr>
              <w:t>內表：如果使用有表頭行的內表，</w:t>
            </w:r>
            <w:r w:rsidRPr="00862968">
              <w:rPr>
                <w:rFonts w:ascii="微軟正黑體" w:eastAsia="微軟正黑體" w:hAnsi="微軟正黑體"/>
                <w:sz w:val="20"/>
                <w:szCs w:val="20"/>
              </w:rPr>
              <w:t xml:space="preserve">CLEAR </w:t>
            </w:r>
            <w:r w:rsidRPr="00862968">
              <w:rPr>
                <w:rFonts w:ascii="微軟正黑體" w:eastAsia="微軟正黑體" w:hAnsi="微軟正黑體" w:hint="eastAsia"/>
                <w:sz w:val="20"/>
                <w:szCs w:val="20"/>
              </w:rPr>
              <w:t>僅清除表格工作區域。要重置整個內表而不清除表格工作區域，使用</w:t>
            </w:r>
            <w:r w:rsidRPr="00862968">
              <w:rPr>
                <w:rFonts w:ascii="微軟正黑體" w:eastAsia="微軟正黑體" w:hAnsi="微軟正黑體"/>
                <w:sz w:val="20"/>
                <w:szCs w:val="20"/>
              </w:rPr>
              <w:t>REFRESH</w:t>
            </w:r>
            <w:r w:rsidRPr="00862968">
              <w:rPr>
                <w:rFonts w:ascii="微軟正黑體" w:eastAsia="微軟正黑體" w:hAnsi="微軟正黑體" w:hint="eastAsia"/>
                <w:sz w:val="20"/>
                <w:szCs w:val="20"/>
              </w:rPr>
              <w:t>語句或</w:t>
            </w:r>
            <w:r w:rsidRPr="00862968">
              <w:rPr>
                <w:rFonts w:ascii="微軟正黑體" w:eastAsia="微軟正黑體" w:hAnsi="微軟正黑體"/>
                <w:sz w:val="20"/>
                <w:szCs w:val="20"/>
              </w:rPr>
              <w:t xml:space="preserve"> CLEAR </w:t>
            </w:r>
            <w:r w:rsidRPr="00862968">
              <w:rPr>
                <w:rFonts w:ascii="微軟正黑體" w:eastAsia="微軟正黑體" w:hAnsi="微軟正黑體" w:hint="eastAsia"/>
                <w:sz w:val="20"/>
                <w:szCs w:val="20"/>
              </w:rPr>
              <w:t>語句</w:t>
            </w:r>
            <w:r w:rsidRPr="00862968">
              <w:rPr>
                <w:rFonts w:ascii="微軟正黑體" w:eastAsia="微軟正黑體" w:hAnsi="微軟正黑體"/>
                <w:sz w:val="20"/>
                <w:szCs w:val="20"/>
              </w:rPr>
              <w:t>CLEAR &lt;itab&gt;[].</w:t>
            </w:r>
            <w:r w:rsidRPr="00862968">
              <w:rPr>
                <w:rFonts w:ascii="微軟正黑體" w:eastAsia="微軟正黑體" w:hAnsi="微軟正黑體" w:hint="eastAsia"/>
                <w:sz w:val="20"/>
                <w:szCs w:val="20"/>
              </w:rPr>
              <w:t>；</w:t>
            </w:r>
            <w:r w:rsidRPr="00862968">
              <w:rPr>
                <w:rFonts w:ascii="微軟正黑體" w:eastAsia="微軟正黑體" w:hAnsi="微軟正黑體"/>
                <w:sz w:val="20"/>
                <w:szCs w:val="20"/>
              </w:rPr>
              <w:t>REFRESH</w:t>
            </w:r>
            <w:r w:rsidRPr="00862968">
              <w:rPr>
                <w:rFonts w:ascii="微軟正黑體" w:eastAsia="微軟正黑體" w:hAnsi="微軟正黑體" w:hint="eastAsia"/>
                <w:sz w:val="20"/>
                <w:szCs w:val="20"/>
              </w:rPr>
              <w:t>加不加中括弧都是只清內表，另外</w:t>
            </w:r>
            <w:r w:rsidRPr="00862968">
              <w:rPr>
                <w:rFonts w:ascii="微軟正黑體" w:eastAsia="微軟正黑體" w:hAnsi="微軟正黑體"/>
                <w:sz w:val="20"/>
                <w:szCs w:val="20"/>
              </w:rPr>
              <w:t>REFRESH</w:t>
            </w:r>
            <w:r w:rsidRPr="00862968">
              <w:rPr>
                <w:rFonts w:ascii="微軟正黑體" w:eastAsia="微軟正黑體" w:hAnsi="微軟正黑體" w:hint="eastAsia"/>
                <w:sz w:val="20"/>
                <w:szCs w:val="20"/>
              </w:rPr>
              <w:t>是專為清內表的，不能清基本類型變數，但</w:t>
            </w:r>
            <w:r w:rsidRPr="00862968">
              <w:rPr>
                <w:rFonts w:ascii="微軟正黑體" w:eastAsia="微軟正黑體" w:hAnsi="微軟正黑體"/>
                <w:sz w:val="20"/>
                <w:szCs w:val="20"/>
              </w:rPr>
              <w:t>CLEAR</w:t>
            </w:r>
            <w:r w:rsidRPr="00862968">
              <w:rPr>
                <w:rFonts w:ascii="微軟正黑體" w:eastAsia="微軟正黑體" w:hAnsi="微軟正黑體" w:hint="eastAsia"/>
                <w:sz w:val="20"/>
                <w:szCs w:val="20"/>
              </w:rPr>
              <w:t>可以</w:t>
            </w:r>
          </w:p>
          <w:p w14:paraId="1B0B29D5" w14:textId="77777777" w:rsidR="00862968" w:rsidRPr="00862968" w:rsidRDefault="00862968" w:rsidP="00862968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98044BF" w14:textId="1C5653C1" w:rsidR="00862968" w:rsidRDefault="00862968" w:rsidP="00862968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62968">
              <w:rPr>
                <w:rFonts w:ascii="微軟正黑體" w:eastAsia="微軟正黑體" w:hAnsi="微軟正黑體" w:hint="eastAsia"/>
                <w:sz w:val="20"/>
                <w:szCs w:val="20"/>
              </w:rPr>
              <w:t>以上都不會釋放掉內表所佔用的空間，如果想初始化內表的同時還要釋放所佔用的空間，請使用：</w:t>
            </w:r>
            <w:r w:rsidRPr="00862968">
              <w:rPr>
                <w:rFonts w:ascii="微軟正黑體" w:eastAsia="微軟正黑體" w:hAnsi="微軟正黑體"/>
                <w:sz w:val="20"/>
                <w:szCs w:val="20"/>
              </w:rPr>
              <w:t>FREE &lt;itab&gt;.</w:t>
            </w:r>
          </w:p>
        </w:tc>
      </w:tr>
    </w:tbl>
    <w:p w14:paraId="333EB477" w14:textId="77777777" w:rsidR="00437DFD" w:rsidRDefault="00437DFD" w:rsidP="00437DFD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76B99896" w14:textId="2EB0829B" w:rsidR="009A7B56" w:rsidRDefault="009A7B56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>Excel</w:t>
      </w:r>
      <w:r>
        <w:rPr>
          <w:rFonts w:ascii="微軟正黑體" w:eastAsia="微軟正黑體" w:hAnsi="微軟正黑體" w:hint="eastAsia"/>
          <w:sz w:val="20"/>
          <w:szCs w:val="20"/>
        </w:rPr>
        <w:t>匯入功能，當大筆數時效能很差，請改用文字檔匯入</w:t>
      </w:r>
    </w:p>
    <w:p w14:paraId="448F466E" w14:textId="33FE1322" w:rsidR="00B64790" w:rsidRDefault="00B64790" w:rsidP="00B64790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實測程式，資料越大(超過千筆) 效能會差到 </w:t>
      </w:r>
      <w:r>
        <w:rPr>
          <w:rFonts w:ascii="微軟正黑體" w:eastAsia="微軟正黑體" w:hAnsi="微軟正黑體"/>
          <w:sz w:val="20"/>
          <w:szCs w:val="20"/>
        </w:rPr>
        <w:t xml:space="preserve">10 </w:t>
      </w:r>
      <w:r>
        <w:rPr>
          <w:rFonts w:ascii="微軟正黑體" w:eastAsia="微軟正黑體" w:hAnsi="微軟正黑體" w:hint="eastAsia"/>
          <w:sz w:val="20"/>
          <w:szCs w:val="20"/>
        </w:rPr>
        <w:t>倍以上，所以盡量使用文字檔匯入，此處不在舉例。</w:t>
      </w:r>
    </w:p>
    <w:p w14:paraId="3AA0B80C" w14:textId="4ECAD526" w:rsidR="00222DB5" w:rsidRDefault="00222DB5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要特別小心NUMC欄位的補0問題，一不小心就會無法Join到資料安具</w:t>
      </w:r>
    </w:p>
    <w:p w14:paraId="57C1E787" w14:textId="4D6CB5DC" w:rsidR="00222DB5" w:rsidRDefault="00222DB5" w:rsidP="00222DB5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一般要注意的是下面的欄位</w:t>
      </w:r>
    </w:p>
    <w:p w14:paraId="5E898AAB" w14:textId="6D36F7BC" w:rsidR="00222DB5" w:rsidRDefault="00222DB5" w:rsidP="00222DB5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MANTR 商品編號</w:t>
      </w:r>
    </w:p>
    <w:p w14:paraId="70CAC8DA" w14:textId="436493B5" w:rsidR="00222DB5" w:rsidRDefault="00222DB5" w:rsidP="00222DB5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LIFTA 廠商編號</w:t>
      </w:r>
    </w:p>
    <w:p w14:paraId="048369F7" w14:textId="64248941" w:rsidR="00222DB5" w:rsidRDefault="00222DB5" w:rsidP="00222DB5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單據表身的 ITEM，我看到一些設定大多是 N</w:t>
      </w:r>
      <w:r>
        <w:rPr>
          <w:rFonts w:ascii="微軟正黑體" w:eastAsia="微軟正黑體" w:hAnsi="微軟正黑體"/>
          <w:sz w:val="20"/>
          <w:szCs w:val="20"/>
        </w:rPr>
        <w:t>UMC 3-5</w:t>
      </w:r>
      <w:r>
        <w:rPr>
          <w:rFonts w:ascii="微軟正黑體" w:eastAsia="微軟正黑體" w:hAnsi="微軟正黑體" w:hint="eastAsia"/>
          <w:sz w:val="20"/>
          <w:szCs w:val="20"/>
        </w:rPr>
        <w:t>，如物料文件和採購文件就不同，當新開Z-Table時，如果用到表身項次欄位時，一定要特別注意 NUMC 的長度，否則 Join 會取不到資料，更麻煩的是</w:t>
      </w:r>
    </w:p>
    <w:p w14:paraId="68B26631" w14:textId="219BEE77" w:rsidR="00222DB5" w:rsidRDefault="00222DB5" w:rsidP="00222DB5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OpenSQL的udf非常弱，很多語法都不支援，之前犯過幾次錯誤都是發現後只能重新變更DE，非常麻煩。</w:t>
      </w:r>
    </w:p>
    <w:p w14:paraId="7617FF01" w14:textId="735D8F1D" w:rsidR="00437DFD" w:rsidRDefault="00437DFD" w:rsidP="00862968">
      <w:pPr>
        <w:pStyle w:val="ac"/>
      </w:pPr>
      <w:r>
        <w:rPr>
          <w:rFonts w:ascii="微軟正黑體" w:eastAsia="微軟正黑體" w:hAnsi="微軟正黑體"/>
          <w:sz w:val="20"/>
          <w:szCs w:val="20"/>
        </w:rPr>
        <w:tab/>
      </w:r>
      <w:hyperlink r:id="rId45" w:history="1">
        <w:r w:rsidRPr="00B52318">
          <w:rPr>
            <w:rStyle w:val="aa"/>
          </w:rPr>
          <w:t>https://blog.csdn.net/xuwj2006/article/details/49927383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37DFD" w14:paraId="0ACF8951" w14:textId="77777777" w:rsidTr="00437DFD">
        <w:tc>
          <w:tcPr>
            <w:tcW w:w="9802" w:type="dxa"/>
          </w:tcPr>
          <w:p w14:paraId="4996FF01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CALL FUNCTION 'CONVERSION_EXIT_ALPHA_INPUT'   "</w:t>
            </w: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前缀补零</w:t>
            </w:r>
          </w:p>
          <w:p w14:paraId="40C19591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EXPORTING</w:t>
            </w:r>
          </w:p>
          <w:p w14:paraId="5D93AB19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  </w:t>
            </w: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input  = i_lifnr</w:t>
            </w:r>
          </w:p>
          <w:p w14:paraId="0517CC9B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IMPORTING</w:t>
            </w:r>
          </w:p>
          <w:p w14:paraId="7D1106B5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  </w:t>
            </w: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output = i_lifnr.</w:t>
            </w:r>
          </w:p>
          <w:p w14:paraId="113B5AFF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D1EAB40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CALL FUNCTION 'CONVERSION_EXIT_ALPHA_OUTPUT'  "</w:t>
            </w: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前缀去零</w:t>
            </w:r>
          </w:p>
          <w:p w14:paraId="0C9C7C16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EXPORTING</w:t>
            </w:r>
          </w:p>
          <w:p w14:paraId="6A51168E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  </w:t>
            </w: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input  = i_lifnr</w:t>
            </w:r>
          </w:p>
          <w:p w14:paraId="43DB3920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IMPORTING</w:t>
            </w:r>
          </w:p>
          <w:p w14:paraId="4C2B5DE9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 </w:t>
            </w: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 xml:space="preserve"> output = i_lifnr.</w:t>
            </w:r>
          </w:p>
          <w:p w14:paraId="36BE92F4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8187647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CALL FUNCTION 'CONVERSION_EXIT_MATN1_INPUT'   "</w:t>
            </w: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料号前缀补零</w:t>
            </w:r>
          </w:p>
          <w:p w14:paraId="6D7E6140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EXPORTING</w:t>
            </w:r>
          </w:p>
          <w:p w14:paraId="2465BDD3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  </w:t>
            </w: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input  = i_matnr</w:t>
            </w:r>
          </w:p>
          <w:p w14:paraId="6E301EF1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IMPORTING</w:t>
            </w:r>
          </w:p>
          <w:p w14:paraId="471FF4D8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  </w:t>
            </w: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output = o_matnr.</w:t>
            </w:r>
          </w:p>
          <w:p w14:paraId="3000CE86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9FFAC2B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CALL FUNCTION 'CONVERSION_EXIT_MATN1_OUTPUT'  "</w:t>
            </w: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料号前缀去零</w:t>
            </w:r>
          </w:p>
          <w:p w14:paraId="507CBE05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EXPORTING</w:t>
            </w:r>
          </w:p>
          <w:p w14:paraId="5C929BD5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 </w:t>
            </w: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 xml:space="preserve"> input  = i_matnr</w:t>
            </w:r>
          </w:p>
          <w:p w14:paraId="7F71284C" w14:textId="77777777" w:rsidR="00437DFD" w:rsidRP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IMPORTING</w:t>
            </w:r>
          </w:p>
          <w:p w14:paraId="362D818B" w14:textId="3323D75B" w:rsidR="00437DFD" w:rsidRDefault="00437DFD" w:rsidP="00437DFD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7DFD">
              <w:rPr>
                <w:rFonts w:ascii="微軟正黑體" w:eastAsia="微軟正黑體" w:hAnsi="微軟正黑體" w:hint="eastAsia"/>
                <w:sz w:val="20"/>
                <w:szCs w:val="20"/>
              </w:rPr>
              <w:t>  </w:t>
            </w:r>
            <w:r w:rsidRPr="00437DFD">
              <w:rPr>
                <w:rFonts w:ascii="微軟正黑體" w:eastAsia="微軟正黑體" w:hAnsi="微軟正黑體"/>
                <w:sz w:val="20"/>
                <w:szCs w:val="20"/>
              </w:rPr>
              <w:t>output = o_matnr.</w:t>
            </w:r>
          </w:p>
        </w:tc>
      </w:tr>
    </w:tbl>
    <w:p w14:paraId="7F3FC1B1" w14:textId="77777777" w:rsidR="00437DFD" w:rsidRDefault="00437DFD" w:rsidP="00437DFD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17E7B2C6" w14:textId="13A889B9" w:rsidR="009A7B56" w:rsidRDefault="00C51576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直接合併多個Internal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Table的寫法</w:t>
      </w:r>
    </w:p>
    <w:p w14:paraId="43B83B20" w14:textId="34CA1D71" w:rsidR="00C51576" w:rsidRDefault="00C51576" w:rsidP="00C51576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因為一般要合併Internal Table 的作法(網上查到的大部分範例)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都是跑 LOOP 迴圈，然後逐筆寫到另一個Internal Table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51576" w14:paraId="7809948A" w14:textId="77777777" w:rsidTr="00C51576">
        <w:tc>
          <w:tcPr>
            <w:tcW w:w="9802" w:type="dxa"/>
          </w:tcPr>
          <w:p w14:paraId="650E1F2B" w14:textId="2C38F319" w:rsidR="00434300" w:rsidRPr="00434300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>DATA: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>BEGIN OF C OCCURS 0.</w:t>
            </w:r>
          </w:p>
          <w:p w14:paraId="69CE9DD1" w14:textId="77777777" w:rsidR="00434300" w:rsidRPr="00434300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 xml:space="preserve">  INCLUDE STRUCTURE A.</w:t>
            </w:r>
          </w:p>
          <w:p w14:paraId="36895C07" w14:textId="77777777" w:rsidR="00434300" w:rsidRPr="00434300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 xml:space="preserve">  INCLUDE STRUCTURE B.</w:t>
            </w:r>
          </w:p>
          <w:p w14:paraId="4E9C511C" w14:textId="4B59AFC5" w:rsidR="00434300" w:rsidRPr="00434300" w:rsidRDefault="00434300" w:rsidP="00434300">
            <w:pPr>
              <w:pStyle w:val="ac"/>
              <w:ind w:firstLineChars="100" w:firstLine="2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>end of C.</w:t>
            </w:r>
          </w:p>
          <w:p w14:paraId="5DE06D78" w14:textId="77777777" w:rsidR="00434300" w:rsidRPr="00434300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5D48DAF" w14:textId="77777777" w:rsidR="00434300" w:rsidRPr="00434300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>LOOP AT A.</w:t>
            </w:r>
          </w:p>
          <w:p w14:paraId="464C1411" w14:textId="77777777" w:rsidR="00434300" w:rsidRPr="00434300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 xml:space="preserve">  MOVE-CORRESPONDING A to C .</w:t>
            </w:r>
          </w:p>
          <w:p w14:paraId="6FAAB16E" w14:textId="77777777" w:rsidR="00434300" w:rsidRPr="00434300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 xml:space="preserve">  LOOP AT B where &lt;condition&gt;.</w:t>
            </w:r>
          </w:p>
          <w:p w14:paraId="0265C053" w14:textId="77777777" w:rsidR="00434300" w:rsidRPr="00434300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 xml:space="preserve">    MOVE-CORRESPONDING B to C .</w:t>
            </w:r>
          </w:p>
          <w:p w14:paraId="148FF145" w14:textId="77777777" w:rsidR="00434300" w:rsidRPr="00434300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 xml:space="preserve">    APPEND C.</w:t>
            </w:r>
          </w:p>
          <w:p w14:paraId="7127919F" w14:textId="77777777" w:rsidR="00434300" w:rsidRPr="00434300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 xml:space="preserve">  ENDLOOP.</w:t>
            </w:r>
          </w:p>
          <w:p w14:paraId="330C4040" w14:textId="160A8264" w:rsidR="00C51576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微軟正黑體" w:eastAsia="微軟正黑體" w:hAnsi="微軟正黑體"/>
                <w:sz w:val="20"/>
                <w:szCs w:val="20"/>
              </w:rPr>
              <w:t>ENDLOOP.</w:t>
            </w:r>
          </w:p>
        </w:tc>
      </w:tr>
    </w:tbl>
    <w:p w14:paraId="48D84E4B" w14:textId="670AD166" w:rsidR="00C51576" w:rsidRDefault="00C51576" w:rsidP="00C51576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lastRenderedPageBreak/>
        <w:tab/>
      </w:r>
      <w:r>
        <w:rPr>
          <w:rFonts w:ascii="微軟正黑體" w:eastAsia="微軟正黑體" w:hAnsi="微軟正黑體" w:hint="eastAsia"/>
          <w:sz w:val="20"/>
          <w:szCs w:val="20"/>
        </w:rPr>
        <w:t>有沒有辦法直接合併?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51576" w14:paraId="7D1010A0" w14:textId="77777777" w:rsidTr="00C51576">
        <w:tc>
          <w:tcPr>
            <w:tcW w:w="9802" w:type="dxa"/>
          </w:tcPr>
          <w:p w14:paraId="63BAFC87" w14:textId="0ABF5457" w:rsidR="00795D69" w:rsidRDefault="00795D69" w:rsidP="00C51576">
            <w:pPr>
              <w:pStyle w:val="ac"/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</w:pP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TYPES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TYPE STANDARD TABLE OF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sumReport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WITH DEFAULT KEY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itab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WITH HEADER LINE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wa_data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LIKE LINE OF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itab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DATA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itab_rule1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WITH HEADER LINE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itab_rule2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WITH HEADER LINE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itab_rule3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WITH HEADER LINE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itab_rule4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WITH HEADER LINE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DATA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gd_tabix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sy</w:t>
            </w:r>
            <w:r w:rsidRPr="00795D69">
              <w:rPr>
                <w:rFonts w:ascii="Courier New" w:hAnsi="Courier New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tabix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</w:p>
          <w:p w14:paraId="691353D0" w14:textId="77777777" w:rsidR="00795D69" w:rsidRDefault="00795D69" w:rsidP="00C51576">
            <w:pPr>
              <w:pStyle w:val="ac"/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</w:pPr>
          </w:p>
          <w:p w14:paraId="498B38D5" w14:textId="4A66C5B1" w:rsidR="00C51576" w:rsidRDefault="00795D69" w:rsidP="00C51576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APPEND LINES OF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itab_rule1 </w:t>
            </w:r>
            <w:r w:rsidRPr="00795D69">
              <w:rPr>
                <w:rFonts w:ascii="Courier New" w:hAnsi="Courier New" w:cs="Courier New"/>
                <w:color w:val="0000FF"/>
                <w:sz w:val="20"/>
                <w:szCs w:val="20"/>
                <w:highlight w:val="yellow"/>
                <w:shd w:val="clear" w:color="auto" w:fill="FFFFFF"/>
              </w:rPr>
              <w:t>TO </w:t>
            </w:r>
            <w:r w:rsidRPr="00795D69">
              <w:rPr>
                <w:rFonts w:ascii="Courier New" w:hAnsi="Courier New" w:cs="Courier New"/>
                <w:color w:val="000000"/>
                <w:sz w:val="20"/>
                <w:szCs w:val="20"/>
                <w:highlight w:val="yellow"/>
                <w:shd w:val="clear" w:color="auto" w:fill="FFFFFF"/>
              </w:rPr>
              <w:t>itab</w:t>
            </w:r>
            <w:r w:rsidRPr="00795D69">
              <w:rPr>
                <w:rFonts w:ascii="Courier New" w:hAnsi="Courier New" w:cs="Courier New"/>
                <w:color w:val="800080"/>
                <w:sz w:val="20"/>
                <w:szCs w:val="20"/>
                <w:highlight w:val="yellow"/>
                <w:shd w:val="clear" w:color="auto" w:fill="FFFFFF"/>
              </w:rPr>
              <w:t>.</w:t>
            </w:r>
          </w:p>
        </w:tc>
      </w:tr>
    </w:tbl>
    <w:p w14:paraId="2510288C" w14:textId="77777777" w:rsidR="00C51576" w:rsidRDefault="00C51576" w:rsidP="00C5157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5377E31D" w14:textId="5A80B72A" w:rsidR="00C51576" w:rsidRDefault="00C51576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 xml:space="preserve">READ TABLE </w:t>
      </w:r>
      <w:r>
        <w:rPr>
          <w:rFonts w:ascii="微軟正黑體" w:eastAsia="微軟正黑體" w:hAnsi="微軟正黑體" w:hint="eastAsia"/>
          <w:sz w:val="20"/>
          <w:szCs w:val="20"/>
        </w:rPr>
        <w:t>有</w:t>
      </w:r>
      <w:r w:rsidR="00434300">
        <w:rPr>
          <w:rFonts w:ascii="微軟正黑體" w:eastAsia="微軟正黑體" w:hAnsi="微軟正黑體" w:hint="eastAsia"/>
          <w:sz w:val="20"/>
          <w:szCs w:val="20"/>
        </w:rPr>
        <w:t>很多</w:t>
      </w:r>
      <w:r>
        <w:rPr>
          <w:rFonts w:ascii="微軟正黑體" w:eastAsia="微軟正黑體" w:hAnsi="微軟正黑體" w:hint="eastAsia"/>
          <w:sz w:val="20"/>
          <w:szCs w:val="20"/>
        </w:rPr>
        <w:t>使用</w:t>
      </w:r>
      <w:r w:rsidR="00434300">
        <w:rPr>
          <w:rFonts w:ascii="微軟正黑體" w:eastAsia="微軟正黑體" w:hAnsi="微軟正黑體" w:hint="eastAsia"/>
          <w:sz w:val="20"/>
          <w:szCs w:val="20"/>
        </w:rPr>
        <w:t>的語</w:t>
      </w:r>
      <w:r>
        <w:rPr>
          <w:rFonts w:ascii="微軟正黑體" w:eastAsia="微軟正黑體" w:hAnsi="微軟正黑體" w:hint="eastAsia"/>
          <w:sz w:val="20"/>
          <w:szCs w:val="20"/>
        </w:rPr>
        <w:t>法限制，可以改用 FILTER 過濾Internal Table 的內容，基本上大部分的類SQL 的Where 都可以使用</w:t>
      </w:r>
      <w:r w:rsidR="00375698">
        <w:rPr>
          <w:rFonts w:ascii="微軟正黑體" w:eastAsia="微軟正黑體" w:hAnsi="微軟正黑體" w:hint="eastAsia"/>
          <w:sz w:val="20"/>
          <w:szCs w:val="20"/>
        </w:rPr>
        <w:t xml:space="preserve"> (但是如果資料很大，效能可能會有問題)</w:t>
      </w:r>
      <w:r>
        <w:rPr>
          <w:rFonts w:ascii="微軟正黑體" w:eastAsia="微軟正黑體" w:hAnsi="微軟正黑體" w:hint="eastAsia"/>
          <w:sz w:val="20"/>
          <w:szCs w:val="20"/>
        </w:rPr>
        <w:t>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51576" w14:paraId="5B41AB2E" w14:textId="77777777" w:rsidTr="00C51576">
        <w:tc>
          <w:tcPr>
            <w:tcW w:w="9802" w:type="dxa"/>
          </w:tcPr>
          <w:p w14:paraId="11448CDD" w14:textId="51488BDA" w:rsidR="00434300" w:rsidRPr="00434300" w:rsidRDefault="00434300" w:rsidP="00434300">
            <w:pPr>
              <w:pStyle w:val="ac"/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</w:pPr>
            <w:r>
              <w:rPr>
                <w:rFonts w:ascii="Courier New" w:hAnsi="Courier New" w:cs="Courier New" w:hint="eastAsia"/>
                <w:color w:val="0000FF"/>
                <w:sz w:val="20"/>
                <w:szCs w:val="20"/>
                <w:shd w:val="clear" w:color="auto" w:fill="FFFFFF"/>
              </w:rPr>
              <w:t xml:space="preserve">  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itab_rule1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TYPE STANDARD TABLE OF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t_tab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with NON-UNIQUE SORTED KEY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pk_price COMPONENTS LIFNR MATNR ZSDATE ZEDATE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itab_rule2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LIKE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itab_rule1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</w:p>
          <w:p w14:paraId="6729FDE3" w14:textId="1D42F59E" w:rsidR="00434300" w:rsidRPr="00434300" w:rsidRDefault="00434300" w:rsidP="00434300">
            <w:pPr>
              <w:pStyle w:val="ac"/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</w:pPr>
            <w:r w:rsidRPr="00434300">
              <w:rPr>
                <w:rFonts w:ascii="Courier New" w:hAnsi="Courier New" w:cs="Courier New" w:hint="eastAsia"/>
                <w:color w:val="800080"/>
                <w:sz w:val="20"/>
                <w:szCs w:val="20"/>
                <w:shd w:val="clear" w:color="auto" w:fill="FFFFFF"/>
              </w:rPr>
              <w:t xml:space="preserve">  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itab_rule0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LIKE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itab_rule1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</w:p>
          <w:p w14:paraId="796DD2C5" w14:textId="77777777" w:rsidR="00434300" w:rsidRPr="00434300" w:rsidRDefault="00434300" w:rsidP="00434300">
            <w:pPr>
              <w:pStyle w:val="ac"/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</w:pPr>
          </w:p>
          <w:p w14:paraId="1766BBDC" w14:textId="6045C56A" w:rsidR="00C51576" w:rsidRDefault="00434300" w:rsidP="00434300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34300">
              <w:rPr>
                <w:rFonts w:ascii="Courier New" w:hAnsi="Courier New" w:cs="Courier New" w:hint="eastAsia"/>
                <w:color w:val="0000FF"/>
                <w:sz w:val="20"/>
                <w:szCs w:val="20"/>
                <w:shd w:val="clear" w:color="auto" w:fill="FFFFFF"/>
              </w:rPr>
              <w:t xml:space="preserve">  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FREE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itab_rule0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itab_rule0 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FILTER #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(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itab_rule1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USING KEY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pk_price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where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LIFNR 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lv_LIFNR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AND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MATNR 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lv_MATNR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AND 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ZSDATE &lt;= lv_date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AND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ZEDATE &gt;= lv_date 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).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LOOP AT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itab_rule0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INTO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wa_return1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  lv_P1 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wa_return1</w:t>
            </w:r>
            <w:r w:rsidRPr="00434300">
              <w:rPr>
                <w:rFonts w:ascii="Courier New" w:hAnsi="Courier New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INPRICE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  lv_D1 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wa_return1</w:t>
            </w:r>
            <w:r w:rsidRPr="00434300">
              <w:rPr>
                <w:rFonts w:ascii="Courier New" w:hAnsi="Courier New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ZCDATE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434300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434300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ENDLOOP</w:t>
            </w:r>
            <w:r w:rsidRPr="0043430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62A0C99A" w14:textId="77777777" w:rsidR="00C51576" w:rsidRDefault="00C51576" w:rsidP="00C51576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73A0585C" w14:textId="2A5514A9" w:rsidR="00C51576" w:rsidRDefault="00D933AD" w:rsidP="00965E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如何不進入se38，就可以執行程式並直接進入Debug Mode?</w:t>
      </w:r>
    </w:p>
    <w:p w14:paraId="1D065271" w14:textId="770DF537" w:rsidR="00D933AD" w:rsidRDefault="00D933AD" w:rsidP="00D933AD">
      <w:pPr>
        <w:pStyle w:val="ac"/>
        <w:numPr>
          <w:ilvl w:val="0"/>
          <w:numId w:val="18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先執行要 Debug 的 T-Code，如 ZCK001</w:t>
      </w:r>
    </w:p>
    <w:p w14:paraId="6D85288E" w14:textId="2E6A73F8" w:rsidR="00D933AD" w:rsidRDefault="00D933AD" w:rsidP="00D933AD">
      <w:pPr>
        <w:pStyle w:val="ac"/>
        <w:numPr>
          <w:ilvl w:val="0"/>
          <w:numId w:val="18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在 Command 下 /h</w:t>
      </w:r>
    </w:p>
    <w:p w14:paraId="3578DD5C" w14:textId="44488423" w:rsidR="00D933AD" w:rsidRDefault="00D933AD" w:rsidP="00D933AD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13437C76" wp14:editId="0FACDFE2">
            <wp:extent cx="6188710" cy="2407920"/>
            <wp:effectExtent l="0" t="0" r="254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202AA" w14:textId="7914F040" w:rsidR="00D933AD" w:rsidRDefault="00D933AD" w:rsidP="00D933AD">
      <w:pPr>
        <w:pStyle w:val="ac"/>
        <w:ind w:firstLineChars="200" w:firstLine="480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3351C4C2" wp14:editId="1693C264">
            <wp:extent cx="2374900" cy="620641"/>
            <wp:effectExtent l="0" t="0" r="6350" b="825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91904" cy="62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288B9" w14:textId="6F74604A" w:rsidR="00D933AD" w:rsidRDefault="00D933AD" w:rsidP="00D933AD">
      <w:pPr>
        <w:pStyle w:val="ac"/>
        <w:numPr>
          <w:ilvl w:val="0"/>
          <w:numId w:val="18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再執行就會進入 Debug Mode(程式的最開頭)</w:t>
      </w:r>
    </w:p>
    <w:p w14:paraId="5E9EECAB" w14:textId="24FC892F" w:rsidR="00D933AD" w:rsidRDefault="00D933AD" w:rsidP="00D933AD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3D2D9127" wp14:editId="13FE7C8A">
            <wp:extent cx="6188710" cy="2978785"/>
            <wp:effectExtent l="0" t="0" r="254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C174E" w14:textId="0A8A0DFE" w:rsidR="005D566C" w:rsidRDefault="001A17A0" w:rsidP="00D933AD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(未完</w:t>
      </w:r>
      <w:r>
        <w:rPr>
          <w:rFonts w:ascii="微軟正黑體" w:eastAsia="微軟正黑體" w:hAnsi="微軟正黑體"/>
          <w:sz w:val="20"/>
          <w:szCs w:val="20"/>
        </w:rPr>
        <w:t>)</w:t>
      </w:r>
      <w:r w:rsidR="005D566C">
        <w:rPr>
          <w:rFonts w:ascii="微軟正黑體" w:eastAsia="微軟正黑體" w:hAnsi="微軟正黑體" w:hint="eastAsia"/>
          <w:sz w:val="20"/>
          <w:szCs w:val="20"/>
        </w:rPr>
        <w:t>關於 Internal Table(內表)</w:t>
      </w:r>
      <w:r w:rsidR="005D566C">
        <w:rPr>
          <w:rFonts w:ascii="微軟正黑體" w:eastAsia="微軟正黑體" w:hAnsi="微軟正黑體"/>
          <w:sz w:val="20"/>
          <w:szCs w:val="20"/>
        </w:rPr>
        <w:t xml:space="preserve"> </w:t>
      </w:r>
      <w:r w:rsidR="004B71E1">
        <w:rPr>
          <w:rFonts w:ascii="微軟正黑體" w:eastAsia="微軟正黑體" w:hAnsi="微軟正黑體" w:hint="eastAsia"/>
          <w:sz w:val="20"/>
          <w:szCs w:val="20"/>
        </w:rPr>
        <w:t>及 Working</w:t>
      </w:r>
      <w:r w:rsidR="004B71E1">
        <w:rPr>
          <w:rFonts w:ascii="微軟正黑體" w:eastAsia="微軟正黑體" w:hAnsi="微軟正黑體"/>
          <w:sz w:val="20"/>
          <w:szCs w:val="20"/>
        </w:rPr>
        <w:t xml:space="preserve"> </w:t>
      </w:r>
      <w:r w:rsidR="004B71E1">
        <w:rPr>
          <w:rFonts w:ascii="微軟正黑體" w:eastAsia="微軟正黑體" w:hAnsi="微軟正黑體" w:hint="eastAsia"/>
          <w:sz w:val="20"/>
          <w:szCs w:val="20"/>
        </w:rPr>
        <w:t>Area</w:t>
      </w:r>
      <w:r w:rsidR="004B71E1">
        <w:rPr>
          <w:rFonts w:ascii="微軟正黑體" w:eastAsia="微軟正黑體" w:hAnsi="微軟正黑體"/>
          <w:sz w:val="20"/>
          <w:szCs w:val="20"/>
        </w:rPr>
        <w:t>(</w:t>
      </w:r>
      <w:r w:rsidR="004B71E1">
        <w:rPr>
          <w:rFonts w:ascii="微軟正黑體" w:eastAsia="微軟正黑體" w:hAnsi="微軟正黑體" w:hint="eastAsia"/>
          <w:sz w:val="20"/>
          <w:szCs w:val="20"/>
        </w:rPr>
        <w:t>工作區</w:t>
      </w:r>
      <w:r w:rsidR="004B71E1">
        <w:rPr>
          <w:rFonts w:ascii="微軟正黑體" w:eastAsia="微軟正黑體" w:hAnsi="微軟正黑體"/>
          <w:sz w:val="20"/>
          <w:szCs w:val="20"/>
        </w:rPr>
        <w:t xml:space="preserve">) </w:t>
      </w:r>
      <w:r w:rsidR="005D566C">
        <w:rPr>
          <w:rFonts w:ascii="微軟正黑體" w:eastAsia="微軟正黑體" w:hAnsi="微軟正黑體" w:hint="eastAsia"/>
          <w:sz w:val="20"/>
          <w:szCs w:val="20"/>
        </w:rPr>
        <w:t>的一些更明確的用法定義，此處以目前Coding有用過的語法說明觀念及寫法</w:t>
      </w:r>
    </w:p>
    <w:p w14:paraId="54C2E874" w14:textId="720BA86F" w:rsidR="005D566C" w:rsidRDefault="00336DB1" w:rsidP="00336DB1">
      <w:pPr>
        <w:pStyle w:val="ac"/>
        <w:numPr>
          <w:ilvl w:val="0"/>
          <w:numId w:val="18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標準宣告 wa 和 itab</w:t>
      </w:r>
    </w:p>
    <w:p w14:paraId="4449A9A1" w14:textId="694A9678" w:rsidR="00336DB1" w:rsidRDefault="00336DB1" w:rsidP="00336DB1">
      <w:pPr>
        <w:pStyle w:val="ac"/>
        <w:numPr>
          <w:ilvl w:val="0"/>
          <w:numId w:val="18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Table Type(Standard、Sorted、Hash)</w:t>
      </w:r>
    </w:p>
    <w:p w14:paraId="2B22EA36" w14:textId="03202B78" w:rsidR="00336DB1" w:rsidRDefault="00336DB1" w:rsidP="00336DB1">
      <w:pPr>
        <w:pStyle w:val="ac"/>
        <w:numPr>
          <w:ilvl w:val="0"/>
          <w:numId w:val="18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>LINE vs WITH HEADER</w:t>
      </w:r>
    </w:p>
    <w:p w14:paraId="0A301EC1" w14:textId="146B5252" w:rsidR="00591613" w:rsidRDefault="001A17A0" w:rsidP="00D933AD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(未完</w:t>
      </w:r>
      <w:r>
        <w:rPr>
          <w:rFonts w:ascii="微軟正黑體" w:eastAsia="微軟正黑體" w:hAnsi="微軟正黑體"/>
          <w:sz w:val="20"/>
          <w:szCs w:val="20"/>
        </w:rPr>
        <w:t>)</w:t>
      </w:r>
      <w:r w:rsidR="00591613">
        <w:rPr>
          <w:rFonts w:ascii="微軟正黑體" w:eastAsia="微軟正黑體" w:hAnsi="微軟正黑體" w:hint="eastAsia"/>
          <w:sz w:val="20"/>
          <w:szCs w:val="20"/>
        </w:rPr>
        <w:t>善用指標</w:t>
      </w:r>
      <w:r w:rsidR="00B80850">
        <w:rPr>
          <w:rFonts w:ascii="微軟正黑體" w:eastAsia="微軟正黑體" w:hAnsi="微軟正黑體" w:hint="eastAsia"/>
          <w:sz w:val="20"/>
          <w:szCs w:val="20"/>
        </w:rPr>
        <w:t xml:space="preserve">可提高執行效能 </w:t>
      </w:r>
      <w:r w:rsidR="002E0F73">
        <w:rPr>
          <w:rFonts w:ascii="微軟正黑體" w:eastAsia="微軟正黑體" w:hAnsi="微軟正黑體" w:hint="eastAsia"/>
          <w:sz w:val="20"/>
          <w:szCs w:val="20"/>
        </w:rPr>
        <w:t>(</w:t>
      </w:r>
      <w:r w:rsidR="002E0F73">
        <w:rPr>
          <w:rFonts w:ascii="微軟正黑體" w:eastAsia="微軟正黑體" w:hAnsi="微軟正黑體"/>
          <w:sz w:val="20"/>
          <w:szCs w:val="20"/>
        </w:rPr>
        <w:t>itab=Internam Table  wa=Working Area)</w:t>
      </w:r>
    </w:p>
    <w:p w14:paraId="07279BC1" w14:textId="2A2B8E2F" w:rsidR="00D933AD" w:rsidRDefault="00591613" w:rsidP="00591613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剛開始</w:t>
      </w:r>
      <w:r w:rsidR="00B80850">
        <w:rPr>
          <w:rFonts w:ascii="微軟正黑體" w:eastAsia="微軟正黑體" w:hAnsi="微軟正黑體" w:hint="eastAsia"/>
          <w:sz w:val="20"/>
          <w:szCs w:val="20"/>
        </w:rPr>
        <w:t>寫ABAP</w:t>
      </w:r>
      <w:r>
        <w:rPr>
          <w:rFonts w:ascii="微軟正黑體" w:eastAsia="微軟正黑體" w:hAnsi="微軟正黑體" w:hint="eastAsia"/>
          <w:sz w:val="20"/>
          <w:szCs w:val="20"/>
        </w:rPr>
        <w:t>會先由 INTO wa_xxx 入手，後來會改用 FIELD-SYMBOL</w:t>
      </w:r>
      <w:r w:rsidR="00F22177">
        <w:rPr>
          <w:rFonts w:ascii="微軟正黑體" w:eastAsia="微軟正黑體" w:hAnsi="微軟正黑體"/>
          <w:sz w:val="20"/>
          <w:szCs w:val="20"/>
        </w:rPr>
        <w:t>S</w:t>
      </w:r>
      <w:r>
        <w:rPr>
          <w:rFonts w:ascii="微軟正黑體" w:eastAsia="微軟正黑體" w:hAnsi="微軟正黑體" w:hint="eastAsia"/>
          <w:sz w:val="20"/>
          <w:szCs w:val="20"/>
        </w:rPr>
        <w:t>以加強程式的執行效能。因</w:t>
      </w:r>
      <w:r>
        <w:rPr>
          <w:rFonts w:ascii="微軟正黑體" w:eastAsia="微軟正黑體" w:hAnsi="微軟正黑體" w:hint="eastAsia"/>
          <w:sz w:val="20"/>
          <w:szCs w:val="20"/>
        </w:rPr>
        <w:lastRenderedPageBreak/>
        <w:t>為用Cursor</w:t>
      </w:r>
      <w:r w:rsidR="008C2AE9">
        <w:rPr>
          <w:rFonts w:ascii="微軟正黑體" w:eastAsia="微軟正黑體" w:hAnsi="微軟正黑體" w:hint="eastAsia"/>
          <w:sz w:val="20"/>
          <w:szCs w:val="20"/>
        </w:rPr>
        <w:t>首先就不</w:t>
      </w:r>
      <w:r w:rsidR="00522F55">
        <w:rPr>
          <w:rFonts w:ascii="微軟正黑體" w:eastAsia="微軟正黑體" w:hAnsi="微軟正黑體" w:hint="eastAsia"/>
          <w:sz w:val="20"/>
          <w:szCs w:val="20"/>
        </w:rPr>
        <w:t>用</w:t>
      </w:r>
      <w:r w:rsidR="008C2AE9">
        <w:rPr>
          <w:rFonts w:ascii="微軟正黑體" w:eastAsia="微軟正黑體" w:hAnsi="微軟正黑體" w:hint="eastAsia"/>
          <w:sz w:val="20"/>
          <w:szCs w:val="20"/>
        </w:rPr>
        <w:t>宣告</w:t>
      </w:r>
      <w:r w:rsidR="002E0F73">
        <w:rPr>
          <w:rFonts w:ascii="微軟正黑體" w:eastAsia="微軟正黑體" w:hAnsi="微軟正黑體" w:hint="eastAsia"/>
          <w:sz w:val="20"/>
          <w:szCs w:val="20"/>
        </w:rPr>
        <w:t>wa，然後</w:t>
      </w:r>
      <w:r>
        <w:rPr>
          <w:rFonts w:ascii="微軟正黑體" w:eastAsia="微軟正黑體" w:hAnsi="微軟正黑體" w:hint="eastAsia"/>
          <w:sz w:val="20"/>
          <w:szCs w:val="20"/>
        </w:rPr>
        <w:t>少掉了在itab和wa之間要</w:t>
      </w:r>
      <w:r w:rsidR="008C2AE9">
        <w:rPr>
          <w:rFonts w:ascii="微軟正黑體" w:eastAsia="微軟正黑體" w:hAnsi="微軟正黑體" w:hint="eastAsia"/>
          <w:sz w:val="20"/>
          <w:szCs w:val="20"/>
        </w:rPr>
        <w:t>不斷</w:t>
      </w:r>
      <w:r>
        <w:rPr>
          <w:rFonts w:ascii="微軟正黑體" w:eastAsia="微軟正黑體" w:hAnsi="微軟正黑體" w:hint="eastAsia"/>
          <w:sz w:val="20"/>
          <w:szCs w:val="20"/>
        </w:rPr>
        <w:t>的讀寫，當資料量大時，執行的效能會有顯著的差異。</w:t>
      </w:r>
    </w:p>
    <w:p w14:paraId="6C3300FC" w14:textId="7683F358" w:rsidR="00F22177" w:rsidRDefault="00F22177" w:rsidP="00591613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用Cursor甚至連 DATA都可以不必</w:t>
      </w:r>
      <w:r w:rsidR="00522F55">
        <w:rPr>
          <w:rFonts w:ascii="微軟正黑體" w:eastAsia="微軟正黑體" w:hAnsi="微軟正黑體" w:hint="eastAsia"/>
          <w:sz w:val="20"/>
          <w:szCs w:val="20"/>
        </w:rPr>
        <w:t>事</w:t>
      </w:r>
      <w:r>
        <w:rPr>
          <w:rFonts w:ascii="微軟正黑體" w:eastAsia="微軟正黑體" w:hAnsi="微軟正黑體" w:hint="eastAsia"/>
          <w:sz w:val="20"/>
          <w:szCs w:val="20"/>
        </w:rPr>
        <w:t>先宣告(如下寫法)</w:t>
      </w:r>
    </w:p>
    <w:p w14:paraId="56B460EE" w14:textId="21AB893D" w:rsidR="00F22177" w:rsidRDefault="00F22177" w:rsidP="00591613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READ TABLE itab INDEX 1</w:t>
      </w:r>
    </w:p>
    <w:p w14:paraId="4CBCBFC7" w14:textId="6D7B5FCB" w:rsidR="00F22177" w:rsidRDefault="00F22177" w:rsidP="00591613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 xml:space="preserve">  ASSIGNING FIELD-SYMBOLS &lt;fs&gt;</w:t>
      </w:r>
    </w:p>
    <w:p w14:paraId="3116E5A9" w14:textId="18F80C87" w:rsidR="00336DB1" w:rsidRDefault="001A17A0" w:rsidP="00336DB1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(未完</w:t>
      </w:r>
      <w:r>
        <w:rPr>
          <w:rFonts w:ascii="微軟正黑體" w:eastAsia="微軟正黑體" w:hAnsi="微軟正黑體"/>
          <w:sz w:val="20"/>
          <w:szCs w:val="20"/>
        </w:rPr>
        <w:t>)</w:t>
      </w:r>
      <w:r w:rsidR="007D024C">
        <w:rPr>
          <w:rFonts w:ascii="微軟正黑體" w:eastAsia="微軟正黑體" w:hAnsi="微軟正黑體" w:hint="eastAsia"/>
          <w:sz w:val="20"/>
          <w:szCs w:val="20"/>
        </w:rPr>
        <w:t>另類的Function Module的寫法</w:t>
      </w:r>
      <w:r w:rsidR="00031113">
        <w:rPr>
          <w:rFonts w:ascii="微軟正黑體" w:eastAsia="微軟正黑體" w:hAnsi="微軟正黑體" w:hint="eastAsia"/>
          <w:sz w:val="20"/>
          <w:szCs w:val="20"/>
        </w:rPr>
        <w:t>(</w:t>
      </w:r>
      <w:r w:rsidR="00031113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external subroutine </w:t>
      </w:r>
      <w:r w:rsidR="00031113">
        <w:rPr>
          <w:rFonts w:ascii="微軟正黑體" w:eastAsia="微軟正黑體" w:hAnsi="微軟正黑體"/>
          <w:sz w:val="20"/>
          <w:szCs w:val="20"/>
        </w:rPr>
        <w:t>)</w:t>
      </w:r>
    </w:p>
    <w:p w14:paraId="5F017AB6" w14:textId="5145A08D" w:rsidR="007D024C" w:rsidRDefault="007D024C" w:rsidP="007D024C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Function</w:t>
      </w:r>
      <w:r>
        <w:rPr>
          <w:rFonts w:ascii="微軟正黑體" w:eastAsia="微軟正黑體" w:hAnsi="微軟正黑體"/>
          <w:sz w:val="20"/>
          <w:szCs w:val="20"/>
        </w:rPr>
        <w:t xml:space="preserve"> Module</w:t>
      </w:r>
      <w:r>
        <w:rPr>
          <w:rFonts w:ascii="微軟正黑體" w:eastAsia="微軟正黑體" w:hAnsi="微軟正黑體" w:hint="eastAsia"/>
          <w:sz w:val="20"/>
          <w:szCs w:val="20"/>
        </w:rPr>
        <w:t>的寫法因為要求嚴謹，導致過於繁複，</w:t>
      </w:r>
      <w:r w:rsidR="00991350">
        <w:rPr>
          <w:rFonts w:ascii="微軟正黑體" w:eastAsia="微軟正黑體" w:hAnsi="微軟正黑體" w:hint="eastAsia"/>
          <w:sz w:val="20"/>
          <w:szCs w:val="20"/>
        </w:rPr>
        <w:t>開始寫程式前一堆設定很讓人煩惱，</w:t>
      </w:r>
      <w:r w:rsidR="00CC3FEC">
        <w:rPr>
          <w:rFonts w:ascii="微軟正黑體" w:eastAsia="微軟正黑體" w:hAnsi="微軟正黑體" w:hint="eastAsia"/>
          <w:sz w:val="20"/>
          <w:szCs w:val="20"/>
        </w:rPr>
        <w:t>今天Spancer有提到一種簡易的</w:t>
      </w:r>
      <w:r w:rsidR="00CB63C6">
        <w:rPr>
          <w:rFonts w:ascii="微軟正黑體" w:eastAsia="微軟正黑體" w:hAnsi="微軟正黑體" w:hint="eastAsia"/>
          <w:sz w:val="20"/>
          <w:szCs w:val="20"/>
        </w:rPr>
        <w:t>寫法，就像是以前呼叫Lib的寫法，</w:t>
      </w:r>
      <w:r w:rsidR="00031113">
        <w:rPr>
          <w:rFonts w:ascii="微軟正黑體" w:eastAsia="微軟正黑體" w:hAnsi="微軟正黑體" w:hint="eastAsia"/>
          <w:sz w:val="20"/>
          <w:szCs w:val="20"/>
        </w:rPr>
        <w:t>只要呼叫時多指定程式代號即可，</w:t>
      </w:r>
      <w:r w:rsidR="00BE2263">
        <w:rPr>
          <w:rFonts w:ascii="微軟正黑體" w:eastAsia="微軟正黑體" w:hAnsi="微軟正黑體" w:hint="eastAsia"/>
          <w:sz w:val="20"/>
          <w:szCs w:val="20"/>
        </w:rPr>
        <w:t>語法及</w:t>
      </w:r>
      <w:r w:rsidR="00CB63C6">
        <w:rPr>
          <w:rFonts w:ascii="微軟正黑體" w:eastAsia="微軟正黑體" w:hAnsi="微軟正黑體" w:hint="eastAsia"/>
          <w:sz w:val="20"/>
          <w:szCs w:val="20"/>
        </w:rPr>
        <w:t>範例如下。</w:t>
      </w:r>
    </w:p>
    <w:p w14:paraId="1A8DBC41" w14:textId="088207FD" w:rsidR="00031113" w:rsidRPr="00031113" w:rsidRDefault="00031113" w:rsidP="00031113">
      <w:pPr>
        <w:widowControl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2F3F4"/>
        <w:tabs>
          <w:tab w:val="left" w:pos="51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rFonts w:ascii="Consolas" w:eastAsia="細明體" w:hAnsi="Consolas" w:cs="細明體"/>
          <w:color w:val="000000"/>
          <w:kern w:val="0"/>
          <w:sz w:val="21"/>
          <w:szCs w:val="21"/>
          <w:bdr w:val="none" w:sz="0" w:space="0" w:color="auto" w:frame="1"/>
        </w:rPr>
      </w:pPr>
      <w:r>
        <w:rPr>
          <w:rFonts w:ascii="Consolas" w:eastAsia="細明體" w:hAnsi="Consolas" w:cs="細明體"/>
          <w:color w:val="0077AA"/>
          <w:kern w:val="0"/>
          <w:sz w:val="21"/>
          <w:szCs w:val="21"/>
          <w:bdr w:val="none" w:sz="0" w:space="0" w:color="auto" w:frame="1"/>
        </w:rPr>
        <w:tab/>
      </w:r>
      <w:r w:rsidRPr="00031113">
        <w:rPr>
          <w:rFonts w:ascii="Consolas" w:eastAsia="細明體" w:hAnsi="Consolas" w:cs="細明體"/>
          <w:color w:val="0077AA"/>
          <w:kern w:val="0"/>
          <w:sz w:val="21"/>
          <w:szCs w:val="21"/>
          <w:bdr w:val="none" w:sz="0" w:space="0" w:color="auto" w:frame="1"/>
        </w:rPr>
        <w:t>PERFORM</w:t>
      </w:r>
      <w:r w:rsidRPr="00031113">
        <w:rPr>
          <w:rFonts w:ascii="Consolas" w:eastAsia="細明體" w:hAnsi="Consolas" w:cs="細明體"/>
          <w:color w:val="000000"/>
          <w:kern w:val="0"/>
          <w:sz w:val="21"/>
          <w:szCs w:val="21"/>
          <w:bdr w:val="none" w:sz="0" w:space="0" w:color="auto" w:frame="1"/>
        </w:rPr>
        <w:t xml:space="preserve"> &lt;f_select_data&gt; </w:t>
      </w:r>
      <w:r w:rsidRPr="00031113">
        <w:rPr>
          <w:rFonts w:ascii="Consolas" w:eastAsia="細明體" w:hAnsi="Consolas" w:cs="細明體"/>
          <w:color w:val="0077AA"/>
          <w:kern w:val="0"/>
          <w:sz w:val="21"/>
          <w:szCs w:val="21"/>
          <w:bdr w:val="none" w:sz="0" w:space="0" w:color="auto" w:frame="1"/>
        </w:rPr>
        <w:t>IN</w:t>
      </w:r>
      <w:r w:rsidRPr="00031113">
        <w:rPr>
          <w:rFonts w:ascii="Consolas" w:eastAsia="細明體" w:hAnsi="Consolas" w:cs="細明體"/>
          <w:color w:val="000000"/>
          <w:kern w:val="0"/>
          <w:sz w:val="21"/>
          <w:szCs w:val="21"/>
          <w:bdr w:val="none" w:sz="0" w:space="0" w:color="auto" w:frame="1"/>
        </w:rPr>
        <w:t xml:space="preserve"> </w:t>
      </w:r>
      <w:r w:rsidRPr="00031113">
        <w:rPr>
          <w:rFonts w:ascii="Consolas" w:eastAsia="細明體" w:hAnsi="Consolas" w:cs="細明體"/>
          <w:color w:val="0077AA"/>
          <w:kern w:val="0"/>
          <w:sz w:val="21"/>
          <w:szCs w:val="21"/>
          <w:bdr w:val="none" w:sz="0" w:space="0" w:color="auto" w:frame="1"/>
        </w:rPr>
        <w:t>PROGRAM</w:t>
      </w:r>
      <w:r w:rsidRPr="00031113">
        <w:rPr>
          <w:rFonts w:ascii="Consolas" w:eastAsia="細明體" w:hAnsi="Consolas" w:cs="細明體"/>
          <w:color w:val="000000"/>
          <w:kern w:val="0"/>
          <w:sz w:val="21"/>
          <w:szCs w:val="21"/>
          <w:bdr w:val="none" w:sz="0" w:space="0" w:color="auto" w:frame="1"/>
        </w:rPr>
        <w:t xml:space="preserve"> &lt;program_b&gt;.</w:t>
      </w:r>
    </w:p>
    <w:tbl>
      <w:tblPr>
        <w:tblStyle w:val="a5"/>
        <w:tblW w:w="0" w:type="auto"/>
        <w:tblInd w:w="480" w:type="dxa"/>
        <w:tblLook w:val="04A0" w:firstRow="1" w:lastRow="0" w:firstColumn="1" w:lastColumn="0" w:noHBand="0" w:noVBand="1"/>
      </w:tblPr>
      <w:tblGrid>
        <w:gridCol w:w="9256"/>
      </w:tblGrid>
      <w:tr w:rsidR="00031113" w14:paraId="086FFDD1" w14:textId="77777777" w:rsidTr="00031113">
        <w:tc>
          <w:tcPr>
            <w:tcW w:w="9802" w:type="dxa"/>
          </w:tcPr>
          <w:p w14:paraId="53EEBA5A" w14:textId="77777777" w:rsidR="00031113" w:rsidRDefault="00031113" w:rsidP="00031113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64E71CF5" w14:textId="76B866B8" w:rsidR="00031113" w:rsidRDefault="00522F55" w:rsidP="00031113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可以把例如殘月計算，取得加盟相關報表基本資訊等，都統一寫在一支 report中，這樣可以大幅簡化程式的開發。目前很多程式都是複製修改，這對後續的維護不是件好事。</w:t>
      </w:r>
    </w:p>
    <w:p w14:paraId="16E23DEA" w14:textId="37E4EE95" w:rsidR="00031113" w:rsidRDefault="006A7098" w:rsidP="00031113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如果用F1-技術資訊的欄位內容是 [結構]，該如何取得真正的Table及Field 資訊?</w:t>
      </w:r>
    </w:p>
    <w:p w14:paraId="5938397D" w14:textId="00773D50" w:rsidR="006A7098" w:rsidRDefault="006A7098" w:rsidP="006A709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461FF240" wp14:editId="2EBD2371">
            <wp:extent cx="4787900" cy="2932380"/>
            <wp:effectExtent l="0" t="0" r="0" b="190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796941" cy="293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9AB39" w14:textId="4951A741" w:rsidR="00AC4F85" w:rsidRDefault="00AC4F85" w:rsidP="00AC4F85">
      <w:p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 xml:space="preserve">Spancer 建議： </w:t>
      </w:r>
      <w:r w:rsidRPr="00AC4F85">
        <w:rPr>
          <w:rFonts w:ascii="微軟正黑體" w:eastAsia="微軟正黑體" w:hAnsi="微軟正黑體" w:hint="eastAsia"/>
          <w:sz w:val="20"/>
          <w:szCs w:val="20"/>
        </w:rPr>
        <w:t>SE11 找出哪個 Structue 中的哪個欄位,再用 where-used 去找出所在程式去看哪個Table 搬入的 Structure</w:t>
      </w:r>
      <w:r w:rsidR="0016701A">
        <w:rPr>
          <w:rFonts w:ascii="微軟正黑體" w:eastAsia="微軟正黑體" w:hAnsi="微軟正黑體" w:hint="eastAsia"/>
          <w:sz w:val="20"/>
          <w:szCs w:val="20"/>
        </w:rPr>
        <w:t>，但這樣我只查到結構定義，還是查不到對應的Table-Fields。</w:t>
      </w:r>
    </w:p>
    <w:p w14:paraId="53211F77" w14:textId="6BE1A932" w:rsidR="00AC4F85" w:rsidRPr="00AC4F85" w:rsidRDefault="0016701A" w:rsidP="00AC4F85">
      <w:pPr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4B24C492" wp14:editId="7E933E9A">
            <wp:extent cx="4298950" cy="1499736"/>
            <wp:effectExtent l="0" t="0" r="6350" b="571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13193" cy="150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A7B94" w14:textId="452FDBCC" w:rsidR="00AC4F85" w:rsidRDefault="0016701A" w:rsidP="006A709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80FFF71" wp14:editId="46EDB004">
            <wp:extent cx="4895850" cy="1094609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29849" cy="110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7D1E4" w14:textId="46C9ABC2" w:rsidR="00AC4F85" w:rsidRDefault="00AC4F85" w:rsidP="00AC4F85">
      <w:pPr>
        <w:pStyle w:val="ac"/>
        <w:ind w:firstLine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Wade 則是</w:t>
      </w:r>
      <w:r w:rsidR="0016701A">
        <w:rPr>
          <w:rFonts w:ascii="微軟正黑體" w:eastAsia="微軟正黑體" w:hAnsi="微軟正黑體" w:hint="eastAsia"/>
          <w:sz w:val="20"/>
          <w:szCs w:val="20"/>
        </w:rPr>
        <w:t>叫我直接</w:t>
      </w:r>
      <w:r>
        <w:rPr>
          <w:rFonts w:ascii="微軟正黑體" w:eastAsia="微軟正黑體" w:hAnsi="微軟正黑體" w:hint="eastAsia"/>
          <w:sz w:val="20"/>
          <w:szCs w:val="20"/>
        </w:rPr>
        <w:t>到 spro 找</w:t>
      </w:r>
      <w:r w:rsidR="0016701A">
        <w:rPr>
          <w:rFonts w:ascii="微軟正黑體" w:eastAsia="微軟正黑體" w:hAnsi="微軟正黑體" w:hint="eastAsia"/>
          <w:sz w:val="20"/>
          <w:szCs w:val="20"/>
        </w:rPr>
        <w:t>，因為他知道實際對照的設定處</w:t>
      </w:r>
    </w:p>
    <w:p w14:paraId="15837B12" w14:textId="33345E41" w:rsidR="00AC4F85" w:rsidRDefault="00AC4F85" w:rsidP="006A709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35690EF1" wp14:editId="4E437828">
            <wp:extent cx="2688917" cy="4210050"/>
            <wp:effectExtent l="0" t="0" r="0" b="0"/>
            <wp:docPr id="33" name="圖片 33" descr="cid:image001.png@01D601CD.59F80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01CD.59F80C00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25" cy="422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 wp14:anchorId="34FEEC7C" wp14:editId="05034D5B">
            <wp:extent cx="2895600" cy="1811066"/>
            <wp:effectExtent l="0" t="0" r="0" b="0"/>
            <wp:docPr id="34" name="圖片 34" descr="cid:image006.png@01D601CD.59F80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cid:image006.png@01D601CD.59F80C0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955" cy="182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1A128" w14:textId="0098A54B" w:rsidR="009501E5" w:rsidRDefault="0016701A" w:rsidP="006A709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>至於該欄位的</w:t>
      </w:r>
      <w:r w:rsidR="00C15ECD">
        <w:rPr>
          <w:rFonts w:ascii="微軟正黑體" w:eastAsia="微軟正黑體" w:hAnsi="微軟正黑體" w:hint="eastAsia"/>
          <w:sz w:val="20"/>
          <w:szCs w:val="20"/>
        </w:rPr>
        <w:t>欄位名稱，我是根據內容(BA2)</w:t>
      </w:r>
      <w:r w:rsidR="00C15ECD">
        <w:rPr>
          <w:rFonts w:ascii="微軟正黑體" w:eastAsia="微軟正黑體" w:hAnsi="微軟正黑體"/>
          <w:sz w:val="20"/>
          <w:szCs w:val="20"/>
        </w:rPr>
        <w:t xml:space="preserve"> </w:t>
      </w:r>
      <w:r w:rsidR="00C15ECD">
        <w:rPr>
          <w:rFonts w:ascii="微軟正黑體" w:eastAsia="微軟正黑體" w:hAnsi="微軟正黑體" w:hint="eastAsia"/>
          <w:sz w:val="20"/>
          <w:szCs w:val="20"/>
        </w:rPr>
        <w:t>比對查詢</w:t>
      </w:r>
      <w:r w:rsidR="009501E5">
        <w:rPr>
          <w:rFonts w:ascii="微軟正黑體" w:eastAsia="微軟正黑體" w:hAnsi="微軟正黑體" w:hint="eastAsia"/>
          <w:sz w:val="20"/>
          <w:szCs w:val="20"/>
        </w:rPr>
        <w:t>ZMM501_T01查詢</w:t>
      </w:r>
      <w:r w:rsidR="00C15ECD">
        <w:rPr>
          <w:rFonts w:ascii="微軟正黑體" w:eastAsia="微軟正黑體" w:hAnsi="微軟正黑體" w:hint="eastAsia"/>
          <w:sz w:val="20"/>
          <w:szCs w:val="20"/>
        </w:rPr>
        <w:t>實際資料</w:t>
      </w:r>
      <w:r w:rsidR="009501E5">
        <w:rPr>
          <w:rFonts w:ascii="微軟正黑體" w:eastAsia="微軟正黑體" w:hAnsi="微軟正黑體" w:hint="eastAsia"/>
          <w:sz w:val="20"/>
          <w:szCs w:val="20"/>
        </w:rPr>
        <w:t>，但是，這個欄位我是從BP的地址頁籤啟動，這可能是 enhance 吧? 我目前無解，後續再補充說明。</w:t>
      </w:r>
    </w:p>
    <w:p w14:paraId="1352A464" w14:textId="23E7FF6E" w:rsidR="009501E5" w:rsidRDefault="009501E5" w:rsidP="006A7098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163ED3DD" wp14:editId="14393F27">
            <wp:extent cx="6188710" cy="520065"/>
            <wp:effectExtent l="0" t="0" r="254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66BDD" w14:textId="57BF8550" w:rsidR="006A7098" w:rsidRDefault="009B0EF2" w:rsidP="00031113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如何</w:t>
      </w:r>
      <w:r w:rsidR="001A17A0">
        <w:rPr>
          <w:rFonts w:ascii="微軟正黑體" w:eastAsia="微軟正黑體" w:hAnsi="微軟正黑體" w:hint="eastAsia"/>
          <w:sz w:val="20"/>
          <w:szCs w:val="20"/>
        </w:rPr>
        <w:t>利用 BINARY SEARCH</w:t>
      </w:r>
      <w:r>
        <w:rPr>
          <w:rFonts w:ascii="微軟正黑體" w:eastAsia="微軟正黑體" w:hAnsi="微軟正黑體" w:hint="eastAsia"/>
          <w:sz w:val="20"/>
          <w:szCs w:val="20"/>
        </w:rPr>
        <w:t>改善 itab 的查詢速度</w:t>
      </w:r>
    </w:p>
    <w:p w14:paraId="23A80A50" w14:textId="3D33713D" w:rsidR="009B0EF2" w:rsidRDefault="009B0EF2" w:rsidP="009B0EF2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再寫一張多筆資料直轉橫時，如果筆數甚多，會有效能問題，該報表用一般寫法，1小時都不一定跑得出來，但改寫後，可以在30秒內跑完，神奇吧。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B0EF2" w14:paraId="376B2701" w14:textId="77777777" w:rsidTr="009B0EF2">
        <w:tc>
          <w:tcPr>
            <w:tcW w:w="9802" w:type="dxa"/>
          </w:tcPr>
          <w:p w14:paraId="498F1062" w14:textId="653C58E5" w:rsid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*** 主資料來源</w:t>
            </w:r>
          </w:p>
          <w:p w14:paraId="2785C8FD" w14:textId="1CC841BF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>SELECT</w:t>
            </w:r>
          </w:p>
          <w:p w14:paraId="527C592B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  BISMT,MARA~MATNR,MAKT~MAKTX,EINA~LIFNR,LFA1~NAME1,MARA~ERNAM,pn1~name_last &amp;&amp; pn1~name_first AS CNAME,MARA~ERSDA,EINA~URZLA,</w:t>
            </w:r>
          </w:p>
          <w:p w14:paraId="07759680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 xml:space="preserve">    ...</w:t>
            </w:r>
          </w:p>
          <w:p w14:paraId="451B51BD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  D4~DOMVALUE_L &amp;&amp; ' ' &amp;&amp; D4~DDTEXT AS MF5 INTO CORRESPONDING FIELDS OF TABLE @itab</w:t>
            </w:r>
          </w:p>
          <w:p w14:paraId="441BA410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FROM MARA</w:t>
            </w:r>
          </w:p>
          <w:p w14:paraId="7371E2EF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LEFT JOIN MAKT ON MARA~MATNR = MAKT~MATNR AND MAKT~SPRAS = 'M'</w:t>
            </w:r>
          </w:p>
          <w:p w14:paraId="102B67D8" w14:textId="14CD980F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...</w:t>
            </w:r>
          </w:p>
          <w:p w14:paraId="6C3B7F0A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left join adrp as pn1 on u1~persnumber = pn1~persnumber</w:t>
            </w:r>
          </w:p>
          <w:p w14:paraId="41859DF7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Where MARA~MATNR in @s_MATNR AND EINA~LIFNR in @s_LIFNR</w:t>
            </w:r>
          </w:p>
          <w:p w14:paraId="32104059" w14:textId="77777777" w:rsid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ORDER BY MARA~MATNR.</w:t>
            </w:r>
          </w:p>
          <w:p w14:paraId="6382A79F" w14:textId="77777777" w:rsid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4FAFC35" w14:textId="75B634B6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***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次資料來源 (</w:t>
            </w:r>
            <w:r w:rsidRPr="009B0EF2">
              <w:rPr>
                <w:rFonts w:ascii="微軟正黑體" w:eastAsia="微軟正黑體" w:hAnsi="微軟正黑體" w:hint="eastAsia"/>
                <w:sz w:val="20"/>
                <w:szCs w:val="20"/>
              </w:rPr>
              <w:t>取得價格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A~datab,A~datbi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  <w:p w14:paraId="7BAA4C86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select A~matnr,A~kschl,A~vtweg,b~kbetr  into CORRESPONDING FIELDS OF TABLE @itab_d2</w:t>
            </w:r>
          </w:p>
          <w:p w14:paraId="4F46B7A0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from a073 AS A</w:t>
            </w:r>
          </w:p>
          <w:p w14:paraId="66FF5435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inner join konp AS B ON A~Knumh = B~knumh</w:t>
            </w:r>
          </w:p>
          <w:p w14:paraId="6C4E6259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Where A~MATNR in @s_MATNR</w:t>
            </w:r>
          </w:p>
          <w:p w14:paraId="2F01A401" w14:textId="77777777" w:rsid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B0EF2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r w:rsidRPr="009B0EF2"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  <w:t>order by A~matnr,A~vtweg,A~kschl.</w:t>
            </w:r>
          </w:p>
          <w:p w14:paraId="3A2FC7B4" w14:textId="77777777" w:rsid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746850E" w14:textId="5BD3E77E" w:rsid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***</w:t>
            </w:r>
            <w:r w:rsidRPr="009B0EF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計算預估獲利及補助金額</w:t>
            </w:r>
            <w:r w:rsidRPr="009B0EF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B0EF2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LOOP AT </w:t>
            </w:r>
            <w:r w:rsidRPr="009B0EF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itab </w:t>
            </w:r>
            <w:r w:rsidRPr="009B0EF2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INTO </w:t>
            </w:r>
            <w:r w:rsidRPr="009B0EF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B0EF2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B0EF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B0EF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</w:t>
            </w:r>
            <w:r w:rsidRPr="009B0EF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紀錄當前筆數</w:t>
            </w:r>
            <w:r w:rsidRPr="009B0EF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  gd_tabix </w:t>
            </w:r>
            <w:r w:rsidRPr="009B0EF2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B0EF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sy</w:t>
            </w:r>
            <w:r w:rsidRPr="009B0EF2">
              <w:rPr>
                <w:rFonts w:ascii="Courier New" w:hAnsi="Courier New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9B0EF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tabix</w:t>
            </w:r>
            <w:r w:rsidRPr="009B0EF2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B0EF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B0EF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</w:t>
            </w:r>
            <w:r w:rsidRPr="009B0EF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分</w:t>
            </w:r>
            <w:r w:rsidRPr="009B0EF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6*3=18 </w:t>
            </w:r>
            <w:r w:rsidRPr="009B0EF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次</w:t>
            </w:r>
            <w:r w:rsidRPr="009B0EF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, </w:t>
            </w:r>
            <w:r w:rsidRPr="009B0EF2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取價格</w:t>
            </w:r>
            <w:r w:rsidRPr="009B0EF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B0EF2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PERFORM </w:t>
            </w:r>
            <w:r w:rsidRPr="009B0EF2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frm_set_price</w:t>
            </w:r>
            <w:r w:rsidRPr="009B0EF2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798BFF02" w14:textId="518F809F" w:rsidR="009B0EF2" w:rsidRDefault="009B0EF2" w:rsidP="009B0EF2">
      <w:pPr>
        <w:pStyle w:val="ac"/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B0EF2" w14:paraId="4F043523" w14:textId="77777777" w:rsidTr="009B0EF2">
        <w:tc>
          <w:tcPr>
            <w:tcW w:w="9802" w:type="dxa"/>
          </w:tcPr>
          <w:p w14:paraId="3E8CEA2C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EF2">
              <w:rPr>
                <w:rFonts w:ascii="微軟正黑體" w:eastAsia="微軟正黑體" w:hAnsi="微軟正黑體"/>
                <w:sz w:val="18"/>
                <w:szCs w:val="18"/>
              </w:rPr>
              <w:t>FORM frm_set_price.</w:t>
            </w:r>
          </w:p>
          <w:p w14:paraId="3F0074DF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EF2">
              <w:rPr>
                <w:rFonts w:ascii="微軟正黑體" w:eastAsia="微軟正黑體" w:hAnsi="微軟正黑體" w:hint="eastAsia"/>
                <w:sz w:val="18"/>
                <w:szCs w:val="18"/>
              </w:rPr>
              <w:t>*可以考慮改用 fields-symbol fs 試圖加快速度</w:t>
            </w:r>
          </w:p>
          <w:p w14:paraId="3CBE29E2" w14:textId="372087AA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EF2">
              <w:rPr>
                <w:rFonts w:ascii="微軟正黑體" w:eastAsia="微軟正黑體" w:hAnsi="微軟正黑體" w:hint="eastAsia"/>
                <w:sz w:val="18"/>
                <w:szCs w:val="18"/>
              </w:rPr>
              <w:t>***原寫法</w:t>
            </w:r>
          </w:p>
          <w:p w14:paraId="33F90F03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EF2">
              <w:rPr>
                <w:rFonts w:ascii="微軟正黑體" w:eastAsia="微軟正黑體" w:hAnsi="微軟正黑體"/>
                <w:sz w:val="18"/>
                <w:szCs w:val="18"/>
              </w:rPr>
              <w:t xml:space="preserve">    free wa_data2.</w:t>
            </w:r>
          </w:p>
          <w:p w14:paraId="74C1B98F" w14:textId="0A121C49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EF2">
              <w:rPr>
                <w:rFonts w:ascii="微軟正黑體" w:eastAsia="微軟正黑體" w:hAnsi="微軟正黑體"/>
                <w:sz w:val="18"/>
                <w:szCs w:val="18"/>
              </w:rPr>
              <w:t xml:space="preserve">    READ TABLE itab_d2 INTO wa_data2 WITH TABLE KEY matnr = wa_data-matnr vtweg = '01' kschl = 'ZPUB'.</w:t>
            </w:r>
          </w:p>
          <w:p w14:paraId="2B1E81B5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EF2">
              <w:rPr>
                <w:rFonts w:ascii="微軟正黑體" w:eastAsia="微軟正黑體" w:hAnsi="微軟正黑體"/>
                <w:sz w:val="18"/>
                <w:szCs w:val="18"/>
              </w:rPr>
              <w:t xml:space="preserve">    wa_data-CHL01_P1 = wa_data2-kbetr * 100.</w:t>
            </w:r>
          </w:p>
          <w:p w14:paraId="11CE05A4" w14:textId="3605E7F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</w:p>
          <w:p w14:paraId="5FFD50D7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EF2">
              <w:rPr>
                <w:rFonts w:ascii="微軟正黑體" w:eastAsia="微軟正黑體" w:hAnsi="微軟正黑體"/>
                <w:sz w:val="18"/>
                <w:szCs w:val="18"/>
              </w:rPr>
              <w:t>***</w:t>
            </w:r>
            <w:r w:rsidRPr="009B0EF2">
              <w:rPr>
                <w:rFonts w:ascii="微軟正黑體" w:eastAsia="微軟正黑體" w:hAnsi="微軟正黑體" w:hint="eastAsia"/>
                <w:sz w:val="18"/>
                <w:szCs w:val="18"/>
              </w:rPr>
              <w:t>修正後的寫法</w:t>
            </w:r>
          </w:p>
          <w:p w14:paraId="014801CF" w14:textId="77777777" w:rsidR="009B0EF2" w:rsidRPr="009B0EF2" w:rsidRDefault="009B0EF2" w:rsidP="009B0EF2">
            <w:pPr>
              <w:pStyle w:val="ac"/>
              <w:ind w:firstLineChars="200" w:firstLine="360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EF2">
              <w:rPr>
                <w:rFonts w:ascii="微軟正黑體" w:eastAsia="微軟正黑體" w:hAnsi="微軟正黑體"/>
                <w:sz w:val="18"/>
                <w:szCs w:val="18"/>
              </w:rPr>
              <w:t>free wa_data2.</w:t>
            </w:r>
          </w:p>
          <w:p w14:paraId="427A05A4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EF2">
              <w:rPr>
                <w:rFonts w:ascii="微軟正黑體" w:eastAsia="微軟正黑體" w:hAnsi="微軟正黑體"/>
                <w:sz w:val="18"/>
                <w:szCs w:val="18"/>
              </w:rPr>
              <w:t xml:space="preserve">    READ TABLE itab_d2 INTO wa_data2 </w:t>
            </w:r>
            <w:r w:rsidRPr="009B0EF2">
              <w:rPr>
                <w:rFonts w:ascii="微軟正黑體" w:eastAsia="微軟正黑體" w:hAnsi="微軟正黑體"/>
                <w:color w:val="FF0000"/>
                <w:sz w:val="18"/>
                <w:szCs w:val="18"/>
                <w:highlight w:val="yellow"/>
              </w:rPr>
              <w:t>BINARY SEARCH TRANSPORTING kbetr WITH KEY</w:t>
            </w:r>
            <w:r w:rsidRPr="009B0EF2">
              <w:rPr>
                <w:rFonts w:ascii="微軟正黑體" w:eastAsia="微軟正黑體" w:hAnsi="微軟正黑體"/>
                <w:sz w:val="18"/>
                <w:szCs w:val="18"/>
              </w:rPr>
              <w:t xml:space="preserve"> matnr = wa_data-matnr vtweg = '01' kschl = 'ZPUB'.</w:t>
            </w:r>
          </w:p>
          <w:p w14:paraId="5E373B32" w14:textId="77777777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9B0EF2">
              <w:rPr>
                <w:rFonts w:ascii="微軟正黑體" w:eastAsia="微軟正黑體" w:hAnsi="微軟正黑體"/>
                <w:sz w:val="18"/>
                <w:szCs w:val="18"/>
              </w:rPr>
              <w:t xml:space="preserve">    wa_data-CHL01_P1 = wa_data2-kbetr * 100.</w:t>
            </w:r>
          </w:p>
          <w:p w14:paraId="4A80ECAB" w14:textId="302D96C2" w:rsidR="009B0EF2" w:rsidRPr="009B0EF2" w:rsidRDefault="009B0EF2" w:rsidP="009B0EF2">
            <w:pPr>
              <w:pStyle w:val="ac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09462BF5" w14:textId="2F6AB05F" w:rsidR="009B0EF2" w:rsidRDefault="009B0EF2" w:rsidP="009B0EF2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ab/>
      </w:r>
      <w:r>
        <w:rPr>
          <w:rFonts w:ascii="微軟正黑體" w:eastAsia="微軟正黑體" w:hAnsi="微軟正黑體" w:hint="eastAsia"/>
          <w:sz w:val="20"/>
          <w:szCs w:val="20"/>
        </w:rPr>
        <w:t>重點有2個地方要改</w:t>
      </w:r>
    </w:p>
    <w:p w14:paraId="2AFCFB6A" w14:textId="1FD4AE87" w:rsidR="009B0EF2" w:rsidRDefault="009B0EF2" w:rsidP="009B0EF2">
      <w:pPr>
        <w:pStyle w:val="ac"/>
        <w:numPr>
          <w:ilvl w:val="0"/>
          <w:numId w:val="19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lastRenderedPageBreak/>
        <w:t>I</w:t>
      </w:r>
      <w:r>
        <w:rPr>
          <w:rFonts w:ascii="微軟正黑體" w:eastAsia="微軟正黑體" w:hAnsi="微軟正黑體" w:hint="eastAsia"/>
          <w:sz w:val="20"/>
          <w:szCs w:val="20"/>
        </w:rPr>
        <w:t>tab</w:t>
      </w:r>
      <w:r>
        <w:rPr>
          <w:rFonts w:ascii="微軟正黑體" w:eastAsia="微軟正黑體" w:hAnsi="微軟正黑體"/>
          <w:sz w:val="20"/>
          <w:szCs w:val="20"/>
        </w:rPr>
        <w:t>_data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取資料時，一定要下 order by xxxx</w:t>
      </w:r>
    </w:p>
    <w:p w14:paraId="3D382BF0" w14:textId="6811BA7D" w:rsidR="009B0EF2" w:rsidRDefault="009B0EF2" w:rsidP="009B0EF2">
      <w:pPr>
        <w:pStyle w:val="ac"/>
        <w:numPr>
          <w:ilvl w:val="0"/>
          <w:numId w:val="19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 xml:space="preserve">READ TABLE </w:t>
      </w:r>
      <w:r>
        <w:rPr>
          <w:rFonts w:ascii="微軟正黑體" w:eastAsia="微軟正黑體" w:hAnsi="微軟正黑體" w:hint="eastAsia"/>
          <w:sz w:val="20"/>
          <w:szCs w:val="20"/>
        </w:rPr>
        <w:t>時，改用 BINARY SEARCH TRANS</w:t>
      </w:r>
      <w:r>
        <w:rPr>
          <w:rFonts w:ascii="微軟正黑體" w:eastAsia="微軟正黑體" w:hAnsi="微軟正黑體"/>
          <w:sz w:val="20"/>
          <w:szCs w:val="20"/>
        </w:rPr>
        <w:t xml:space="preserve">PORTING </w:t>
      </w:r>
      <w:r>
        <w:rPr>
          <w:rFonts w:ascii="微軟正黑體" w:eastAsia="微軟正黑體" w:hAnsi="微軟正黑體" w:hint="eastAsia"/>
          <w:sz w:val="20"/>
          <w:szCs w:val="20"/>
        </w:rPr>
        <w:t>語法</w:t>
      </w:r>
    </w:p>
    <w:p w14:paraId="0B2C423A" w14:textId="0742A0B0" w:rsidR="009B0EF2" w:rsidRDefault="009B0EF2" w:rsidP="009B0EF2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只是改了這2個地方，效能加快N倍，完全超乎我的想像，Great Job。</w:t>
      </w:r>
    </w:p>
    <w:p w14:paraId="708CF80D" w14:textId="5F96CD72" w:rsidR="00650863" w:rsidRPr="00650863" w:rsidRDefault="00650863" w:rsidP="00031113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hint="eastAsia"/>
        </w:rPr>
        <w:t>如何新增</w:t>
      </w:r>
      <w:r>
        <w:rPr>
          <w:rFonts w:hint="eastAsia"/>
        </w:rPr>
        <w:t xml:space="preserve"> T-Code </w:t>
      </w:r>
      <w:r>
        <w:rPr>
          <w:rFonts w:hint="eastAsia"/>
        </w:rPr>
        <w:t>到</w:t>
      </w:r>
      <w:r>
        <w:rPr>
          <w:rFonts w:hint="eastAsia"/>
        </w:rPr>
        <w:t>Menu</w:t>
      </w:r>
      <w:r>
        <w:rPr>
          <w:rFonts w:hint="eastAsia"/>
        </w:rPr>
        <w:t>，還有幾個操作注意事項</w:t>
      </w:r>
    </w:p>
    <w:p w14:paraId="37547AFC" w14:textId="5256332F" w:rsidR="00650863" w:rsidRPr="00650863" w:rsidRDefault="00650863" w:rsidP="00650863">
      <w:pPr>
        <w:pStyle w:val="ac"/>
        <w:numPr>
          <w:ilvl w:val="0"/>
          <w:numId w:val="20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hint="eastAsia"/>
        </w:rPr>
        <w:t>使用</w:t>
      </w:r>
      <w:r>
        <w:rPr>
          <w:rFonts w:hint="eastAsia"/>
        </w:rPr>
        <w:t>SE43 T-Code</w:t>
      </w:r>
      <w:r>
        <w:rPr>
          <w:rFonts w:hint="eastAsia"/>
        </w:rPr>
        <w:t>，並在區域功能表輸入</w:t>
      </w:r>
      <w:r>
        <w:rPr>
          <w:rFonts w:hint="eastAsia"/>
        </w:rPr>
        <w:t xml:space="preserve"> ZSM_ADDON</w:t>
      </w:r>
    </w:p>
    <w:p w14:paraId="7C1EC374" w14:textId="4FF666AB" w:rsidR="00650863" w:rsidRDefault="00650863" w:rsidP="0065086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0C488CEB" wp14:editId="7A793288">
            <wp:extent cx="4070350" cy="1897771"/>
            <wp:effectExtent l="0" t="0" r="6350" b="762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82085" cy="190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D8ABC" w14:textId="59EC4341" w:rsidR="00650863" w:rsidRDefault="00650863" w:rsidP="00650863">
      <w:pPr>
        <w:pStyle w:val="ac"/>
        <w:numPr>
          <w:ilvl w:val="0"/>
          <w:numId w:val="20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hint="eastAsia"/>
        </w:rPr>
        <w:t>按修改後，配合上方的操作鍵，即可新增</w:t>
      </w:r>
      <w:r>
        <w:rPr>
          <w:rFonts w:hint="eastAsia"/>
        </w:rPr>
        <w:t>/</w:t>
      </w:r>
      <w:r>
        <w:rPr>
          <w:rFonts w:hint="eastAsia"/>
        </w:rPr>
        <w:t>刪除</w:t>
      </w:r>
      <w:r>
        <w:rPr>
          <w:rFonts w:hint="eastAsia"/>
        </w:rPr>
        <w:t>/</w:t>
      </w:r>
      <w:r>
        <w:rPr>
          <w:rFonts w:hint="eastAsia"/>
        </w:rPr>
        <w:t>修改</w:t>
      </w:r>
      <w:r>
        <w:rPr>
          <w:rFonts w:hint="eastAsia"/>
        </w:rPr>
        <w:t>/</w:t>
      </w:r>
      <w:r>
        <w:rPr>
          <w:rFonts w:hint="eastAsia"/>
        </w:rPr>
        <w:t>變更位置</w:t>
      </w:r>
      <w:r>
        <w:rPr>
          <w:rFonts w:hint="eastAsia"/>
        </w:rPr>
        <w:t xml:space="preserve"> Menu </w:t>
      </w:r>
      <w:r>
        <w:rPr>
          <w:rFonts w:hint="eastAsia"/>
        </w:rPr>
        <w:t>的常用操作</w:t>
      </w:r>
    </w:p>
    <w:p w14:paraId="6E521C18" w14:textId="57DD04B4" w:rsidR="00650863" w:rsidRDefault="00650863" w:rsidP="00650863">
      <w:pPr>
        <w:pStyle w:val="ac"/>
        <w:ind w:firstLineChars="50" w:firstLine="120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737E9A4B" wp14:editId="649AA3B1">
            <wp:extent cx="4040641" cy="271145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59894" cy="272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6367" w14:textId="6C08DB9F" w:rsidR="00650863" w:rsidRDefault="00650863" w:rsidP="00650863">
      <w:pPr>
        <w:pStyle w:val="ac"/>
        <w:numPr>
          <w:ilvl w:val="0"/>
          <w:numId w:val="20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一般要注意的是如何變更子目錄或 Menu的位置，口訣如下</w:t>
      </w:r>
    </w:p>
    <w:p w14:paraId="2ADE4897" w14:textId="491CF042" w:rsidR="00650863" w:rsidRDefault="00650863" w:rsidP="00650863">
      <w:pPr>
        <w:pStyle w:val="ac"/>
        <w:ind w:left="48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先選要變動者，點一下紅點，再選目的地，再點一下重設鍵，例如，要將 IT(促進價比對分析) - </w:t>
      </w:r>
      <w:r w:rsidRPr="00650863">
        <w:rPr>
          <w:rFonts w:ascii="微軟正黑體" w:eastAsia="微軟正黑體" w:hAnsi="微軟正黑體" w:hint="eastAsia"/>
          <w:sz w:val="20"/>
          <w:szCs w:val="20"/>
        </w:rPr>
        <w:t>合約扣款及促進價檢查報表</w:t>
      </w:r>
      <w:r>
        <w:rPr>
          <w:rFonts w:ascii="微軟正黑體" w:eastAsia="微軟正黑體" w:hAnsi="微軟正黑體" w:hint="eastAsia"/>
          <w:sz w:val="20"/>
          <w:szCs w:val="20"/>
        </w:rPr>
        <w:t>，移到 IT(加盟合約及補助)，依序操作步驟如下</w:t>
      </w:r>
    </w:p>
    <w:p w14:paraId="7639FBD3" w14:textId="234303D5" w:rsidR="00650863" w:rsidRDefault="006B0B47" w:rsidP="00650863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先選要變動者</w:t>
      </w:r>
    </w:p>
    <w:p w14:paraId="0CB89390" w14:textId="605B82C2" w:rsidR="006B0B47" w:rsidRDefault="006B0B47" w:rsidP="006B0B47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31B4450A" wp14:editId="37DC9164">
            <wp:extent cx="2978150" cy="770051"/>
            <wp:effectExtent l="0" t="0" r="0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32739" cy="78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364B5" w14:textId="10953044" w:rsidR="006B0B47" w:rsidRDefault="006B0B47" w:rsidP="00650863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點一下紅點</w:t>
      </w:r>
    </w:p>
    <w:p w14:paraId="466950BB" w14:textId="0DE88ADC" w:rsidR="006B0B47" w:rsidRDefault="006B0B47" w:rsidP="006B0B47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D23D8A3" wp14:editId="0A6EA9C4">
            <wp:extent cx="2095500" cy="421464"/>
            <wp:effectExtent l="0" t="0" r="0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170021" cy="43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237D" w14:textId="6A725E87" w:rsidR="006B0B47" w:rsidRDefault="006B0B47" w:rsidP="00650863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再選目的地</w:t>
      </w:r>
    </w:p>
    <w:p w14:paraId="40A14718" w14:textId="5343C6B9" w:rsidR="006B0B47" w:rsidRDefault="006B0B47" w:rsidP="006B0B47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6A2B7AE6" wp14:editId="65C002ED">
            <wp:extent cx="3302000" cy="1596452"/>
            <wp:effectExtent l="0" t="0" r="0" b="381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312369" cy="16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E431" w14:textId="2DADD3E0" w:rsidR="006B0B47" w:rsidRDefault="006B0B47" w:rsidP="00650863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再點一下重設鍵，選擇同一層或下一層，然後重新指派，大功告成。</w:t>
      </w:r>
    </w:p>
    <w:p w14:paraId="5A31B521" w14:textId="7E3A50FC" w:rsidR="00650863" w:rsidRDefault="006B0B47" w:rsidP="0065086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EFB2D11" wp14:editId="1E715E45">
            <wp:extent cx="3374898" cy="654050"/>
            <wp:effectExtent l="0" t="0" r="0" b="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85786" cy="65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1BE2C" w14:textId="155FAE16" w:rsidR="006B0B47" w:rsidRDefault="006B0B47" w:rsidP="00650863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0E349F5" wp14:editId="4544478A">
            <wp:extent cx="2453409" cy="2413000"/>
            <wp:effectExtent l="0" t="0" r="4445" b="635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460618" cy="24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62D9B" w14:textId="5F818D17" w:rsidR="00BA3C17" w:rsidRPr="00650863" w:rsidRDefault="00BA3C17" w:rsidP="00BA3C17">
      <w:pPr>
        <w:pStyle w:val="ac"/>
        <w:numPr>
          <w:ilvl w:val="0"/>
          <w:numId w:val="17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最後當然要記得存檔，一樣會產生Request，利用相同的機制可以發佈到QAS和PRD區。</w:t>
      </w:r>
    </w:p>
    <w:p w14:paraId="4A494DD1" w14:textId="70926934" w:rsidR="009B0EF2" w:rsidRDefault="009F2264" w:rsidP="009F2264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 w:rsidRPr="009F2264">
        <w:rPr>
          <w:rFonts w:ascii="微軟正黑體" w:eastAsia="微軟正黑體" w:hAnsi="微軟正黑體" w:hint="eastAsia"/>
          <w:sz w:val="20"/>
          <w:szCs w:val="20"/>
        </w:rPr>
        <w:t>有時候在</w:t>
      </w:r>
      <w:r w:rsidRPr="009F2264">
        <w:rPr>
          <w:rFonts w:ascii="微軟正黑體" w:eastAsia="微軟正黑體" w:hAnsi="微軟正黑體"/>
          <w:sz w:val="20"/>
          <w:szCs w:val="20"/>
        </w:rPr>
        <w:t>ALV</w:t>
      </w:r>
      <w:r w:rsidRPr="009F2264">
        <w:rPr>
          <w:rFonts w:ascii="微軟正黑體" w:eastAsia="微軟正黑體" w:hAnsi="微軟正黑體" w:hint="eastAsia"/>
          <w:sz w:val="20"/>
          <w:szCs w:val="20"/>
        </w:rPr>
        <w:t>的</w:t>
      </w:r>
      <w:r w:rsidRPr="009F2264">
        <w:rPr>
          <w:rFonts w:ascii="微軟正黑體" w:eastAsia="微軟正黑體" w:hAnsi="微軟正黑體"/>
          <w:sz w:val="20"/>
          <w:szCs w:val="20"/>
        </w:rPr>
        <w:t>Excel</w:t>
      </w:r>
      <w:r w:rsidRPr="009F2264">
        <w:rPr>
          <w:rFonts w:ascii="微軟正黑體" w:eastAsia="微軟正黑體" w:hAnsi="微軟正黑體" w:hint="eastAsia"/>
          <w:sz w:val="20"/>
          <w:szCs w:val="20"/>
        </w:rPr>
        <w:t>格式顯示的時候，會提示：請和系統管理員聯繫</w:t>
      </w:r>
      <w:r w:rsidRPr="009F2264">
        <w:rPr>
          <w:rFonts w:ascii="微軟正黑體" w:eastAsia="微軟正黑體" w:hAnsi="微軟正黑體"/>
          <w:sz w:val="20"/>
          <w:szCs w:val="20"/>
        </w:rPr>
        <w:t>,</w:t>
      </w:r>
      <w:r w:rsidRPr="009F2264">
        <w:rPr>
          <w:rFonts w:ascii="微軟正黑體" w:eastAsia="微軟正黑體" w:hAnsi="微軟正黑體" w:hint="eastAsia"/>
          <w:sz w:val="20"/>
          <w:szCs w:val="20"/>
        </w:rPr>
        <w:t>缺少下列範本</w:t>
      </w:r>
      <w:r w:rsidRPr="009F2264">
        <w:rPr>
          <w:rFonts w:ascii="微軟正黑體" w:eastAsia="微軟正黑體" w:hAnsi="微軟正黑體"/>
          <w:sz w:val="20"/>
          <w:szCs w:val="20"/>
        </w:rPr>
        <w:t>:sap_sm.xls</w:t>
      </w:r>
      <w:r w:rsidRPr="009F2264"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3BDAD63E" w14:textId="3C9D29A3" w:rsid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14FA1D32" wp14:editId="10FC5D8A">
            <wp:extent cx="6188710" cy="2293080"/>
            <wp:effectExtent l="0" t="0" r="2540" b="0"/>
            <wp:docPr id="38" name="圖片 38" descr="cid:image002.jpg@01D63274.2A410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id:image002.jpg@01D63274.2A410E30"/>
                    <pic:cNvPicPr>
                      <a:picLocks noChangeAspect="1" noChangeArrowheads="1"/>
                    </pic:cNvPicPr>
                  </pic:nvPicPr>
                  <pic:blipFill>
                    <a:blip r:embed="rId64" r:link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29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33FB5" w14:textId="295C5D22" w:rsidR="009F2264" w:rsidRP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9F2264">
        <w:rPr>
          <w:rFonts w:ascii="微軟正黑體" w:eastAsia="微軟正黑體" w:hAnsi="微軟正黑體" w:hint="eastAsia"/>
          <w:sz w:val="20"/>
          <w:szCs w:val="20"/>
        </w:rPr>
        <w:t>兩種解決方式：</w:t>
      </w:r>
    </w:p>
    <w:p w14:paraId="0C4FDDF2" w14:textId="4A2F5759" w:rsidR="009F2264" w:rsidRP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9F2264">
        <w:rPr>
          <w:rFonts w:ascii="微軟正黑體" w:eastAsia="微軟正黑體" w:hAnsi="微軟正黑體"/>
          <w:sz w:val="20"/>
          <w:szCs w:val="20"/>
        </w:rPr>
        <w:t>https://blog.csdn.net/wanglei880526/article/details/83107864</w:t>
      </w:r>
    </w:p>
    <w:p w14:paraId="6F02428F" w14:textId="1186DA2C" w:rsidR="009F2264" w:rsidRP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9F2264">
        <w:rPr>
          <w:rFonts w:ascii="微軟正黑體" w:eastAsia="微軟正黑體" w:hAnsi="微軟正黑體" w:hint="eastAsia"/>
          <w:sz w:val="20"/>
          <w:szCs w:val="20"/>
        </w:rPr>
        <w:lastRenderedPageBreak/>
        <w:t>一、運行程式：</w:t>
      </w:r>
      <w:r w:rsidRPr="009F2264">
        <w:rPr>
          <w:rFonts w:ascii="微軟正黑體" w:eastAsia="微軟正黑體" w:hAnsi="微軟正黑體"/>
          <w:sz w:val="20"/>
          <w:szCs w:val="20"/>
        </w:rPr>
        <w:t>BCALV_BDS_IMPORT_SAP_TEMPLATE</w:t>
      </w:r>
      <w:r w:rsidRPr="009F2264">
        <w:rPr>
          <w:rFonts w:ascii="微軟正黑體" w:eastAsia="微軟正黑體" w:hAnsi="微軟正黑體" w:hint="eastAsia"/>
          <w:sz w:val="20"/>
          <w:szCs w:val="20"/>
        </w:rPr>
        <w:t>，在</w:t>
      </w:r>
      <w:r w:rsidRPr="009F2264">
        <w:rPr>
          <w:rFonts w:ascii="微軟正黑體" w:eastAsia="微軟正黑體" w:hAnsi="微軟正黑體"/>
          <w:sz w:val="20"/>
          <w:szCs w:val="20"/>
        </w:rPr>
        <w:t>Client000 Copy</w:t>
      </w:r>
      <w:r w:rsidRPr="009F2264">
        <w:rPr>
          <w:rFonts w:ascii="微軟正黑體" w:eastAsia="微軟正黑體" w:hAnsi="微軟正黑體" w:hint="eastAsia"/>
          <w:sz w:val="20"/>
          <w:szCs w:val="20"/>
        </w:rPr>
        <w:t>一個。</w:t>
      </w:r>
    </w:p>
    <w:p w14:paraId="24B8EE4C" w14:textId="239630B0" w:rsidR="009F2264" w:rsidRP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9F2264">
        <w:rPr>
          <w:rFonts w:ascii="微軟正黑體" w:eastAsia="微軟正黑體" w:hAnsi="微軟正黑體" w:hint="eastAsia"/>
          <w:sz w:val="20"/>
          <w:szCs w:val="20"/>
        </w:rPr>
        <w:t>二、運行</w:t>
      </w:r>
      <w:r w:rsidRPr="009F2264">
        <w:rPr>
          <w:rFonts w:ascii="微軟正黑體" w:eastAsia="微軟正黑體" w:hAnsi="微軟正黑體"/>
          <w:sz w:val="20"/>
          <w:szCs w:val="20"/>
        </w:rPr>
        <w:t>Tcode OAER</w:t>
      </w:r>
      <w:r w:rsidRPr="009F2264">
        <w:rPr>
          <w:rFonts w:ascii="微軟正黑體" w:eastAsia="微軟正黑體" w:hAnsi="微軟正黑體" w:hint="eastAsia"/>
          <w:sz w:val="20"/>
          <w:szCs w:val="20"/>
        </w:rPr>
        <w:t>，參數為：</w:t>
      </w:r>
    </w:p>
    <w:p w14:paraId="659A934D" w14:textId="62C08C86" w:rsidR="009F2264" w:rsidRP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9F2264">
        <w:rPr>
          <w:rFonts w:ascii="微軟正黑體" w:eastAsia="微軟正黑體" w:hAnsi="微軟正黑體"/>
          <w:sz w:val="20"/>
          <w:szCs w:val="20"/>
        </w:rPr>
        <w:t>Class name: ALVLAYOUTTEMPLATES</w:t>
      </w:r>
    </w:p>
    <w:p w14:paraId="7611EBED" w14:textId="4E8A1507" w:rsidR="009F2264" w:rsidRP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9F2264">
        <w:rPr>
          <w:rFonts w:ascii="微軟正黑體" w:eastAsia="微軟正黑體" w:hAnsi="微軟正黑體"/>
          <w:sz w:val="20"/>
          <w:szCs w:val="20"/>
        </w:rPr>
        <w:t>Class type:  OT</w:t>
      </w:r>
    </w:p>
    <w:p w14:paraId="2894E613" w14:textId="5F9CDDEA" w:rsidR="009F2264" w:rsidRP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9F2264">
        <w:rPr>
          <w:rFonts w:ascii="微軟正黑體" w:eastAsia="微軟正黑體" w:hAnsi="微軟正黑體"/>
          <w:sz w:val="20"/>
          <w:szCs w:val="20"/>
        </w:rPr>
        <w:t>Object key: SAP_STANDARD_TEMPLATE</w:t>
      </w:r>
    </w:p>
    <w:p w14:paraId="734B2DDB" w14:textId="5E7E282A" w:rsidR="009F2264" w:rsidRP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9F2264">
        <w:rPr>
          <w:rFonts w:ascii="微軟正黑體" w:eastAsia="微軟正黑體" w:hAnsi="微軟正黑體" w:hint="eastAsia"/>
          <w:sz w:val="20"/>
          <w:szCs w:val="20"/>
        </w:rPr>
        <w:t>自己上傳一個</w:t>
      </w:r>
    </w:p>
    <w:p w14:paraId="262B2B4A" w14:textId="77777777" w:rsidR="009F2264" w:rsidRP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</w:p>
    <w:p w14:paraId="74531606" w14:textId="3611B865" w:rsidR="009F2264" w:rsidRDefault="009F2264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 w:rsidRPr="009F2264">
        <w:rPr>
          <w:rFonts w:ascii="微軟正黑體" w:eastAsia="微軟正黑體" w:hAnsi="微軟正黑體" w:hint="eastAsia"/>
          <w:sz w:val="20"/>
          <w:szCs w:val="20"/>
        </w:rPr>
        <w:t>親測方式一有效，方式二沒有測試確認</w:t>
      </w:r>
      <w:r w:rsidR="007E6BB6"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017F3FF2" w14:textId="42368929" w:rsidR="007E6BB6" w:rsidRDefault="007E6BB6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補充說明：</w:t>
      </w:r>
    </w:p>
    <w:p w14:paraId="4138B5CC" w14:textId="7FA43667" w:rsidR="007E6BB6" w:rsidRDefault="007E6BB6" w:rsidP="009F2264">
      <w:pPr>
        <w:pStyle w:val="ac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如果是user想要將查詢結果轉Excel，應該是用 Menu-清單-匯出 才是正確的操作方式。</w:t>
      </w:r>
    </w:p>
    <w:p w14:paraId="59C80F7E" w14:textId="16980DC5" w:rsidR="007E6BB6" w:rsidRDefault="007E6BB6" w:rsidP="009F2264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在ALV上按Excel會呼叫MS-Excel程式，並將查詢結果內嵌在程式中，如果要下載Excel還要另存，所以這並不是user要的操作，當然，上面提的issue還是應該排除，否則user會覺得式報表問題。</w:t>
      </w:r>
      <w:bookmarkStart w:id="0" w:name="_GoBack"/>
      <w:bookmarkEnd w:id="0"/>
    </w:p>
    <w:p w14:paraId="4F52EB16" w14:textId="3BE01D75" w:rsidR="007E6BB6" w:rsidRPr="009F2264" w:rsidRDefault="007E6BB6" w:rsidP="009F2264">
      <w:pPr>
        <w:pStyle w:val="ac"/>
        <w:rPr>
          <w:rFonts w:ascii="微軟正黑體" w:eastAsia="微軟正黑體" w:hAnsi="微軟正黑體" w:hint="eastAsia"/>
          <w:sz w:val="20"/>
          <w:szCs w:val="20"/>
        </w:rPr>
      </w:pPr>
      <w:r>
        <w:rPr>
          <w:noProof/>
        </w:rPr>
        <w:drawing>
          <wp:inline distT="0" distB="0" distL="0" distR="0" wp14:anchorId="1AA5DC77" wp14:editId="5D2D8344">
            <wp:extent cx="6188710" cy="2371751"/>
            <wp:effectExtent l="0" t="0" r="2540" b="9525"/>
            <wp:docPr id="46" name="圖片 46" descr="cid:image001.jpg@01D63279.B4C0B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id:image001.jpg@01D63279.B4C0BC90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7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19965" w14:textId="30C892EB" w:rsidR="009F2264" w:rsidRPr="00965EB1" w:rsidRDefault="009F2264" w:rsidP="00031113">
      <w:pPr>
        <w:pStyle w:val="ac"/>
        <w:numPr>
          <w:ilvl w:val="0"/>
          <w:numId w:val="16"/>
        </w:num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>end</w:t>
      </w:r>
    </w:p>
    <w:sectPr w:rsidR="009F2264" w:rsidRPr="00965EB1" w:rsidSect="00BC74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5F918" w14:textId="77777777" w:rsidR="00972471" w:rsidRDefault="00972471" w:rsidP="00110BDB">
      <w:r>
        <w:separator/>
      </w:r>
    </w:p>
  </w:endnote>
  <w:endnote w:type="continuationSeparator" w:id="0">
    <w:p w14:paraId="55589366" w14:textId="77777777" w:rsidR="00972471" w:rsidRDefault="00972471" w:rsidP="001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08961" w14:textId="77777777" w:rsidR="00972471" w:rsidRDefault="00972471" w:rsidP="00110BDB">
      <w:r>
        <w:separator/>
      </w:r>
    </w:p>
  </w:footnote>
  <w:footnote w:type="continuationSeparator" w:id="0">
    <w:p w14:paraId="44236145" w14:textId="77777777" w:rsidR="00972471" w:rsidRDefault="00972471" w:rsidP="0011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D7843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933CAD"/>
    <w:multiLevelType w:val="hybridMultilevel"/>
    <w:tmpl w:val="E1DA298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9D55111"/>
    <w:multiLevelType w:val="hybridMultilevel"/>
    <w:tmpl w:val="7D744B3A"/>
    <w:lvl w:ilvl="0" w:tplc="0409000B">
      <w:start w:val="1"/>
      <w:numFmt w:val="bullet"/>
      <w:lvlText w:val="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3" w15:restartNumberingAfterBreak="0">
    <w:nsid w:val="0A1E5EE6"/>
    <w:multiLevelType w:val="hybridMultilevel"/>
    <w:tmpl w:val="12466940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0E28514F"/>
    <w:multiLevelType w:val="hybridMultilevel"/>
    <w:tmpl w:val="91F295AA"/>
    <w:lvl w:ilvl="0" w:tplc="FC563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AAE48D9"/>
    <w:multiLevelType w:val="hybridMultilevel"/>
    <w:tmpl w:val="037C1D9E"/>
    <w:lvl w:ilvl="0" w:tplc="0816A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243D0421"/>
    <w:multiLevelType w:val="hybridMultilevel"/>
    <w:tmpl w:val="5B82E76E"/>
    <w:lvl w:ilvl="0" w:tplc="206C5B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30F7D47"/>
    <w:multiLevelType w:val="hybridMultilevel"/>
    <w:tmpl w:val="37ECCD24"/>
    <w:lvl w:ilvl="0" w:tplc="6D3061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6ED577B"/>
    <w:multiLevelType w:val="hybridMultilevel"/>
    <w:tmpl w:val="39E447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8322458"/>
    <w:multiLevelType w:val="hybridMultilevel"/>
    <w:tmpl w:val="2B94250E"/>
    <w:lvl w:ilvl="0" w:tplc="6B94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CE06FF"/>
    <w:multiLevelType w:val="hybridMultilevel"/>
    <w:tmpl w:val="B9568928"/>
    <w:lvl w:ilvl="0" w:tplc="645A4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A75DE4"/>
    <w:multiLevelType w:val="hybridMultilevel"/>
    <w:tmpl w:val="B238840A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57A20AA"/>
    <w:multiLevelType w:val="hybridMultilevel"/>
    <w:tmpl w:val="BEF43F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DDF3057"/>
    <w:multiLevelType w:val="hybridMultilevel"/>
    <w:tmpl w:val="7A7EBEB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704F5EEF"/>
    <w:multiLevelType w:val="hybridMultilevel"/>
    <w:tmpl w:val="87E499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4023B11"/>
    <w:multiLevelType w:val="hybridMultilevel"/>
    <w:tmpl w:val="7B3661EE"/>
    <w:lvl w:ilvl="0" w:tplc="956861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96A264C"/>
    <w:multiLevelType w:val="hybridMultilevel"/>
    <w:tmpl w:val="219E1EE2"/>
    <w:lvl w:ilvl="0" w:tplc="642C59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7AF970B0"/>
    <w:multiLevelType w:val="hybridMultilevel"/>
    <w:tmpl w:val="9976D092"/>
    <w:lvl w:ilvl="0" w:tplc="3250B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5C5655"/>
    <w:multiLevelType w:val="hybridMultilevel"/>
    <w:tmpl w:val="75F012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DF041A0"/>
    <w:multiLevelType w:val="hybridMultilevel"/>
    <w:tmpl w:val="E95034B4"/>
    <w:lvl w:ilvl="0" w:tplc="D5B4D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16"/>
  </w:num>
  <w:num w:numId="8">
    <w:abstractNumId w:val="5"/>
  </w:num>
  <w:num w:numId="9">
    <w:abstractNumId w:val="10"/>
  </w:num>
  <w:num w:numId="10">
    <w:abstractNumId w:val="0"/>
  </w:num>
  <w:num w:numId="11">
    <w:abstractNumId w:val="19"/>
  </w:num>
  <w:num w:numId="12">
    <w:abstractNumId w:val="2"/>
  </w:num>
  <w:num w:numId="13">
    <w:abstractNumId w:val="14"/>
  </w:num>
  <w:num w:numId="14">
    <w:abstractNumId w:val="8"/>
  </w:num>
  <w:num w:numId="15">
    <w:abstractNumId w:val="18"/>
  </w:num>
  <w:num w:numId="16">
    <w:abstractNumId w:val="12"/>
  </w:num>
  <w:num w:numId="17">
    <w:abstractNumId w:val="3"/>
  </w:num>
  <w:num w:numId="18">
    <w:abstractNumId w:val="1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B"/>
    <w:rsid w:val="00006DC9"/>
    <w:rsid w:val="0002283E"/>
    <w:rsid w:val="00027C9E"/>
    <w:rsid w:val="00031113"/>
    <w:rsid w:val="00032119"/>
    <w:rsid w:val="00034545"/>
    <w:rsid w:val="00034B23"/>
    <w:rsid w:val="0003613A"/>
    <w:rsid w:val="0003704F"/>
    <w:rsid w:val="000467F8"/>
    <w:rsid w:val="00053E3B"/>
    <w:rsid w:val="00061FCF"/>
    <w:rsid w:val="0006407E"/>
    <w:rsid w:val="000663DE"/>
    <w:rsid w:val="00071F9C"/>
    <w:rsid w:val="00074B26"/>
    <w:rsid w:val="00082811"/>
    <w:rsid w:val="00091BA2"/>
    <w:rsid w:val="000A0E57"/>
    <w:rsid w:val="000A5A7E"/>
    <w:rsid w:val="000B2EFB"/>
    <w:rsid w:val="000B588C"/>
    <w:rsid w:val="000D227B"/>
    <w:rsid w:val="000D2F99"/>
    <w:rsid w:val="000E337F"/>
    <w:rsid w:val="000F258B"/>
    <w:rsid w:val="000F6207"/>
    <w:rsid w:val="001052B3"/>
    <w:rsid w:val="00110BDB"/>
    <w:rsid w:val="00113D66"/>
    <w:rsid w:val="0011472C"/>
    <w:rsid w:val="001233F3"/>
    <w:rsid w:val="00140769"/>
    <w:rsid w:val="00156693"/>
    <w:rsid w:val="00164959"/>
    <w:rsid w:val="0016701A"/>
    <w:rsid w:val="00175E96"/>
    <w:rsid w:val="00176B7B"/>
    <w:rsid w:val="00182F22"/>
    <w:rsid w:val="0018642F"/>
    <w:rsid w:val="0018687C"/>
    <w:rsid w:val="0019674B"/>
    <w:rsid w:val="001970FF"/>
    <w:rsid w:val="001974F1"/>
    <w:rsid w:val="001A0157"/>
    <w:rsid w:val="001A17A0"/>
    <w:rsid w:val="001A29C2"/>
    <w:rsid w:val="001B1F96"/>
    <w:rsid w:val="001B3468"/>
    <w:rsid w:val="001B7382"/>
    <w:rsid w:val="001C5322"/>
    <w:rsid w:val="001C5733"/>
    <w:rsid w:val="001D0F87"/>
    <w:rsid w:val="001D3478"/>
    <w:rsid w:val="001D385C"/>
    <w:rsid w:val="001E2BD7"/>
    <w:rsid w:val="001F3491"/>
    <w:rsid w:val="00205051"/>
    <w:rsid w:val="00207B0F"/>
    <w:rsid w:val="00222DB5"/>
    <w:rsid w:val="002260BB"/>
    <w:rsid w:val="00227358"/>
    <w:rsid w:val="002575EA"/>
    <w:rsid w:val="00264E81"/>
    <w:rsid w:val="00270F50"/>
    <w:rsid w:val="002740B3"/>
    <w:rsid w:val="0028637B"/>
    <w:rsid w:val="0029444B"/>
    <w:rsid w:val="002A1193"/>
    <w:rsid w:val="002C4940"/>
    <w:rsid w:val="002E0F73"/>
    <w:rsid w:val="002E6073"/>
    <w:rsid w:val="00320711"/>
    <w:rsid w:val="00320B00"/>
    <w:rsid w:val="00330537"/>
    <w:rsid w:val="003342CD"/>
    <w:rsid w:val="00336DB1"/>
    <w:rsid w:val="003622F2"/>
    <w:rsid w:val="003637C7"/>
    <w:rsid w:val="00363B85"/>
    <w:rsid w:val="00367FDC"/>
    <w:rsid w:val="003737BF"/>
    <w:rsid w:val="00375698"/>
    <w:rsid w:val="00383AD4"/>
    <w:rsid w:val="00386D84"/>
    <w:rsid w:val="00390636"/>
    <w:rsid w:val="003A1DA9"/>
    <w:rsid w:val="003A6E30"/>
    <w:rsid w:val="003B2AA4"/>
    <w:rsid w:val="003C1450"/>
    <w:rsid w:val="003C2FE2"/>
    <w:rsid w:val="0040075A"/>
    <w:rsid w:val="00405965"/>
    <w:rsid w:val="00405DA6"/>
    <w:rsid w:val="004133E4"/>
    <w:rsid w:val="00434300"/>
    <w:rsid w:val="00437DFD"/>
    <w:rsid w:val="00443DFF"/>
    <w:rsid w:val="004455FD"/>
    <w:rsid w:val="004457C0"/>
    <w:rsid w:val="00445EE0"/>
    <w:rsid w:val="004517F1"/>
    <w:rsid w:val="004536CA"/>
    <w:rsid w:val="0046390F"/>
    <w:rsid w:val="00474B0B"/>
    <w:rsid w:val="00483F4F"/>
    <w:rsid w:val="004853F3"/>
    <w:rsid w:val="004A25DB"/>
    <w:rsid w:val="004A2D0B"/>
    <w:rsid w:val="004A5B96"/>
    <w:rsid w:val="004A69B5"/>
    <w:rsid w:val="004B71E1"/>
    <w:rsid w:val="004D047B"/>
    <w:rsid w:val="004F18FE"/>
    <w:rsid w:val="004F2E2A"/>
    <w:rsid w:val="004F3289"/>
    <w:rsid w:val="004F7927"/>
    <w:rsid w:val="005004B1"/>
    <w:rsid w:val="00517B0F"/>
    <w:rsid w:val="00522F55"/>
    <w:rsid w:val="00527C21"/>
    <w:rsid w:val="0053139B"/>
    <w:rsid w:val="0053307C"/>
    <w:rsid w:val="00533BE5"/>
    <w:rsid w:val="00534B4F"/>
    <w:rsid w:val="00545136"/>
    <w:rsid w:val="00550427"/>
    <w:rsid w:val="00557920"/>
    <w:rsid w:val="00557E42"/>
    <w:rsid w:val="005621A5"/>
    <w:rsid w:val="00567C12"/>
    <w:rsid w:val="005836BD"/>
    <w:rsid w:val="00590805"/>
    <w:rsid w:val="00591613"/>
    <w:rsid w:val="005A646F"/>
    <w:rsid w:val="005B0265"/>
    <w:rsid w:val="005B106C"/>
    <w:rsid w:val="005D1335"/>
    <w:rsid w:val="005D566C"/>
    <w:rsid w:val="005D6D4C"/>
    <w:rsid w:val="00610063"/>
    <w:rsid w:val="00614120"/>
    <w:rsid w:val="00622666"/>
    <w:rsid w:val="006312B8"/>
    <w:rsid w:val="006346B8"/>
    <w:rsid w:val="00645E3A"/>
    <w:rsid w:val="00647492"/>
    <w:rsid w:val="00650863"/>
    <w:rsid w:val="00652F19"/>
    <w:rsid w:val="006530D7"/>
    <w:rsid w:val="0066519A"/>
    <w:rsid w:val="00697F96"/>
    <w:rsid w:val="006A3549"/>
    <w:rsid w:val="006A451C"/>
    <w:rsid w:val="006A5325"/>
    <w:rsid w:val="006A7098"/>
    <w:rsid w:val="006B0B47"/>
    <w:rsid w:val="006B2632"/>
    <w:rsid w:val="006B60FE"/>
    <w:rsid w:val="006C137C"/>
    <w:rsid w:val="006C33DE"/>
    <w:rsid w:val="006E282F"/>
    <w:rsid w:val="006F167E"/>
    <w:rsid w:val="006F2595"/>
    <w:rsid w:val="006F3643"/>
    <w:rsid w:val="006F3DF2"/>
    <w:rsid w:val="006F69F2"/>
    <w:rsid w:val="007029F8"/>
    <w:rsid w:val="0070716F"/>
    <w:rsid w:val="00711A7C"/>
    <w:rsid w:val="00713C9D"/>
    <w:rsid w:val="00714E04"/>
    <w:rsid w:val="007158F4"/>
    <w:rsid w:val="007170D4"/>
    <w:rsid w:val="007217A6"/>
    <w:rsid w:val="007336EE"/>
    <w:rsid w:val="007358CE"/>
    <w:rsid w:val="00764299"/>
    <w:rsid w:val="00765609"/>
    <w:rsid w:val="0077735A"/>
    <w:rsid w:val="00785374"/>
    <w:rsid w:val="007951F9"/>
    <w:rsid w:val="00795D69"/>
    <w:rsid w:val="007A2804"/>
    <w:rsid w:val="007A33C6"/>
    <w:rsid w:val="007B3FB9"/>
    <w:rsid w:val="007D024C"/>
    <w:rsid w:val="007D0BFA"/>
    <w:rsid w:val="007D40D0"/>
    <w:rsid w:val="007D46FB"/>
    <w:rsid w:val="007E1BF1"/>
    <w:rsid w:val="007E6BB6"/>
    <w:rsid w:val="007F1DB6"/>
    <w:rsid w:val="0081106F"/>
    <w:rsid w:val="008226A9"/>
    <w:rsid w:val="008431CF"/>
    <w:rsid w:val="008545B1"/>
    <w:rsid w:val="00860C16"/>
    <w:rsid w:val="0086260C"/>
    <w:rsid w:val="00862968"/>
    <w:rsid w:val="00862FA6"/>
    <w:rsid w:val="00863809"/>
    <w:rsid w:val="008828F6"/>
    <w:rsid w:val="008839B5"/>
    <w:rsid w:val="008853DD"/>
    <w:rsid w:val="00891B2A"/>
    <w:rsid w:val="00894108"/>
    <w:rsid w:val="00897EA4"/>
    <w:rsid w:val="008A6FE1"/>
    <w:rsid w:val="008C0C4B"/>
    <w:rsid w:val="008C0E1F"/>
    <w:rsid w:val="008C2AE9"/>
    <w:rsid w:val="008C3058"/>
    <w:rsid w:val="008C4A37"/>
    <w:rsid w:val="008D62E2"/>
    <w:rsid w:val="008E0010"/>
    <w:rsid w:val="008E239F"/>
    <w:rsid w:val="008F627D"/>
    <w:rsid w:val="00904C74"/>
    <w:rsid w:val="00922BFE"/>
    <w:rsid w:val="009268C4"/>
    <w:rsid w:val="00930B7F"/>
    <w:rsid w:val="00937579"/>
    <w:rsid w:val="00942069"/>
    <w:rsid w:val="009501E5"/>
    <w:rsid w:val="0095102F"/>
    <w:rsid w:val="00965EB1"/>
    <w:rsid w:val="00972471"/>
    <w:rsid w:val="00974B79"/>
    <w:rsid w:val="0099044B"/>
    <w:rsid w:val="009904A9"/>
    <w:rsid w:val="00991350"/>
    <w:rsid w:val="00992131"/>
    <w:rsid w:val="009A36DC"/>
    <w:rsid w:val="009A7B56"/>
    <w:rsid w:val="009B0682"/>
    <w:rsid w:val="009B0EF2"/>
    <w:rsid w:val="009C1451"/>
    <w:rsid w:val="009D211D"/>
    <w:rsid w:val="009D4991"/>
    <w:rsid w:val="009D566E"/>
    <w:rsid w:val="009E558B"/>
    <w:rsid w:val="009F2264"/>
    <w:rsid w:val="009F6398"/>
    <w:rsid w:val="009F7C48"/>
    <w:rsid w:val="00A03086"/>
    <w:rsid w:val="00A07102"/>
    <w:rsid w:val="00A0798A"/>
    <w:rsid w:val="00A32ADD"/>
    <w:rsid w:val="00A37337"/>
    <w:rsid w:val="00A52EF0"/>
    <w:rsid w:val="00A54B15"/>
    <w:rsid w:val="00A55F0E"/>
    <w:rsid w:val="00A73740"/>
    <w:rsid w:val="00A73A88"/>
    <w:rsid w:val="00A8337A"/>
    <w:rsid w:val="00A920A8"/>
    <w:rsid w:val="00AA640B"/>
    <w:rsid w:val="00AB797C"/>
    <w:rsid w:val="00AC4F85"/>
    <w:rsid w:val="00AE0CCA"/>
    <w:rsid w:val="00AE17C3"/>
    <w:rsid w:val="00AE78B9"/>
    <w:rsid w:val="00B1273C"/>
    <w:rsid w:val="00B140ED"/>
    <w:rsid w:val="00B15A58"/>
    <w:rsid w:val="00B3106C"/>
    <w:rsid w:val="00B32880"/>
    <w:rsid w:val="00B403BE"/>
    <w:rsid w:val="00B5351B"/>
    <w:rsid w:val="00B64790"/>
    <w:rsid w:val="00B80850"/>
    <w:rsid w:val="00B81061"/>
    <w:rsid w:val="00B875CD"/>
    <w:rsid w:val="00BA3C17"/>
    <w:rsid w:val="00BB31E0"/>
    <w:rsid w:val="00BC74AD"/>
    <w:rsid w:val="00BD0B95"/>
    <w:rsid w:val="00BE2263"/>
    <w:rsid w:val="00BE2990"/>
    <w:rsid w:val="00BF0946"/>
    <w:rsid w:val="00BF0AA4"/>
    <w:rsid w:val="00BF0C75"/>
    <w:rsid w:val="00C026A4"/>
    <w:rsid w:val="00C13922"/>
    <w:rsid w:val="00C13FA9"/>
    <w:rsid w:val="00C148CF"/>
    <w:rsid w:val="00C15204"/>
    <w:rsid w:val="00C15ECD"/>
    <w:rsid w:val="00C208EE"/>
    <w:rsid w:val="00C25120"/>
    <w:rsid w:val="00C40D84"/>
    <w:rsid w:val="00C51576"/>
    <w:rsid w:val="00C7484D"/>
    <w:rsid w:val="00C76B99"/>
    <w:rsid w:val="00C82FF7"/>
    <w:rsid w:val="00C87B74"/>
    <w:rsid w:val="00C91408"/>
    <w:rsid w:val="00C9156A"/>
    <w:rsid w:val="00CA0870"/>
    <w:rsid w:val="00CA33AF"/>
    <w:rsid w:val="00CA51E9"/>
    <w:rsid w:val="00CB1093"/>
    <w:rsid w:val="00CB63C6"/>
    <w:rsid w:val="00CC008D"/>
    <w:rsid w:val="00CC3FEC"/>
    <w:rsid w:val="00CC60AB"/>
    <w:rsid w:val="00CD17BD"/>
    <w:rsid w:val="00CD600F"/>
    <w:rsid w:val="00CE170D"/>
    <w:rsid w:val="00CE2723"/>
    <w:rsid w:val="00D17DC7"/>
    <w:rsid w:val="00D31E7B"/>
    <w:rsid w:val="00D37FE2"/>
    <w:rsid w:val="00D453AC"/>
    <w:rsid w:val="00D45C95"/>
    <w:rsid w:val="00D54AE8"/>
    <w:rsid w:val="00D70BE6"/>
    <w:rsid w:val="00D75027"/>
    <w:rsid w:val="00D90514"/>
    <w:rsid w:val="00D933AD"/>
    <w:rsid w:val="00D96D1E"/>
    <w:rsid w:val="00D96E9B"/>
    <w:rsid w:val="00DA7822"/>
    <w:rsid w:val="00DB62A5"/>
    <w:rsid w:val="00DE613C"/>
    <w:rsid w:val="00DE64C1"/>
    <w:rsid w:val="00DF1CDD"/>
    <w:rsid w:val="00DF1E9C"/>
    <w:rsid w:val="00DF7354"/>
    <w:rsid w:val="00E0422A"/>
    <w:rsid w:val="00E111DB"/>
    <w:rsid w:val="00E21C07"/>
    <w:rsid w:val="00E225C4"/>
    <w:rsid w:val="00E2748C"/>
    <w:rsid w:val="00E32ABD"/>
    <w:rsid w:val="00E3498A"/>
    <w:rsid w:val="00E36840"/>
    <w:rsid w:val="00E67ACB"/>
    <w:rsid w:val="00E70C53"/>
    <w:rsid w:val="00E737DE"/>
    <w:rsid w:val="00E76A4B"/>
    <w:rsid w:val="00E866AC"/>
    <w:rsid w:val="00E97A49"/>
    <w:rsid w:val="00EA798F"/>
    <w:rsid w:val="00EC2930"/>
    <w:rsid w:val="00EC3AE8"/>
    <w:rsid w:val="00EE5368"/>
    <w:rsid w:val="00EF7B6E"/>
    <w:rsid w:val="00F0086E"/>
    <w:rsid w:val="00F0587E"/>
    <w:rsid w:val="00F07488"/>
    <w:rsid w:val="00F2058E"/>
    <w:rsid w:val="00F22177"/>
    <w:rsid w:val="00F228E9"/>
    <w:rsid w:val="00F22F12"/>
    <w:rsid w:val="00F27B49"/>
    <w:rsid w:val="00F409CE"/>
    <w:rsid w:val="00F4179E"/>
    <w:rsid w:val="00F438B7"/>
    <w:rsid w:val="00F55C33"/>
    <w:rsid w:val="00F57FCC"/>
    <w:rsid w:val="00F9681E"/>
    <w:rsid w:val="00F97471"/>
    <w:rsid w:val="00FA38BB"/>
    <w:rsid w:val="00FA679B"/>
    <w:rsid w:val="00FB07E4"/>
    <w:rsid w:val="00FB6DFA"/>
    <w:rsid w:val="00FD53DF"/>
    <w:rsid w:val="00FD73F0"/>
    <w:rsid w:val="00FE1BCF"/>
    <w:rsid w:val="00FE3ED0"/>
    <w:rsid w:val="00FE43B0"/>
    <w:rsid w:val="00FE4F0C"/>
    <w:rsid w:val="00FF0717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AC45966"/>
  <w15:docId w15:val="{41DBB004-861B-42C4-94C8-24843A0D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8642F"/>
    <w:pPr>
      <w:ind w:leftChars="200" w:left="480"/>
    </w:pPr>
  </w:style>
  <w:style w:type="table" w:styleId="a5">
    <w:name w:val="Table Grid"/>
    <w:basedOn w:val="a2"/>
    <w:uiPriority w:val="39"/>
    <w:rsid w:val="00C8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110BD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110BDB"/>
    <w:rPr>
      <w:sz w:val="20"/>
      <w:szCs w:val="20"/>
    </w:rPr>
  </w:style>
  <w:style w:type="character" w:styleId="aa">
    <w:name w:val="Hyperlink"/>
    <w:basedOn w:val="a1"/>
    <w:uiPriority w:val="99"/>
    <w:unhideWhenUsed/>
    <w:rsid w:val="00FE3ED0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575EA"/>
    <w:pPr>
      <w:numPr>
        <w:numId w:val="10"/>
      </w:numPr>
      <w:contextualSpacing/>
    </w:pPr>
  </w:style>
  <w:style w:type="paragraph" w:styleId="Web">
    <w:name w:val="Normal (Web)"/>
    <w:basedOn w:val="a0"/>
    <w:uiPriority w:val="99"/>
    <w:semiHidden/>
    <w:unhideWhenUsed/>
    <w:rsid w:val="008E23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1"/>
    <w:uiPriority w:val="22"/>
    <w:qFormat/>
    <w:rsid w:val="008E239F"/>
    <w:rPr>
      <w:b/>
      <w:bCs/>
    </w:rPr>
  </w:style>
  <w:style w:type="paragraph" w:styleId="ac">
    <w:name w:val="No Spacing"/>
    <w:uiPriority w:val="1"/>
    <w:qFormat/>
    <w:rsid w:val="008E239F"/>
    <w:pPr>
      <w:widowControl w:val="0"/>
    </w:pPr>
  </w:style>
  <w:style w:type="paragraph" w:styleId="ad">
    <w:name w:val="Balloon Text"/>
    <w:basedOn w:val="a0"/>
    <w:link w:val="ae"/>
    <w:uiPriority w:val="99"/>
    <w:semiHidden/>
    <w:unhideWhenUsed/>
    <w:rsid w:val="00CA33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CA33AF"/>
    <w:rPr>
      <w:rFonts w:asciiTheme="majorHAnsi" w:eastAsiaTheme="majorEastAsia" w:hAnsiTheme="majorHAnsi" w:cstheme="majorBidi"/>
      <w:sz w:val="18"/>
      <w:szCs w:val="18"/>
    </w:rPr>
  </w:style>
  <w:style w:type="character" w:customStyle="1" w:styleId="l0s311">
    <w:name w:val="l0s311"/>
    <w:basedOn w:val="a1"/>
    <w:rsid w:val="00DF1E9C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0s521">
    <w:name w:val="l0s521"/>
    <w:basedOn w:val="a1"/>
    <w:rsid w:val="00DF1E9C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character" w:customStyle="1" w:styleId="l0s331">
    <w:name w:val="l0s331"/>
    <w:basedOn w:val="a1"/>
    <w:rsid w:val="00DF1E9C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character" w:customStyle="1" w:styleId="l0s551">
    <w:name w:val="l0s551"/>
    <w:basedOn w:val="a1"/>
    <w:rsid w:val="00DF1E9C"/>
    <w:rPr>
      <w:rFonts w:ascii="Courier New" w:hAnsi="Courier New" w:cs="Courier New" w:hint="default"/>
      <w:color w:val="800080"/>
      <w:sz w:val="20"/>
      <w:szCs w:val="20"/>
      <w:shd w:val="clear" w:color="auto" w:fill="FFFFFF"/>
    </w:rPr>
  </w:style>
  <w:style w:type="character" w:customStyle="1" w:styleId="l0s701">
    <w:name w:val="l0s701"/>
    <w:basedOn w:val="a1"/>
    <w:rsid w:val="00DF1E9C"/>
    <w:rPr>
      <w:rFonts w:ascii="Courier New" w:hAnsi="Courier New" w:cs="Courier New" w:hint="default"/>
      <w:color w:val="808080"/>
      <w:sz w:val="20"/>
      <w:szCs w:val="20"/>
      <w:shd w:val="clear" w:color="auto" w:fill="FFFFFF"/>
    </w:rPr>
  </w:style>
  <w:style w:type="character" w:customStyle="1" w:styleId="l0s321">
    <w:name w:val="l0s321"/>
    <w:basedOn w:val="a1"/>
    <w:rsid w:val="00A920A8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paragraph" w:styleId="HTML">
    <w:name w:val="HTML Preformatted"/>
    <w:basedOn w:val="a0"/>
    <w:link w:val="HTML0"/>
    <w:uiPriority w:val="99"/>
    <w:semiHidden/>
    <w:unhideWhenUsed/>
    <w:rsid w:val="000311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semiHidden/>
    <w:rsid w:val="00031113"/>
    <w:rPr>
      <w:rFonts w:ascii="細明體" w:eastAsia="細明體" w:hAnsi="細明體" w:cs="細明體"/>
      <w:kern w:val="0"/>
      <w:szCs w:val="24"/>
    </w:rPr>
  </w:style>
  <w:style w:type="character" w:customStyle="1" w:styleId="kwd">
    <w:name w:val="kwd"/>
    <w:basedOn w:val="a1"/>
    <w:rsid w:val="00031113"/>
  </w:style>
  <w:style w:type="character" w:customStyle="1" w:styleId="pln">
    <w:name w:val="pln"/>
    <w:basedOn w:val="a1"/>
    <w:rsid w:val="00031113"/>
  </w:style>
  <w:style w:type="character" w:customStyle="1" w:styleId="pun">
    <w:name w:val="pun"/>
    <w:basedOn w:val="a1"/>
    <w:rsid w:val="00031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6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2.png"/><Relationship Id="rId42" Type="http://schemas.openxmlformats.org/officeDocument/2006/relationships/hyperlink" Target="https://blog.csdn.net/xuwj2006/article/details/49927383" TargetMode="External"/><Relationship Id="rId47" Type="http://schemas.openxmlformats.org/officeDocument/2006/relationships/image" Target="media/image30.png"/><Relationship Id="rId63" Type="http://schemas.openxmlformats.org/officeDocument/2006/relationships/image" Target="media/image44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7.png"/><Relationship Id="rId11" Type="http://schemas.openxmlformats.org/officeDocument/2006/relationships/image" Target="media/image2.png"/><Relationship Id="rId24" Type="http://schemas.openxmlformats.org/officeDocument/2006/relationships/hyperlink" Target="https://sapcodes.com/2015/11/17/sap-abap-memory/" TargetMode="External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hyperlink" Target="https://blog.csdn.net/xuwj2006/article/details/49927383" TargetMode="External"/><Relationship Id="rId53" Type="http://schemas.openxmlformats.org/officeDocument/2006/relationships/image" Target="cid:image001.png@01D601CD.59F80C00" TargetMode="External"/><Relationship Id="rId58" Type="http://schemas.openxmlformats.org/officeDocument/2006/relationships/image" Target="media/image39.png"/><Relationship Id="rId66" Type="http://schemas.openxmlformats.org/officeDocument/2006/relationships/image" Target="media/image46.jpeg"/><Relationship Id="rId5" Type="http://schemas.openxmlformats.org/officeDocument/2006/relationships/webSettings" Target="webSettings.xml"/><Relationship Id="rId61" Type="http://schemas.openxmlformats.org/officeDocument/2006/relationships/image" Target="media/image4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https://www.itread01.com/content/1549456383.html" TargetMode="External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image" Target="media/image31.png"/><Relationship Id="rId56" Type="http://schemas.openxmlformats.org/officeDocument/2006/relationships/image" Target="media/image37.png"/><Relationship Id="rId64" Type="http://schemas.openxmlformats.org/officeDocument/2006/relationships/image" Target="media/image45.jpeg"/><Relationship Id="rId69" Type="http://schemas.openxmlformats.org/officeDocument/2006/relationships/theme" Target="theme/theme1.xml"/><Relationship Id="rId8" Type="http://schemas.openxmlformats.org/officeDocument/2006/relationships/hyperlink" Target="http://www.baidusap.com/abap/alv/3992" TargetMode="External"/><Relationship Id="rId51" Type="http://schemas.openxmlformats.org/officeDocument/2006/relationships/image" Target="media/image34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33" Type="http://schemas.openxmlformats.org/officeDocument/2006/relationships/image" Target="media/image21.png"/><Relationship Id="rId38" Type="http://schemas.openxmlformats.org/officeDocument/2006/relationships/hyperlink" Target="https://www.erpworkbench.com/abap/icons_list.htm" TargetMode="External"/><Relationship Id="rId46" Type="http://schemas.openxmlformats.org/officeDocument/2006/relationships/image" Target="media/image29.png"/><Relationship Id="rId59" Type="http://schemas.openxmlformats.org/officeDocument/2006/relationships/image" Target="media/image40.png"/><Relationship Id="rId67" Type="http://schemas.openxmlformats.org/officeDocument/2006/relationships/image" Target="cid:image001.jpg@01D63279.B4C0BC90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27.png"/><Relationship Id="rId54" Type="http://schemas.openxmlformats.org/officeDocument/2006/relationships/image" Target="media/image36.png"/><Relationship Id="rId62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yperlink" Target="https://blog.csdn.net/louisking111/article/details/51328548" TargetMode="External"/><Relationship Id="rId36" Type="http://schemas.openxmlformats.org/officeDocument/2006/relationships/image" Target="media/image23.png"/><Relationship Id="rId49" Type="http://schemas.openxmlformats.org/officeDocument/2006/relationships/image" Target="media/image32.png"/><Relationship Id="rId57" Type="http://schemas.openxmlformats.org/officeDocument/2006/relationships/image" Target="media/image38.png"/><Relationship Id="rId10" Type="http://schemas.openxmlformats.org/officeDocument/2006/relationships/image" Target="media/image1.png"/><Relationship Id="rId31" Type="http://schemas.openxmlformats.org/officeDocument/2006/relationships/image" Target="media/image19.png"/><Relationship Id="rId44" Type="http://schemas.openxmlformats.org/officeDocument/2006/relationships/hyperlink" Target="https://blog.csdn.net/wq122289014/article/details/78183381" TargetMode="External"/><Relationship Id="rId52" Type="http://schemas.openxmlformats.org/officeDocument/2006/relationships/image" Target="media/image35.png"/><Relationship Id="rId60" Type="http://schemas.openxmlformats.org/officeDocument/2006/relationships/image" Target="media/image41.png"/><Relationship Id="rId65" Type="http://schemas.openxmlformats.org/officeDocument/2006/relationships/image" Target="cid:image002.jpg@01D63274.2A410E3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pdoc.cn/sap/theme/86.htm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5.png"/><Relationship Id="rId34" Type="http://schemas.openxmlformats.org/officeDocument/2006/relationships/hyperlink" Target="https://blog.csdn.net/xuwj2006/article/details/49927013" TargetMode="External"/><Relationship Id="rId50" Type="http://schemas.openxmlformats.org/officeDocument/2006/relationships/image" Target="media/image33.png"/><Relationship Id="rId55" Type="http://schemas.openxmlformats.org/officeDocument/2006/relationships/image" Target="cid:image006.png@01D601CD.59F80C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597E1-3938-4A27-A477-D30737E9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1821</TotalTime>
  <Pages>23</Pages>
  <Words>1752</Words>
  <Characters>9989</Characters>
  <Application>Microsoft Office Word</Application>
  <DocSecurity>0</DocSecurity>
  <Lines>83</Lines>
  <Paragraphs>23</Paragraphs>
  <ScaleCrop>false</ScaleCrop>
  <Company/>
  <LinksUpToDate>false</LinksUpToDate>
  <CharactersWithSpaces>11718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9</cp:revision>
  <dcterms:created xsi:type="dcterms:W3CDTF">2019-09-24T01:50:00Z</dcterms:created>
  <dcterms:modified xsi:type="dcterms:W3CDTF">2020-05-25T03:04:00Z</dcterms:modified>
</cp:coreProperties>
</file>