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880D9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A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B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C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D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E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DF" w14:textId="77777777" w:rsidR="00760A09" w:rsidRP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E0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E1" w14:textId="77777777" w:rsidR="009E6961" w:rsidRDefault="009E6961" w:rsidP="00760A09">
      <w:pPr>
        <w:rPr>
          <w:rFonts w:ascii="新細明體" w:hAnsi="新細明體"/>
          <w:sz w:val="22"/>
          <w:szCs w:val="22"/>
        </w:rPr>
      </w:pPr>
    </w:p>
    <w:p w14:paraId="303880E2" w14:textId="77777777" w:rsidR="009E6961" w:rsidRDefault="009E6961" w:rsidP="00760A09">
      <w:pPr>
        <w:rPr>
          <w:rFonts w:ascii="新細明體" w:hAnsi="新細明體"/>
          <w:sz w:val="22"/>
          <w:szCs w:val="22"/>
        </w:rPr>
      </w:pPr>
    </w:p>
    <w:p w14:paraId="303880E3" w14:textId="45EBBF37" w:rsidR="00760A09" w:rsidRDefault="00D12745" w:rsidP="00760A09">
      <w:pPr>
        <w:rPr>
          <w:rFonts w:ascii="新細明體" w:hAnsi="新細明體"/>
          <w:sz w:val="52"/>
          <w:szCs w:val="52"/>
        </w:rPr>
      </w:pPr>
      <w:r>
        <w:rPr>
          <w:rFonts w:ascii="新細明體" w:hAnsi="新細明體" w:hint="eastAsia"/>
          <w:sz w:val="52"/>
          <w:szCs w:val="52"/>
        </w:rPr>
        <w:t>附錄</w:t>
      </w:r>
      <w:r w:rsidR="00760A09" w:rsidRPr="00760A09">
        <w:rPr>
          <w:rFonts w:ascii="新細明體" w:hAnsi="新細明體" w:hint="eastAsia"/>
          <w:sz w:val="52"/>
          <w:szCs w:val="52"/>
        </w:rPr>
        <w:t xml:space="preserve">      </w:t>
      </w:r>
    </w:p>
    <w:p w14:paraId="303880E5" w14:textId="3446F051" w:rsidR="00760A09" w:rsidRPr="00760A09" w:rsidRDefault="00D12745" w:rsidP="003802CF">
      <w:pPr>
        <w:ind w:left="960" w:firstLine="480"/>
        <w:rPr>
          <w:rFonts w:ascii="新細明體" w:hAnsi="新細明體"/>
          <w:sz w:val="52"/>
          <w:szCs w:val="52"/>
        </w:rPr>
      </w:pPr>
      <w:r>
        <w:rPr>
          <w:rFonts w:ascii="新細明體" w:hAnsi="新細明體" w:hint="eastAsia"/>
          <w:sz w:val="52"/>
          <w:szCs w:val="52"/>
        </w:rPr>
        <w:t>相關工具程式簡介</w:t>
      </w:r>
    </w:p>
    <w:p w14:paraId="303880E6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E7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E8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E9" w14:textId="77777777" w:rsidR="00760A09" w:rsidRDefault="00760A09" w:rsidP="00760A09">
      <w:pPr>
        <w:rPr>
          <w:rFonts w:ascii="新細明體" w:hAnsi="新細明體"/>
          <w:sz w:val="22"/>
          <w:szCs w:val="22"/>
        </w:rPr>
      </w:pPr>
    </w:p>
    <w:p w14:paraId="303880EA" w14:textId="77777777" w:rsidR="00B606C1" w:rsidRDefault="00B606C1" w:rsidP="00760A09">
      <w:pPr>
        <w:rPr>
          <w:rFonts w:ascii="新細明體" w:hAnsi="新細明體"/>
          <w:sz w:val="22"/>
          <w:szCs w:val="22"/>
        </w:rPr>
      </w:pPr>
    </w:p>
    <w:p w14:paraId="303880EB" w14:textId="77777777" w:rsidR="00294358" w:rsidRPr="00B606C1" w:rsidRDefault="00294358" w:rsidP="00760A09">
      <w:pPr>
        <w:rPr>
          <w:rFonts w:ascii="新細明體" w:hAnsi="新細明體"/>
          <w:sz w:val="22"/>
          <w:szCs w:val="22"/>
        </w:rPr>
      </w:pPr>
    </w:p>
    <w:p w14:paraId="70146FD9" w14:textId="77777777" w:rsidR="00C455F6" w:rsidRDefault="00C455F6" w:rsidP="00294358">
      <w:pPr>
        <w:ind w:left="1440" w:firstLine="480"/>
        <w:rPr>
          <w:rStyle w:val="a9"/>
          <w:rFonts w:ascii="inherit" w:hAnsi="inherit" w:cs="Helvetica" w:hint="eastAsia"/>
          <w:b w:val="0"/>
          <w:color w:val="000000"/>
          <w:kern w:val="0"/>
          <w:sz w:val="22"/>
          <w:szCs w:val="22"/>
          <w:bdr w:val="none" w:sz="0" w:space="0" w:color="auto" w:frame="1"/>
        </w:rPr>
      </w:pPr>
      <w:r w:rsidRPr="00C455F6">
        <w:rPr>
          <w:rStyle w:val="a9"/>
          <w:rFonts w:ascii="inherit" w:hAnsi="inherit" w:cs="Helvetica" w:hint="eastAsia"/>
          <w:b w:val="0"/>
          <w:color w:val="000000"/>
          <w:kern w:val="0"/>
          <w:sz w:val="22"/>
          <w:szCs w:val="22"/>
          <w:bdr w:val="none" w:sz="0" w:space="0" w:color="auto" w:frame="1"/>
        </w:rPr>
        <w:t>如何讓你遇見我在我最美麗的時刻，</w:t>
      </w:r>
    </w:p>
    <w:p w14:paraId="2128DC0E" w14:textId="77777777" w:rsidR="00C455F6" w:rsidRDefault="00C455F6" w:rsidP="00294358">
      <w:pPr>
        <w:ind w:left="1440" w:firstLine="480"/>
        <w:rPr>
          <w:rStyle w:val="a9"/>
          <w:rFonts w:ascii="inherit" w:hAnsi="inherit" w:cs="Helvetica" w:hint="eastAsia"/>
          <w:b w:val="0"/>
          <w:color w:val="000000"/>
          <w:kern w:val="0"/>
          <w:sz w:val="22"/>
          <w:szCs w:val="22"/>
          <w:bdr w:val="none" w:sz="0" w:space="0" w:color="auto" w:frame="1"/>
        </w:rPr>
      </w:pPr>
      <w:r w:rsidRPr="00C455F6">
        <w:rPr>
          <w:rStyle w:val="a9"/>
          <w:rFonts w:ascii="inherit" w:hAnsi="inherit" w:cs="Helvetica" w:hint="eastAsia"/>
          <w:b w:val="0"/>
          <w:color w:val="000000"/>
          <w:kern w:val="0"/>
          <w:sz w:val="22"/>
          <w:szCs w:val="22"/>
          <w:bdr w:val="none" w:sz="0" w:space="0" w:color="auto" w:frame="1"/>
        </w:rPr>
        <w:t>為這我已在佛前求了五百年，</w:t>
      </w:r>
    </w:p>
    <w:p w14:paraId="303880F0" w14:textId="5B13C992" w:rsidR="00760A09" w:rsidRPr="001A0FCF" w:rsidRDefault="00C455F6" w:rsidP="00294358">
      <w:pPr>
        <w:ind w:left="1440" w:firstLine="480"/>
        <w:rPr>
          <w:rFonts w:ascii="新細明體" w:hAnsi="新細明體"/>
          <w:sz w:val="22"/>
          <w:szCs w:val="22"/>
        </w:rPr>
      </w:pPr>
      <w:r w:rsidRPr="00C455F6">
        <w:rPr>
          <w:rStyle w:val="a9"/>
          <w:rFonts w:ascii="inherit" w:hAnsi="inherit" w:cs="Helvetica" w:hint="eastAsia"/>
          <w:b w:val="0"/>
          <w:color w:val="000000"/>
          <w:kern w:val="0"/>
          <w:sz w:val="22"/>
          <w:szCs w:val="22"/>
          <w:bdr w:val="none" w:sz="0" w:space="0" w:color="auto" w:frame="1"/>
        </w:rPr>
        <w:t>求他讓我們結一段塵緣。</w:t>
      </w:r>
      <w:r w:rsidR="00294358">
        <w:rPr>
          <w:rFonts w:ascii="Helvetica" w:hAnsi="Helvetica" w:cs="Helvetica"/>
          <w:color w:val="000000"/>
          <w:sz w:val="21"/>
          <w:szCs w:val="21"/>
        </w:rPr>
        <w:br/>
      </w:r>
    </w:p>
    <w:p w14:paraId="303880F1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2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3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4" w14:textId="0DE17BAB" w:rsidR="00760A09" w:rsidRPr="00294358" w:rsidRDefault="00C455F6" w:rsidP="00294358">
      <w:pPr>
        <w:ind w:left="3840" w:firstLine="480"/>
        <w:rPr>
          <w:rFonts w:ascii="新細明體" w:hAnsi="新細明體"/>
          <w:b/>
          <w:sz w:val="22"/>
          <w:szCs w:val="22"/>
        </w:rPr>
      </w:pPr>
      <w:r w:rsidRPr="00C455F6">
        <w:rPr>
          <w:rFonts w:ascii="Helvetica" w:hAnsi="Helvetica" w:cs="Helvetica" w:hint="eastAsia"/>
          <w:color w:val="000000"/>
          <w:sz w:val="22"/>
          <w:szCs w:val="22"/>
          <w:shd w:val="clear" w:color="auto" w:fill="F7F7F7"/>
        </w:rPr>
        <w:t>席慕蓉</w:t>
      </w:r>
      <w:proofErr w:type="gramStart"/>
      <w:r w:rsidRPr="004739DE">
        <w:rPr>
          <w:rFonts w:ascii="新細明體" w:hAnsi="新細明體" w:hint="eastAsia"/>
          <w:sz w:val="22"/>
          <w:szCs w:val="22"/>
        </w:rPr>
        <w:t>˙</w:t>
      </w:r>
      <w:proofErr w:type="gramEnd"/>
      <w:r w:rsidRPr="00C455F6">
        <w:rPr>
          <w:rFonts w:ascii="Helvetica" w:hAnsi="Helvetica" w:cs="Helvetica" w:hint="eastAsia"/>
          <w:color w:val="000000"/>
          <w:sz w:val="22"/>
          <w:szCs w:val="22"/>
          <w:shd w:val="clear" w:color="auto" w:fill="F7F7F7"/>
        </w:rPr>
        <w:t>一棵開花的樹</w:t>
      </w:r>
    </w:p>
    <w:p w14:paraId="303880F5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6" w14:textId="77777777" w:rsidR="00760A09" w:rsidRPr="00C455F6" w:rsidRDefault="00760A09" w:rsidP="00760A09">
      <w:pPr>
        <w:rPr>
          <w:rFonts w:ascii="新細明體" w:hAnsi="新細明體"/>
          <w:sz w:val="22"/>
          <w:szCs w:val="22"/>
        </w:rPr>
      </w:pPr>
    </w:p>
    <w:p w14:paraId="303880F7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8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9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A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303880FB" w14:textId="77777777" w:rsidR="00760A09" w:rsidRPr="001A0FCF" w:rsidRDefault="00760A09" w:rsidP="00760A09">
      <w:pPr>
        <w:rPr>
          <w:rFonts w:ascii="新細明體" w:hAnsi="新細明體"/>
          <w:sz w:val="22"/>
          <w:szCs w:val="22"/>
        </w:rPr>
      </w:pPr>
    </w:p>
    <w:p w14:paraId="0013162C" w14:textId="77777777" w:rsidR="00D12745" w:rsidRDefault="00D12745">
      <w:pPr>
        <w:widowControl/>
        <w:rPr>
          <w:rFonts w:ascii="新細明體" w:hAnsi="新細明體"/>
          <w:sz w:val="22"/>
          <w:szCs w:val="22"/>
        </w:rPr>
      </w:pPr>
      <w:r>
        <w:rPr>
          <w:rFonts w:ascii="新細明體" w:hAnsi="新細明體"/>
          <w:sz w:val="22"/>
          <w:szCs w:val="22"/>
        </w:rPr>
        <w:br w:type="page"/>
      </w:r>
    </w:p>
    <w:p w14:paraId="0EA6C9A8" w14:textId="59853BD9" w:rsidR="0058030D" w:rsidRPr="0058030D" w:rsidRDefault="0058030D" w:rsidP="0058030D">
      <w:pPr>
        <w:pStyle w:val="a7"/>
        <w:widowControl/>
        <w:numPr>
          <w:ilvl w:val="0"/>
          <w:numId w:val="28"/>
        </w:numPr>
        <w:ind w:leftChars="0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相關工具程式簡介</w:t>
      </w:r>
    </w:p>
    <w:p w14:paraId="2F92F5FE" w14:textId="6099DC4B" w:rsidR="0058030D" w:rsidRDefault="0058030D">
      <w:pPr>
        <w:widowControl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本附錄將前面章節曾簡單提到的</w:t>
      </w:r>
      <w:r w:rsidR="00762024">
        <w:rPr>
          <w:rFonts w:asciiTheme="minorEastAsia" w:eastAsiaTheme="minorEastAsia" w:hAnsiTheme="minorEastAsia" w:hint="eastAsia"/>
        </w:rPr>
        <w:t>幾</w:t>
      </w:r>
      <w:r>
        <w:rPr>
          <w:rFonts w:asciiTheme="minorEastAsia" w:eastAsiaTheme="minorEastAsia" w:hAnsiTheme="minorEastAsia" w:hint="eastAsia"/>
        </w:rPr>
        <w:t>個工具程式</w:t>
      </w:r>
      <w:r w:rsidR="00762024">
        <w:rPr>
          <w:rFonts w:asciiTheme="minorEastAsia" w:eastAsiaTheme="minorEastAsia" w:hAnsiTheme="minorEastAsia" w:hint="eastAsia"/>
        </w:rPr>
        <w:t>，統一在附錄中獨立加以說明，但因為篇幅有限，只能重點介紹。如果有興趣，請再自行查找更完整的資料研究。</w:t>
      </w:r>
    </w:p>
    <w:p w14:paraId="09A5045D" w14:textId="5F49FF6F" w:rsidR="00762024" w:rsidRDefault="00762024" w:rsidP="00762024">
      <w:pPr>
        <w:pStyle w:val="a7"/>
        <w:widowControl/>
        <w:numPr>
          <w:ilvl w:val="0"/>
          <w:numId w:val="29"/>
        </w:numPr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Web Issue 的使用說明</w:t>
      </w:r>
    </w:p>
    <w:p w14:paraId="39B6F1CC" w14:textId="3EA431E0" w:rsidR="00762024" w:rsidRDefault="00762024" w:rsidP="00762024">
      <w:pPr>
        <w:pStyle w:val="a7"/>
        <w:widowControl/>
        <w:numPr>
          <w:ilvl w:val="0"/>
          <w:numId w:val="29"/>
        </w:numPr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RDP Report 報表工具使用說明</w:t>
      </w:r>
    </w:p>
    <w:p w14:paraId="5BA6E783" w14:textId="4F8E9420" w:rsidR="00762024" w:rsidRPr="00232248" w:rsidRDefault="00762024" w:rsidP="00762024">
      <w:pPr>
        <w:pStyle w:val="a7"/>
        <w:widowControl/>
        <w:numPr>
          <w:ilvl w:val="0"/>
          <w:numId w:val="29"/>
        </w:numPr>
        <w:ind w:leftChars="0"/>
        <w:rPr>
          <w:rFonts w:asciiTheme="minorEastAsia" w:eastAsiaTheme="minorEastAsia" w:hAnsiTheme="minorEastAsia"/>
          <w:b/>
          <w:color w:val="FF0000"/>
        </w:rPr>
      </w:pPr>
      <w:r>
        <w:rPr>
          <w:rFonts w:asciiTheme="minorEastAsia" w:eastAsiaTheme="minorEastAsia" w:hAnsiTheme="minorEastAsia" w:hint="eastAsia"/>
        </w:rPr>
        <w:t>EEP2012 的 AP Server 介紹</w:t>
      </w:r>
      <w:r w:rsidR="00232248" w:rsidRPr="00232248">
        <w:rPr>
          <w:rFonts w:asciiTheme="minorEastAsia" w:eastAsiaTheme="minorEastAsia" w:hAnsiTheme="minorEastAsia" w:hint="eastAsia"/>
          <w:b/>
          <w:color w:val="FF0000"/>
        </w:rPr>
        <w:t>(要取得授權並修改內容)</w:t>
      </w:r>
    </w:p>
    <w:p w14:paraId="2D0C8227" w14:textId="53A3EEAA" w:rsidR="00762024" w:rsidRDefault="00762024" w:rsidP="00762024">
      <w:pPr>
        <w:pStyle w:val="a7"/>
        <w:widowControl/>
        <w:numPr>
          <w:ilvl w:val="0"/>
          <w:numId w:val="29"/>
        </w:numPr>
        <w:ind w:left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SAP ERP ABAP參考說明</w:t>
      </w:r>
    </w:p>
    <w:p w14:paraId="0D502919" w14:textId="77777777" w:rsidR="00762024" w:rsidRPr="00762024" w:rsidRDefault="00762024" w:rsidP="00762024">
      <w:pPr>
        <w:widowControl/>
        <w:rPr>
          <w:rFonts w:asciiTheme="minorEastAsia" w:eastAsiaTheme="minorEastAsia" w:hAnsiTheme="minorEastAsia"/>
        </w:rPr>
      </w:pPr>
    </w:p>
    <w:p w14:paraId="303880FC" w14:textId="1E3487AE" w:rsidR="003802CF" w:rsidRPr="00E1531C" w:rsidRDefault="00C455F6" w:rsidP="003802CF">
      <w:pPr>
        <w:pStyle w:val="a7"/>
        <w:widowControl/>
        <w:numPr>
          <w:ilvl w:val="0"/>
          <w:numId w:val="2"/>
        </w:numPr>
        <w:ind w:leftChars="0"/>
        <w:rPr>
          <w:rFonts w:asciiTheme="minorEastAsia" w:eastAsiaTheme="minorEastAsia" w:hAnsiTheme="minorEastAsia"/>
          <w:b/>
          <w:sz w:val="36"/>
          <w:szCs w:val="36"/>
        </w:rPr>
      </w:pPr>
      <w:r w:rsidRPr="00E1531C">
        <w:rPr>
          <w:rFonts w:asciiTheme="minorEastAsia" w:eastAsiaTheme="minorEastAsia" w:hAnsiTheme="minorEastAsia" w:hint="eastAsia"/>
          <w:b/>
          <w:sz w:val="36"/>
          <w:szCs w:val="36"/>
        </w:rPr>
        <w:t>W</w:t>
      </w:r>
      <w:r w:rsidRPr="00E1531C">
        <w:rPr>
          <w:rFonts w:asciiTheme="minorEastAsia" w:eastAsiaTheme="minorEastAsia" w:hAnsiTheme="minorEastAsia"/>
          <w:b/>
          <w:sz w:val="36"/>
          <w:szCs w:val="36"/>
        </w:rPr>
        <w:t>ebIssue</w:t>
      </w:r>
      <w:r w:rsidR="00D71113" w:rsidRPr="00E1531C">
        <w:rPr>
          <w:rFonts w:asciiTheme="minorEastAsia" w:eastAsiaTheme="minorEastAsia" w:hAnsiTheme="minorEastAsia" w:hint="eastAsia"/>
          <w:sz w:val="36"/>
          <w:szCs w:val="36"/>
        </w:rPr>
        <w:t>的使用說明</w:t>
      </w:r>
    </w:p>
    <w:p w14:paraId="0305A202" w14:textId="77777777" w:rsidR="00D71113" w:rsidRDefault="00D71113" w:rsidP="00D71113"/>
    <w:p w14:paraId="36245106" w14:textId="77777777" w:rsidR="0065322B" w:rsidRPr="0065322B" w:rsidRDefault="0065322B" w:rsidP="0065322B">
      <w:pPr>
        <w:widowControl/>
        <w:ind w:firstLine="480"/>
        <w:rPr>
          <w:rFonts w:ascii="新細明體" w:hAnsi="新細明體"/>
        </w:rPr>
      </w:pPr>
      <w:r w:rsidRPr="0065322B">
        <w:rPr>
          <w:rFonts w:ascii="新細明體" w:hAnsi="新細明體"/>
        </w:rPr>
        <w:t>WebIssues</w:t>
      </w:r>
      <w:r w:rsidRPr="0065322B">
        <w:rPr>
          <w:rFonts w:ascii="新細明體" w:hAnsi="新細明體" w:hint="eastAsia"/>
        </w:rPr>
        <w:t>是一個用於問題追踪和團隊協作的開源、多平台系統。</w:t>
      </w:r>
      <w:r w:rsidRPr="0065322B">
        <w:rPr>
          <w:rFonts w:ascii="新細明體" w:hAnsi="新細明體"/>
        </w:rPr>
        <w:t xml:space="preserve"> </w:t>
      </w:r>
      <w:r w:rsidRPr="0065322B">
        <w:rPr>
          <w:rFonts w:ascii="新細明體" w:hAnsi="新細明體" w:hint="eastAsia"/>
        </w:rPr>
        <w:t>它可以用於存儲，共享和跟踪具有各種屬性，描述，註釋和文件附件的問題。它易於安裝和使用，但具有許多功能，並且</w:t>
      </w:r>
      <w:proofErr w:type="gramStart"/>
      <w:r w:rsidRPr="0065322B">
        <w:rPr>
          <w:rFonts w:ascii="新細明體" w:hAnsi="新細明體" w:hint="eastAsia"/>
        </w:rPr>
        <w:t>高度可定制</w:t>
      </w:r>
      <w:proofErr w:type="gramEnd"/>
      <w:r w:rsidRPr="0065322B">
        <w:rPr>
          <w:rFonts w:ascii="新細明體" w:hAnsi="新細明體" w:hint="eastAsia"/>
        </w:rPr>
        <w:t>。</w:t>
      </w:r>
    </w:p>
    <w:p w14:paraId="3F6537D8" w14:textId="77777777" w:rsidR="00D71113" w:rsidRPr="0065322B" w:rsidRDefault="00D71113" w:rsidP="00D71113"/>
    <w:p w14:paraId="291C2C44" w14:textId="77777777" w:rsidR="00D71113" w:rsidRDefault="00D71113" w:rsidP="00D71113">
      <w:proofErr w:type="gramStart"/>
      <w:r>
        <w:rPr>
          <w:rFonts w:hint="eastAsia"/>
        </w:rPr>
        <w:t>官網</w:t>
      </w:r>
      <w:proofErr w:type="gramEnd"/>
      <w:r>
        <w:rPr>
          <w:rFonts w:hint="eastAsia"/>
        </w:rPr>
        <w:t>：</w:t>
      </w:r>
      <w:hyperlink r:id="rId9" w:history="1">
        <w:r>
          <w:rPr>
            <w:rStyle w:val="a8"/>
          </w:rPr>
          <w:t>https://webissues.mimec.org/</w:t>
        </w:r>
      </w:hyperlink>
    </w:p>
    <w:p w14:paraId="38DAFB87" w14:textId="77777777" w:rsidR="00D71113" w:rsidRDefault="00D71113" w:rsidP="00D71113">
      <w:proofErr w:type="gramStart"/>
      <w:r>
        <w:rPr>
          <w:rFonts w:hint="eastAsia"/>
        </w:rPr>
        <w:t>線上說明</w:t>
      </w:r>
      <w:proofErr w:type="gramEnd"/>
      <w:r>
        <w:rPr>
          <w:rFonts w:hint="eastAsia"/>
        </w:rPr>
        <w:t>：</w:t>
      </w:r>
      <w:hyperlink r:id="rId10" w:history="1">
        <w:r>
          <w:rPr>
            <w:rStyle w:val="a8"/>
          </w:rPr>
          <w:t>https://doc.mimec.org/webissues/1.1/en/</w:t>
        </w:r>
      </w:hyperlink>
    </w:p>
    <w:p w14:paraId="43F0472E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</w:p>
    <w:p w14:paraId="73E78115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noProof/>
          <w:color w:val="3B3B3B"/>
          <w:sz w:val="23"/>
          <w:szCs w:val="23"/>
          <w:shd w:val="clear" w:color="auto" w:fill="FFFFFF"/>
        </w:rPr>
        <w:drawing>
          <wp:inline distT="0" distB="0" distL="0" distR="0" wp14:anchorId="6BD82B4F" wp14:editId="75CDA45F">
            <wp:extent cx="5520437" cy="3764604"/>
            <wp:effectExtent l="0" t="0" r="4445" b="7620"/>
            <wp:docPr id="21" name="圖片 21" descr="C:\Users\Administrator\Downloads\webissues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webissues_scree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49" cy="376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E802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827E210" wp14:editId="58D35EFB">
            <wp:extent cx="5526208" cy="2655651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0449" cy="265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38C51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如何安裝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?</w:t>
      </w:r>
    </w:p>
    <w:p w14:paraId="1A1AAF02" w14:textId="77777777" w:rsidR="00D71113" w:rsidRDefault="00D71113" w:rsidP="00D71113">
      <w:pPr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</w:pP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以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 xml:space="preserve"> Windows Server 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為例，可參見</w:t>
      </w:r>
      <w:r w:rsidRPr="00A22CEB"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  <w:t>Chapter 2. Preparing the system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的說明，基本上非常容易安裝，主機</w:t>
      </w:r>
      <w:r w:rsidRPr="00595E3F"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  <w:t>Requirements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如下</w:t>
      </w:r>
    </w:p>
    <w:p w14:paraId="0CB8A051" w14:textId="77777777" w:rsidR="00D71113" w:rsidRPr="00595E3F" w:rsidRDefault="00D71113" w:rsidP="00D71113">
      <w:pPr>
        <w:pStyle w:val="a7"/>
        <w:numPr>
          <w:ilvl w:val="0"/>
          <w:numId w:val="18"/>
        </w:numPr>
        <w:ind w:leftChars="0"/>
      </w:pPr>
      <w:r>
        <w:rPr>
          <w:rFonts w:hint="eastAsia"/>
        </w:rPr>
        <w:t>A Web Server</w:t>
      </w:r>
      <w:r>
        <w:t xml:space="preserve"> </w:t>
      </w:r>
      <w:r>
        <w:rPr>
          <w:rFonts w:hint="eastAsia"/>
        </w:rPr>
        <w:t>(</w:t>
      </w:r>
      <w:r>
        <w:rPr>
          <w:rFonts w:hint="eastAsia"/>
        </w:rPr>
        <w:t>建議使用</w:t>
      </w:r>
      <w:r>
        <w:rPr>
          <w:rFonts w:hint="eastAsia"/>
        </w:rPr>
        <w:t xml:space="preserve"> Apache)</w:t>
      </w:r>
    </w:p>
    <w:p w14:paraId="21EB0CEF" w14:textId="77777777" w:rsidR="00D71113" w:rsidRDefault="00D71113" w:rsidP="00D71113">
      <w:pPr>
        <w:pStyle w:val="a7"/>
        <w:numPr>
          <w:ilvl w:val="0"/>
          <w:numId w:val="18"/>
        </w:numPr>
        <w:ind w:leftChars="0"/>
      </w:pPr>
      <w:r>
        <w:rPr>
          <w:rFonts w:hint="eastAsia"/>
        </w:rPr>
        <w:t>A Database Server</w:t>
      </w:r>
      <w:r>
        <w:t xml:space="preserve"> 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支援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3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種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DB(</w:t>
      </w:r>
      <w:r w:rsidRPr="00595E3F">
        <w:rPr>
          <w:rFonts w:ascii="Helvetica" w:hAnsi="Helvetica" w:cs="Helvetica"/>
          <w:color w:val="3B3B3B"/>
          <w:sz w:val="23"/>
          <w:szCs w:val="23"/>
          <w:shd w:val="clear" w:color="auto" w:fill="FFFFFF"/>
        </w:rPr>
        <w:t>MySQL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、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PostgreSQL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、</w:t>
      </w:r>
      <w:r w:rsidRPr="00595E3F"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MSSQL)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>，建議用</w:t>
      </w:r>
      <w:r>
        <w:rPr>
          <w:rFonts w:ascii="Helvetica" w:hAnsi="Helvetica" w:cs="Helvetica" w:hint="eastAsia"/>
          <w:color w:val="3B3B3B"/>
          <w:sz w:val="23"/>
          <w:szCs w:val="23"/>
          <w:shd w:val="clear" w:color="auto" w:fill="FFFFFF"/>
        </w:rPr>
        <w:t xml:space="preserve"> MySQL</w:t>
      </w:r>
    </w:p>
    <w:p w14:paraId="515BE791" w14:textId="77777777" w:rsidR="00D71113" w:rsidRPr="00595E3F" w:rsidRDefault="00D71113" w:rsidP="00D71113">
      <w:pPr>
        <w:pStyle w:val="a7"/>
        <w:numPr>
          <w:ilvl w:val="0"/>
          <w:numId w:val="18"/>
        </w:numPr>
        <w:ind w:leftChars="0"/>
      </w:pPr>
      <w:r>
        <w:rPr>
          <w:rFonts w:hint="eastAsia"/>
        </w:rPr>
        <w:t>PHP</w:t>
      </w:r>
    </w:p>
    <w:p w14:paraId="4DCF8F19" w14:textId="77777777" w:rsidR="00D71113" w:rsidRDefault="00D71113" w:rsidP="00D71113"/>
    <w:p w14:paraId="2EB1A1BA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建議直接安裝</w:t>
      </w:r>
      <w:r>
        <w:rPr>
          <w:rFonts w:hint="eastAsia"/>
        </w:rPr>
        <w:t xml:space="preserve"> AMP</w:t>
      </w:r>
      <w:r>
        <w:t xml:space="preserve"> Package</w:t>
      </w:r>
    </w:p>
    <w:p w14:paraId="6F9628C5" w14:textId="77777777" w:rsidR="00D71113" w:rsidRDefault="006C4177" w:rsidP="00D71113">
      <w:hyperlink r:id="rId13" w:history="1">
        <w:r w:rsidR="00D71113">
          <w:rPr>
            <w:rStyle w:val="a8"/>
          </w:rPr>
          <w:t>https://www.appserv.org/en/</w:t>
        </w:r>
      </w:hyperlink>
    </w:p>
    <w:p w14:paraId="6EA7035A" w14:textId="77777777" w:rsidR="00D71113" w:rsidRDefault="00D71113" w:rsidP="00D71113">
      <w:r>
        <w:rPr>
          <w:rFonts w:hint="eastAsia"/>
        </w:rPr>
        <w:t>或直接到</w:t>
      </w:r>
      <w:r>
        <w:rPr>
          <w:rFonts w:hint="eastAsia"/>
        </w:rPr>
        <w:t xml:space="preserve"> SourceForce </w:t>
      </w:r>
      <w:r>
        <w:rPr>
          <w:rFonts w:hint="eastAsia"/>
        </w:rPr>
        <w:t>下載並安裝</w:t>
      </w:r>
    </w:p>
    <w:p w14:paraId="18388238" w14:textId="77777777" w:rsidR="00D71113" w:rsidRDefault="006C4177" w:rsidP="00D71113">
      <w:hyperlink r:id="rId14" w:history="1">
        <w:r w:rsidR="00D71113">
          <w:rPr>
            <w:rStyle w:val="a8"/>
          </w:rPr>
          <w:t>https://sourceforge.net/projects/appserv/files/AppServ%20Open%20Project/9.3.0/appserv-x64-9.3.0.exe/download</w:t>
        </w:r>
      </w:hyperlink>
    </w:p>
    <w:p w14:paraId="4AE84ED2" w14:textId="77777777" w:rsidR="00D71113" w:rsidRDefault="00D71113" w:rsidP="00D71113"/>
    <w:p w14:paraId="4D24BC22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再來將</w:t>
      </w:r>
      <w:r>
        <w:rPr>
          <w:rFonts w:hint="eastAsia"/>
        </w:rPr>
        <w:t xml:space="preserve"> WebIssue </w:t>
      </w:r>
      <w:r>
        <w:rPr>
          <w:rFonts w:hint="eastAsia"/>
        </w:rPr>
        <w:t>安裝程式上傳到主機，解壓縮後，建議直接安裝在</w:t>
      </w:r>
      <w:r>
        <w:rPr>
          <w:rFonts w:hint="eastAsia"/>
        </w:rPr>
        <w:t xml:space="preserve"> AppServ\www</w:t>
      </w:r>
      <w:r>
        <w:rPr>
          <w:rFonts w:hint="eastAsia"/>
        </w:rPr>
        <w:t>目錄下，就不必更改設定</w:t>
      </w:r>
      <w:r>
        <w:rPr>
          <w:rFonts w:hint="eastAsia"/>
        </w:rPr>
        <w:t>(</w:t>
      </w:r>
      <w:r>
        <w:rPr>
          <w:rFonts w:hint="eastAsia"/>
        </w:rPr>
        <w:t>直接使用</w:t>
      </w:r>
      <w:r>
        <w:rPr>
          <w:rFonts w:hint="eastAsia"/>
        </w:rPr>
        <w:t xml:space="preserve"> default)</w:t>
      </w:r>
    </w:p>
    <w:p w14:paraId="15524922" w14:textId="77777777" w:rsidR="00D71113" w:rsidRDefault="00D71113" w:rsidP="00D71113">
      <w:r>
        <w:rPr>
          <w:noProof/>
        </w:rPr>
        <w:drawing>
          <wp:inline distT="0" distB="0" distL="0" distR="0" wp14:anchorId="2121BD8C" wp14:editId="26717289">
            <wp:extent cx="6188710" cy="210185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C5C9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lastRenderedPageBreak/>
        <w:t>接下來是</w:t>
      </w:r>
      <w:r>
        <w:rPr>
          <w:rFonts w:hint="eastAsia"/>
        </w:rPr>
        <w:t xml:space="preserve"> Configure</w:t>
      </w:r>
    </w:p>
    <w:p w14:paraId="0B08F263" w14:textId="77777777" w:rsidR="00D71113" w:rsidRDefault="006C4177" w:rsidP="00D71113">
      <w:pPr>
        <w:pStyle w:val="a7"/>
        <w:ind w:leftChars="0"/>
      </w:pPr>
      <w:hyperlink r:id="rId16" w:anchor="webissues.prep.installation.setup" w:history="1">
        <w:r w:rsidR="00D71113">
          <w:rPr>
            <w:rStyle w:val="a8"/>
          </w:rPr>
          <w:t>https://doc.mimec.org/webissues/1.1/en/webissues.prep.installation.html#webissues.prep.installation.setup</w:t>
        </w:r>
      </w:hyperlink>
    </w:p>
    <w:p w14:paraId="71477829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基本上照表操課即可，在這一系列的步驟中，最後一步會詢問</w:t>
      </w:r>
    </w:p>
    <w:p w14:paraId="5DD99F93" w14:textId="77777777" w:rsidR="00D71113" w:rsidRPr="00CE0FAD" w:rsidRDefault="00D71113" w:rsidP="00D71113">
      <w:r>
        <w:rPr>
          <w:noProof/>
        </w:rPr>
        <w:drawing>
          <wp:inline distT="0" distB="0" distL="0" distR="0" wp14:anchorId="6943C0F7" wp14:editId="674EC3B5">
            <wp:extent cx="4038600" cy="11144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BACCA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就是是否要使用系統已經設定好的樣板</w:t>
      </w:r>
      <w:r>
        <w:rPr>
          <w:rFonts w:hint="eastAsia"/>
        </w:rPr>
        <w:t>(</w:t>
      </w:r>
      <w:r>
        <w:rPr>
          <w:rFonts w:hint="eastAsia"/>
        </w:rPr>
        <w:t>參考</w:t>
      </w:r>
      <w:r>
        <w:rPr>
          <w:rFonts w:hint="eastAsia"/>
        </w:rPr>
        <w:t>)</w:t>
      </w:r>
      <w:r>
        <w:rPr>
          <w:rFonts w:hint="eastAsia"/>
        </w:rPr>
        <w:t>設定資料</w:t>
      </w:r>
      <w:r>
        <w:rPr>
          <w:rFonts w:hint="eastAsia"/>
        </w:rPr>
        <w:t>?</w:t>
      </w:r>
    </w:p>
    <w:p w14:paraId="20B06174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我第一次測試安裝在測試環境時，是有安裝的，因為有資料會比較容易了解他的一些設計概念。等到熟悉後，安裝到正式環境時，我就選擇不安裝系統設定，而是全部自行設定。我個人的建議作法也是如此。</w:t>
      </w:r>
    </w:p>
    <w:p w14:paraId="29976F1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>這樣就完成了整個的安裝步驟，接下來請自行熟悉帳號、權限等基本操作及設定</w:t>
      </w:r>
    </w:p>
    <w:p w14:paraId="318DA36E" w14:textId="77777777" w:rsidR="00D71113" w:rsidRDefault="00D71113" w:rsidP="00D71113">
      <w:r>
        <w:rPr>
          <w:noProof/>
        </w:rPr>
        <w:drawing>
          <wp:inline distT="0" distB="0" distL="0" distR="0" wp14:anchorId="53B6D9E2" wp14:editId="3D572C29">
            <wp:extent cx="5535038" cy="1455035"/>
            <wp:effectExtent l="0" t="0" r="889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3045" cy="14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37B8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 xml:space="preserve">Menu </w:t>
      </w:r>
      <w:r>
        <w:rPr>
          <w:rFonts w:hint="eastAsia"/>
        </w:rPr>
        <w:t>上方的</w:t>
      </w:r>
      <w:r>
        <w:rPr>
          <w:rFonts w:hint="eastAsia"/>
        </w:rPr>
        <w:t xml:space="preserve"> Manage Project </w:t>
      </w:r>
      <w:r>
        <w:rPr>
          <w:rFonts w:hint="eastAsia"/>
        </w:rPr>
        <w:t>主要是設定本站要管理的專案，可以多階設定顯示</w:t>
      </w:r>
    </w:p>
    <w:p w14:paraId="6366D3F4" w14:textId="77777777" w:rsidR="00D71113" w:rsidRDefault="00D71113" w:rsidP="00D71113">
      <w:r>
        <w:rPr>
          <w:noProof/>
        </w:rPr>
        <w:drawing>
          <wp:inline distT="0" distB="0" distL="0" distR="0" wp14:anchorId="0BE1D6AA" wp14:editId="42FE4D1F">
            <wp:extent cx="5487759" cy="3103123"/>
            <wp:effectExtent l="0" t="0" r="0" b="254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1605" cy="310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1B08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lastRenderedPageBreak/>
        <w:t>其他的設定都是點選</w:t>
      </w:r>
      <w:r>
        <w:rPr>
          <w:rFonts w:hint="eastAsia"/>
        </w:rPr>
        <w:t xml:space="preserve"> </w:t>
      </w:r>
      <w:r>
        <w:t>[</w:t>
      </w:r>
      <w:r>
        <w:rPr>
          <w:rFonts w:hint="eastAsia"/>
        </w:rPr>
        <w:t>Administrator Panel</w:t>
      </w:r>
      <w:r>
        <w:t xml:space="preserve">] </w:t>
      </w:r>
      <w:r>
        <w:rPr>
          <w:rFonts w:hint="eastAsia"/>
        </w:rPr>
        <w:t>後執行</w:t>
      </w:r>
    </w:p>
    <w:p w14:paraId="35BFECE8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前幾項基本上都使用預設值即可，可以自行瀏覽。最重要的是</w:t>
      </w:r>
      <w:r>
        <w:rPr>
          <w:rFonts w:hint="eastAsia"/>
        </w:rPr>
        <w:t xml:space="preserve"> </w:t>
      </w:r>
    </w:p>
    <w:p w14:paraId="1EF04272" w14:textId="77777777" w:rsidR="00D71113" w:rsidRDefault="00D71113" w:rsidP="00D71113">
      <w:pPr>
        <w:pStyle w:val="a7"/>
        <w:ind w:leftChars="0"/>
      </w:pPr>
      <w:r>
        <w:rPr>
          <w:rFonts w:hint="eastAsia"/>
        </w:rPr>
        <w:t xml:space="preserve">User Accounts </w:t>
      </w:r>
      <w:r>
        <w:rPr>
          <w:rFonts w:hint="eastAsia"/>
        </w:rPr>
        <w:t>及</w:t>
      </w:r>
      <w:r>
        <w:rPr>
          <w:rFonts w:hint="eastAsia"/>
        </w:rPr>
        <w:t xml:space="preserve"> Issue Types</w:t>
      </w:r>
    </w:p>
    <w:p w14:paraId="0231D1CE" w14:textId="77777777" w:rsidR="00D71113" w:rsidRDefault="00D71113" w:rsidP="00D71113">
      <w:r>
        <w:rPr>
          <w:noProof/>
        </w:rPr>
        <w:drawing>
          <wp:inline distT="0" distB="0" distL="0" distR="0" wp14:anchorId="5B6A148C" wp14:editId="0FA31A33">
            <wp:extent cx="5086350" cy="210502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7CC4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rPr>
          <w:rFonts w:hint="eastAsia"/>
        </w:rPr>
        <w:t xml:space="preserve">User </w:t>
      </w:r>
      <w:r>
        <w:rPr>
          <w:rFonts w:hint="eastAsia"/>
        </w:rPr>
        <w:t>主要當然是登入帳號的設定</w:t>
      </w:r>
    </w:p>
    <w:p w14:paraId="60A13622" w14:textId="77777777" w:rsidR="00D71113" w:rsidRDefault="00D71113" w:rsidP="00D71113">
      <w:r>
        <w:rPr>
          <w:noProof/>
        </w:rPr>
        <w:drawing>
          <wp:inline distT="0" distB="0" distL="0" distR="0" wp14:anchorId="7F30DA1C" wp14:editId="645C77F1">
            <wp:extent cx="5593404" cy="133665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95139" cy="133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69969" w14:textId="77777777" w:rsidR="00D71113" w:rsidRDefault="00D71113" w:rsidP="00D71113">
      <w:r>
        <w:tab/>
      </w:r>
      <w:r>
        <w:rPr>
          <w:rFonts w:hint="eastAsia"/>
        </w:rPr>
        <w:t>另外，就是設定可以存取的專案目錄權限</w:t>
      </w:r>
    </w:p>
    <w:p w14:paraId="49580991" w14:textId="77777777" w:rsidR="00D71113" w:rsidRDefault="00D71113" w:rsidP="00D71113">
      <w:r>
        <w:rPr>
          <w:noProof/>
        </w:rPr>
        <w:drawing>
          <wp:inline distT="0" distB="0" distL="0" distR="0" wp14:anchorId="1127D33B" wp14:editId="775F67FE">
            <wp:extent cx="5535038" cy="2024668"/>
            <wp:effectExtent l="0" t="0" r="889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6755" cy="202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3D0E6" w14:textId="77777777" w:rsidR="00D71113" w:rsidRDefault="00D71113" w:rsidP="00D71113">
      <w:pPr>
        <w:widowControl/>
      </w:pPr>
      <w:r>
        <w:br w:type="page"/>
      </w:r>
    </w:p>
    <w:p w14:paraId="6321DD7F" w14:textId="77777777" w:rsidR="00D71113" w:rsidRDefault="00D71113" w:rsidP="00D71113">
      <w:pPr>
        <w:pStyle w:val="a7"/>
        <w:numPr>
          <w:ilvl w:val="0"/>
          <w:numId w:val="19"/>
        </w:numPr>
        <w:ind w:leftChars="0"/>
      </w:pPr>
      <w:r>
        <w:lastRenderedPageBreak/>
        <w:t>Issue Types</w:t>
      </w:r>
    </w:p>
    <w:p w14:paraId="253B3817" w14:textId="77777777" w:rsidR="00D71113" w:rsidRDefault="00D71113" w:rsidP="00D71113">
      <w:pPr>
        <w:pStyle w:val="a7"/>
        <w:ind w:leftChars="0"/>
      </w:pPr>
      <w:r>
        <w:rPr>
          <w:rFonts w:hint="eastAsia"/>
        </w:rPr>
        <w:t>這是整套系統的核心，如果弄懂他的規則，可以自訂出非常多的不同表單。</w:t>
      </w:r>
    </w:p>
    <w:p w14:paraId="6BE393DC" w14:textId="77777777" w:rsidR="00D71113" w:rsidRDefault="00D71113" w:rsidP="00D71113">
      <w:r>
        <w:rPr>
          <w:noProof/>
        </w:rPr>
        <w:drawing>
          <wp:inline distT="0" distB="0" distL="0" distR="0" wp14:anchorId="706AEABC" wp14:editId="02AB6D97">
            <wp:extent cx="5525560" cy="2344366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27274" cy="234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C4008" w14:textId="77777777" w:rsidR="00D71113" w:rsidRDefault="00D71113" w:rsidP="00D71113">
      <w:r>
        <w:rPr>
          <w:rFonts w:hint="eastAsia"/>
        </w:rPr>
        <w:t xml:space="preserve">    </w:t>
      </w:r>
      <w:r>
        <w:rPr>
          <w:rFonts w:hint="eastAsia"/>
        </w:rPr>
        <w:t>您可以把一個</w:t>
      </w:r>
      <w:r>
        <w:rPr>
          <w:rFonts w:hint="eastAsia"/>
        </w:rPr>
        <w:t xml:space="preserve"> Issue Type </w:t>
      </w:r>
      <w:r>
        <w:rPr>
          <w:rFonts w:hint="eastAsia"/>
        </w:rPr>
        <w:t>想成一張輸入的表單，以</w:t>
      </w:r>
      <w:r>
        <w:rPr>
          <w:rFonts w:hint="eastAsia"/>
        </w:rPr>
        <w:t xml:space="preserve"> [</w:t>
      </w:r>
      <w:r>
        <w:t>Suggest(</w:t>
      </w:r>
      <w:r>
        <w:rPr>
          <w:rFonts w:hint="eastAsia"/>
        </w:rPr>
        <w:t>建議</w:t>
      </w:r>
      <w:r>
        <w:t>)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為例，這是系統預設沒有任何修改的表單，主要由</w:t>
      </w:r>
      <w:r>
        <w:rPr>
          <w:rFonts w:hint="eastAsia"/>
        </w:rPr>
        <w:t>6</w:t>
      </w:r>
      <w:r>
        <w:rPr>
          <w:rFonts w:hint="eastAsia"/>
        </w:rPr>
        <w:t>個欄位組成，預設顯示</w:t>
      </w:r>
      <w:r>
        <w:rPr>
          <w:rFonts w:hint="eastAsia"/>
        </w:rPr>
        <w:t>4</w:t>
      </w:r>
      <w:r>
        <w:rPr>
          <w:rFonts w:hint="eastAsia"/>
        </w:rPr>
        <w:t>個欄位。</w:t>
      </w:r>
    </w:p>
    <w:p w14:paraId="2F2135F8" w14:textId="77777777" w:rsidR="00D71113" w:rsidRDefault="00D71113" w:rsidP="00D71113">
      <w:r>
        <w:rPr>
          <w:noProof/>
        </w:rPr>
        <w:drawing>
          <wp:inline distT="0" distB="0" distL="0" distR="0" wp14:anchorId="5F4ACAEB" wp14:editId="473FEB2C">
            <wp:extent cx="5548857" cy="3861881"/>
            <wp:effectExtent l="0" t="0" r="0" b="571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50578" cy="386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03460" w14:textId="77777777" w:rsidR="00D71113" w:rsidRDefault="00D71113" w:rsidP="00D71113">
      <w:r>
        <w:rPr>
          <w:rFonts w:hint="eastAsia"/>
        </w:rPr>
        <w:t xml:space="preserve">    </w:t>
      </w:r>
    </w:p>
    <w:p w14:paraId="76861313" w14:textId="77777777" w:rsidR="00D71113" w:rsidRDefault="00D71113" w:rsidP="00D71113">
      <w:pPr>
        <w:widowControl/>
      </w:pPr>
      <w:r>
        <w:br w:type="page"/>
      </w:r>
    </w:p>
    <w:p w14:paraId="1096B5B1" w14:textId="77777777" w:rsidR="00D71113" w:rsidRDefault="00D71113" w:rsidP="00D71113">
      <w:pPr>
        <w:ind w:firstLine="480"/>
      </w:pPr>
      <w:r>
        <w:rPr>
          <w:rFonts w:hint="eastAsia"/>
        </w:rPr>
        <w:lastRenderedPageBreak/>
        <w:t>瀏覽畫面如下</w:t>
      </w:r>
    </w:p>
    <w:p w14:paraId="00C50F76" w14:textId="77777777" w:rsidR="00D71113" w:rsidRDefault="00D71113" w:rsidP="00D71113">
      <w:r>
        <w:rPr>
          <w:noProof/>
        </w:rPr>
        <w:drawing>
          <wp:inline distT="0" distB="0" distL="0" distR="0" wp14:anchorId="609D65BD" wp14:editId="2F3BF0E1">
            <wp:extent cx="5437762" cy="1108085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39449" cy="110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D246" w14:textId="77777777" w:rsidR="00D71113" w:rsidRDefault="00D71113" w:rsidP="00D71113">
      <w:pPr>
        <w:ind w:firstLine="480"/>
      </w:pPr>
      <w:r>
        <w:rPr>
          <w:rFonts w:hint="eastAsia"/>
        </w:rPr>
        <w:t>輸入畫面如下</w:t>
      </w:r>
    </w:p>
    <w:p w14:paraId="3F0587F2" w14:textId="77777777" w:rsidR="00D71113" w:rsidRDefault="00D71113" w:rsidP="00D71113">
      <w:r>
        <w:rPr>
          <w:noProof/>
        </w:rPr>
        <w:drawing>
          <wp:inline distT="0" distB="0" distL="0" distR="0" wp14:anchorId="0379BE5E" wp14:editId="7088E02E">
            <wp:extent cx="5441950" cy="2013510"/>
            <wp:effectExtent l="0" t="0" r="6350" b="635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50844" cy="201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1CF3" w14:textId="77777777" w:rsidR="00D71113" w:rsidRDefault="00D71113" w:rsidP="00D71113">
      <w:r>
        <w:tab/>
      </w:r>
      <w:r>
        <w:rPr>
          <w:rFonts w:hint="eastAsia"/>
        </w:rPr>
        <w:t>如果再看</w:t>
      </w:r>
      <w:r>
        <w:rPr>
          <w:rFonts w:hint="eastAsia"/>
        </w:rPr>
        <w:t xml:space="preserve"> [</w:t>
      </w:r>
      <w:r>
        <w:t>Bugs(</w:t>
      </w:r>
      <w:r>
        <w:rPr>
          <w:rFonts w:hint="eastAsia"/>
        </w:rPr>
        <w:t>程式問題</w:t>
      </w:r>
      <w:r>
        <w:t>)</w:t>
      </w:r>
      <w:r>
        <w:rPr>
          <w:rFonts w:hint="eastAsia"/>
        </w:rPr>
        <w:t>]</w:t>
      </w:r>
      <w:r>
        <w:rPr>
          <w:rFonts w:hint="eastAsia"/>
        </w:rPr>
        <w:t>，自行新增了</w:t>
      </w:r>
      <w:r>
        <w:rPr>
          <w:rFonts w:hint="eastAsia"/>
        </w:rPr>
        <w:t>6</w:t>
      </w:r>
      <w:r>
        <w:rPr>
          <w:rFonts w:hint="eastAsia"/>
        </w:rPr>
        <w:t>個欄位，且欄位可以自行設定元件別</w:t>
      </w:r>
    </w:p>
    <w:p w14:paraId="0D8C8A32" w14:textId="77777777" w:rsidR="00D71113" w:rsidRDefault="00D71113" w:rsidP="00D71113">
      <w:r>
        <w:rPr>
          <w:noProof/>
        </w:rPr>
        <w:drawing>
          <wp:inline distT="0" distB="0" distL="0" distR="0" wp14:anchorId="4E0D4237" wp14:editId="3BAF4CEF">
            <wp:extent cx="5612859" cy="1563607"/>
            <wp:effectExtent l="0" t="0" r="698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20125" cy="156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E5390" w14:textId="77777777" w:rsidR="00D71113" w:rsidRDefault="00D71113" w:rsidP="00D71113">
      <w:r>
        <w:tab/>
      </w:r>
      <w:r>
        <w:rPr>
          <w:rFonts w:hint="eastAsia"/>
        </w:rPr>
        <w:t>可以</w:t>
      </w:r>
      <w:r>
        <w:rPr>
          <w:rFonts w:hint="eastAsia"/>
        </w:rPr>
        <w:t xml:space="preserve"> [</w:t>
      </w:r>
      <w:r>
        <w:t>Add Attribute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新增所需的欄位</w:t>
      </w:r>
    </w:p>
    <w:p w14:paraId="4BF8AC61" w14:textId="77777777" w:rsidR="00D71113" w:rsidRDefault="00D71113" w:rsidP="00D71113">
      <w:r>
        <w:rPr>
          <w:noProof/>
        </w:rPr>
        <w:drawing>
          <wp:inline distT="0" distB="0" distL="0" distR="0" wp14:anchorId="64D26668" wp14:editId="76AF86C2">
            <wp:extent cx="5162550" cy="2303177"/>
            <wp:effectExtent l="0" t="0" r="0" b="190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74291" cy="230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E2C0" w14:textId="77777777" w:rsidR="00D71113" w:rsidRDefault="00D71113" w:rsidP="00D71113">
      <w:pPr>
        <w:widowControl/>
      </w:pPr>
      <w:r>
        <w:br w:type="page"/>
      </w:r>
      <w:r>
        <w:lastRenderedPageBreak/>
        <w:tab/>
      </w:r>
      <w:r>
        <w:rPr>
          <w:rFonts w:hint="eastAsia"/>
        </w:rPr>
        <w:t>下面是設定的欄位</w:t>
      </w:r>
      <w:r>
        <w:rPr>
          <w:rFonts w:hint="eastAsia"/>
        </w:rPr>
        <w:t>(</w:t>
      </w:r>
      <w:r>
        <w:rPr>
          <w:rFonts w:hint="eastAsia"/>
        </w:rPr>
        <w:t>包括自行新增的欄位</w:t>
      </w:r>
      <w:r>
        <w:rPr>
          <w:rFonts w:hint="eastAsia"/>
        </w:rPr>
        <w:t>)</w:t>
      </w:r>
    </w:p>
    <w:p w14:paraId="167CAD9A" w14:textId="77777777" w:rsidR="00D71113" w:rsidRDefault="00D71113" w:rsidP="00D71113">
      <w:r>
        <w:rPr>
          <w:noProof/>
        </w:rPr>
        <w:drawing>
          <wp:inline distT="0" distB="0" distL="0" distR="0" wp14:anchorId="46D1BEA8" wp14:editId="778C085F">
            <wp:extent cx="5620369" cy="415925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64243" cy="41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BC38" w14:textId="77777777" w:rsidR="00D71113" w:rsidRDefault="00D71113" w:rsidP="00D71113">
      <w:r>
        <w:tab/>
      </w:r>
      <w:r>
        <w:rPr>
          <w:rFonts w:hint="eastAsia"/>
        </w:rPr>
        <w:t>瀏覽的畫面如下</w:t>
      </w:r>
    </w:p>
    <w:p w14:paraId="116D90EE" w14:textId="77777777" w:rsidR="00D71113" w:rsidRDefault="00D71113" w:rsidP="00D71113">
      <w:r>
        <w:rPr>
          <w:noProof/>
        </w:rPr>
        <w:drawing>
          <wp:inline distT="0" distB="0" distL="0" distR="0" wp14:anchorId="522A2071" wp14:editId="5878AF99">
            <wp:extent cx="5622587" cy="1968425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41018" cy="197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DB31C" w14:textId="77777777" w:rsidR="00D71113" w:rsidRDefault="00D71113" w:rsidP="00D71113">
      <w:pPr>
        <w:widowControl/>
      </w:pPr>
      <w:r>
        <w:br w:type="page"/>
      </w:r>
    </w:p>
    <w:p w14:paraId="2CACF8F0" w14:textId="77777777" w:rsidR="00D71113" w:rsidRDefault="00D71113" w:rsidP="00D71113">
      <w:pPr>
        <w:ind w:firstLine="480"/>
      </w:pPr>
      <w:r>
        <w:rPr>
          <w:rFonts w:hint="eastAsia"/>
        </w:rPr>
        <w:lastRenderedPageBreak/>
        <w:t>這是新增時的操作畫面</w:t>
      </w:r>
    </w:p>
    <w:p w14:paraId="02D6D8C5" w14:textId="77777777" w:rsidR="00D71113" w:rsidRDefault="00D71113" w:rsidP="00D71113">
      <w:r>
        <w:rPr>
          <w:noProof/>
        </w:rPr>
        <w:drawing>
          <wp:inline distT="0" distB="0" distL="0" distR="0" wp14:anchorId="5FE1E7CA" wp14:editId="1AFCACE2">
            <wp:extent cx="5496127" cy="3800933"/>
            <wp:effectExtent l="0" t="0" r="0" b="952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39406" cy="383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BF48" w14:textId="77777777" w:rsidR="00D71113" w:rsidRDefault="00D71113" w:rsidP="00D71113">
      <w:pPr>
        <w:ind w:firstLine="480"/>
      </w:pPr>
      <w:r>
        <w:rPr>
          <w:rFonts w:hint="eastAsia"/>
        </w:rPr>
        <w:t>如果您仔細地比對看一下</w:t>
      </w:r>
      <w:r>
        <w:rPr>
          <w:rFonts w:hint="eastAsia"/>
        </w:rPr>
        <w:t>2</w:t>
      </w:r>
      <w:r>
        <w:rPr>
          <w:rFonts w:hint="eastAsia"/>
        </w:rPr>
        <w:t>個不同的</w:t>
      </w:r>
      <w:r>
        <w:rPr>
          <w:rFonts w:hint="eastAsia"/>
        </w:rPr>
        <w:t xml:space="preserve"> Issue Type</w:t>
      </w:r>
      <w:r>
        <w:rPr>
          <w:rFonts w:hint="eastAsia"/>
        </w:rPr>
        <w:t>，您應該就跟我一樣，突然就了解作者的深層思維。他透過這個方式，讓</w:t>
      </w:r>
      <w:r>
        <w:rPr>
          <w:rFonts w:hint="eastAsia"/>
        </w:rPr>
        <w:t xml:space="preserve"> user </w:t>
      </w:r>
      <w:r>
        <w:rPr>
          <w:rFonts w:hint="eastAsia"/>
        </w:rPr>
        <w:t>可以在不變更程式碼的情況下，根據自己的需求任意擴充欄位，並提供常用的設定。雖然沒有辦法十全十美，但是基本的需求是已經可以滿足。</w:t>
      </w:r>
    </w:p>
    <w:p w14:paraId="4024EC19" w14:textId="77777777" w:rsidR="00D71113" w:rsidRDefault="00D71113" w:rsidP="00D71113">
      <w:pPr>
        <w:ind w:firstLine="480"/>
      </w:pPr>
      <w:r>
        <w:rPr>
          <w:rFonts w:hint="eastAsia"/>
        </w:rPr>
        <w:t>隨著開始使用，</w:t>
      </w:r>
      <w:r>
        <w:rPr>
          <w:rFonts w:hint="eastAsia"/>
        </w:rPr>
        <w:t xml:space="preserve">Issue </w:t>
      </w:r>
      <w:r>
        <w:rPr>
          <w:rFonts w:hint="eastAsia"/>
        </w:rPr>
        <w:t>日積月累就會越來越多，接下來就是查詢</w:t>
      </w:r>
      <w:r>
        <w:rPr>
          <w:rFonts w:hint="eastAsia"/>
        </w:rPr>
        <w:t xml:space="preserve">Issue </w:t>
      </w:r>
      <w:r>
        <w:rPr>
          <w:rFonts w:hint="eastAsia"/>
        </w:rPr>
        <w:t>的方法了，</w:t>
      </w:r>
      <w:r>
        <w:rPr>
          <w:rFonts w:hint="eastAsia"/>
        </w:rPr>
        <w:t>We</w:t>
      </w:r>
      <w:r>
        <w:t xml:space="preserve">b Issue </w:t>
      </w:r>
      <w:r>
        <w:rPr>
          <w:rFonts w:hint="eastAsia"/>
        </w:rPr>
        <w:t>的查詢方式有點特殊，要一點時間習慣。</w:t>
      </w:r>
    </w:p>
    <w:p w14:paraId="63825BBA" w14:textId="77777777" w:rsidR="00D71113" w:rsidRDefault="00D71113" w:rsidP="00D71113">
      <w:pPr>
        <w:ind w:firstLine="480"/>
      </w:pPr>
      <w:r>
        <w:rPr>
          <w:rFonts w:hint="eastAsia"/>
        </w:rPr>
        <w:t>方法</w:t>
      </w:r>
      <w:r>
        <w:rPr>
          <w:rFonts w:hint="eastAsia"/>
        </w:rPr>
        <w:t>1</w:t>
      </w:r>
      <w:r>
        <w:rPr>
          <w:rFonts w:hint="eastAsia"/>
        </w:rPr>
        <w:t>：單一欄位查詢，可全文檢索，不會累計前次查詢條件，如下</w:t>
      </w:r>
    </w:p>
    <w:p w14:paraId="1B05EBA1" w14:textId="77777777" w:rsidR="00D71113" w:rsidRDefault="00D71113" w:rsidP="00D71113">
      <w:r>
        <w:rPr>
          <w:noProof/>
        </w:rPr>
        <w:drawing>
          <wp:inline distT="0" distB="0" distL="0" distR="0" wp14:anchorId="4A11F511" wp14:editId="2DF370C2">
            <wp:extent cx="4514850" cy="2234726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19125" cy="223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D3908" w14:textId="77777777" w:rsidR="00D71113" w:rsidRDefault="00D71113" w:rsidP="00D71113">
      <w:pPr>
        <w:widowControl/>
      </w:pPr>
      <w:r>
        <w:br w:type="page"/>
      </w:r>
    </w:p>
    <w:p w14:paraId="5AF1D4ED" w14:textId="77777777" w:rsidR="00D71113" w:rsidRDefault="00D71113" w:rsidP="00D71113">
      <w:pPr>
        <w:ind w:firstLine="480"/>
      </w:pPr>
      <w:r>
        <w:rPr>
          <w:rFonts w:hint="eastAsia"/>
        </w:rPr>
        <w:lastRenderedPageBreak/>
        <w:t>方法</w:t>
      </w:r>
      <w:r>
        <w:rPr>
          <w:rFonts w:hint="eastAsia"/>
        </w:rPr>
        <w:t>2</w:t>
      </w:r>
      <w:r>
        <w:rPr>
          <w:rFonts w:hint="eastAsia"/>
        </w:rPr>
        <w:t>：多條件查詢，必須設定</w:t>
      </w:r>
      <w:r>
        <w:rPr>
          <w:rFonts w:hint="eastAsia"/>
        </w:rPr>
        <w:t xml:space="preserve"> View</w:t>
      </w:r>
      <w:r>
        <w:rPr>
          <w:rFonts w:hint="eastAsia"/>
        </w:rPr>
        <w:t>，通常使用</w:t>
      </w:r>
      <w:r>
        <w:rPr>
          <w:rFonts w:hint="eastAsia"/>
        </w:rPr>
        <w:t xml:space="preserve"> Clone View </w:t>
      </w:r>
      <w:r>
        <w:rPr>
          <w:rFonts w:hint="eastAsia"/>
        </w:rPr>
        <w:t>快速設定，又可以設定為</w:t>
      </w:r>
      <w:r>
        <w:rPr>
          <w:rFonts w:hint="eastAsia"/>
        </w:rPr>
        <w:t xml:space="preserve"> Private </w:t>
      </w:r>
      <w:r>
        <w:rPr>
          <w:rFonts w:hint="eastAsia"/>
        </w:rPr>
        <w:t>及</w:t>
      </w:r>
      <w:r>
        <w:rPr>
          <w:rFonts w:hint="eastAsia"/>
        </w:rPr>
        <w:t xml:space="preserve"> Public 2</w:t>
      </w:r>
      <w:r>
        <w:rPr>
          <w:rFonts w:hint="eastAsia"/>
        </w:rPr>
        <w:t>種</w:t>
      </w:r>
      <w:r>
        <w:rPr>
          <w:rFonts w:hint="eastAsia"/>
        </w:rPr>
        <w:t xml:space="preserve"> View</w:t>
      </w:r>
      <w:r>
        <w:rPr>
          <w:rFonts w:hint="eastAsia"/>
        </w:rPr>
        <w:t>，看名稱應該就知道區別。</w:t>
      </w:r>
    </w:p>
    <w:p w14:paraId="0A826CF4" w14:textId="77777777" w:rsidR="00D71113" w:rsidRDefault="00D71113" w:rsidP="00D71113">
      <w:r>
        <w:rPr>
          <w:noProof/>
        </w:rPr>
        <w:drawing>
          <wp:inline distT="0" distB="0" distL="0" distR="0" wp14:anchorId="6F39854F" wp14:editId="6F0C8F0A">
            <wp:extent cx="5457217" cy="2322089"/>
            <wp:effectExtent l="0" t="0" r="0" b="254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58910" cy="232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A92D9" w14:textId="77777777" w:rsidR="00D71113" w:rsidRDefault="00D71113" w:rsidP="00D71113">
      <w:r>
        <w:tab/>
      </w:r>
      <w:r>
        <w:rPr>
          <w:rFonts w:hint="eastAsia"/>
        </w:rPr>
        <w:t>如何設定</w:t>
      </w:r>
      <w:r>
        <w:rPr>
          <w:rFonts w:hint="eastAsia"/>
        </w:rPr>
        <w:t xml:space="preserve"> Public View?</w:t>
      </w:r>
    </w:p>
    <w:p w14:paraId="6D00703D" w14:textId="77777777" w:rsidR="00D71113" w:rsidRPr="004133FE" w:rsidRDefault="00D71113" w:rsidP="00D71113">
      <w:r>
        <w:rPr>
          <w:noProof/>
        </w:rPr>
        <w:drawing>
          <wp:inline distT="0" distB="0" distL="0" distR="0" wp14:anchorId="2976191D" wp14:editId="48EE1274">
            <wp:extent cx="5677243" cy="1293778"/>
            <wp:effectExtent l="0" t="0" r="0" b="190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9004" cy="129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EB318" w14:textId="77777777" w:rsidR="00D71113" w:rsidRDefault="00D71113" w:rsidP="00D71113"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245A76F" wp14:editId="7262AD5A">
            <wp:extent cx="5680953" cy="847538"/>
            <wp:effectExtent l="0" t="0" r="0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82715" cy="84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97EF4" w14:textId="77777777" w:rsidR="00D71113" w:rsidRDefault="00D71113" w:rsidP="00D71113">
      <w:pPr>
        <w:ind w:firstLine="480"/>
      </w:pPr>
      <w:r>
        <w:rPr>
          <w:rFonts w:hint="eastAsia"/>
        </w:rPr>
        <w:t>其他就是熟悉的問題了，基本上這套系統功能適中，操作簡單，經過簡單的學習，就能上手操作，個人推薦使用。</w:t>
      </w:r>
    </w:p>
    <w:p w14:paraId="2602E6A2" w14:textId="77777777" w:rsidR="00C455F6" w:rsidRPr="00D71113" w:rsidRDefault="00C455F6" w:rsidP="00D71113">
      <w:pPr>
        <w:widowControl/>
        <w:rPr>
          <w:rFonts w:ascii="新細明體" w:hAnsi="新細明體"/>
          <w:sz w:val="22"/>
          <w:szCs w:val="22"/>
        </w:rPr>
      </w:pPr>
    </w:p>
    <w:p w14:paraId="022F55F7" w14:textId="77777777" w:rsidR="00D71113" w:rsidRDefault="00D71113">
      <w:pPr>
        <w:widowControl/>
        <w:rPr>
          <w:rFonts w:ascii="新細明體" w:hAnsi="新細明體"/>
          <w:b/>
          <w:sz w:val="36"/>
          <w:szCs w:val="36"/>
        </w:rPr>
      </w:pPr>
      <w:r>
        <w:rPr>
          <w:rFonts w:ascii="新細明體" w:hAnsi="新細明體"/>
          <w:b/>
          <w:sz w:val="36"/>
          <w:szCs w:val="36"/>
        </w:rPr>
        <w:br w:type="page"/>
      </w:r>
    </w:p>
    <w:p w14:paraId="474CF5A5" w14:textId="2763488C" w:rsidR="00E1531C" w:rsidRPr="00E1531C" w:rsidRDefault="00C455F6" w:rsidP="00E1531C">
      <w:pPr>
        <w:pStyle w:val="a7"/>
        <w:widowControl/>
        <w:numPr>
          <w:ilvl w:val="0"/>
          <w:numId w:val="2"/>
        </w:numPr>
        <w:ind w:leftChars="0"/>
        <w:rPr>
          <w:rFonts w:asciiTheme="minorEastAsia" w:eastAsiaTheme="minorEastAsia" w:hAnsiTheme="minorEastAsia"/>
          <w:b/>
          <w:sz w:val="36"/>
          <w:szCs w:val="36"/>
        </w:rPr>
      </w:pPr>
      <w:r w:rsidRPr="00E1531C"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>R</w:t>
      </w:r>
      <w:r w:rsidRPr="00E1531C">
        <w:rPr>
          <w:rFonts w:asciiTheme="minorEastAsia" w:eastAsiaTheme="minorEastAsia" w:hAnsiTheme="minorEastAsia"/>
          <w:b/>
          <w:sz w:val="36"/>
          <w:szCs w:val="36"/>
        </w:rPr>
        <w:t>DP Report</w:t>
      </w:r>
      <w:r w:rsidR="00E1531C" w:rsidRPr="00E1531C">
        <w:rPr>
          <w:rFonts w:asciiTheme="minorEastAsia" w:eastAsiaTheme="minorEastAsia" w:hAnsiTheme="minorEastAsia" w:hint="eastAsia"/>
          <w:sz w:val="36"/>
          <w:szCs w:val="36"/>
        </w:rPr>
        <w:t>報表工具使用說明</w:t>
      </w:r>
    </w:p>
    <w:p w14:paraId="6E78A2B7" w14:textId="77777777" w:rsidR="00E1531C" w:rsidRDefault="00E1531C" w:rsidP="00E1531C"/>
    <w:p w14:paraId="25073647" w14:textId="77777777" w:rsidR="00E1531C" w:rsidRDefault="00E1531C" w:rsidP="00E1531C">
      <w:proofErr w:type="gramStart"/>
      <w:r>
        <w:rPr>
          <w:rFonts w:hint="eastAsia"/>
        </w:rPr>
        <w:t>官網</w:t>
      </w:r>
      <w:proofErr w:type="gramEnd"/>
      <w:r>
        <w:rPr>
          <w:rFonts w:hint="eastAsia"/>
        </w:rPr>
        <w:t>：</w:t>
      </w:r>
      <w:hyperlink r:id="rId36" w:history="1">
        <w:r>
          <w:rPr>
            <w:rStyle w:val="a8"/>
          </w:rPr>
          <w:t>http://product.mftcc.cn/rdp/</w:t>
        </w:r>
      </w:hyperlink>
    </w:p>
    <w:p w14:paraId="20B9F592" w14:textId="77777777" w:rsidR="00E1531C" w:rsidRDefault="00E1531C" w:rsidP="00E1531C">
      <w:r>
        <w:t>Demo</w:t>
      </w:r>
      <w:r>
        <w:rPr>
          <w:rFonts w:hint="eastAsia"/>
        </w:rPr>
        <w:t>網站：</w:t>
      </w:r>
      <w:hyperlink r:id="rId37" w:history="1">
        <w:r>
          <w:rPr>
            <w:rStyle w:val="a8"/>
          </w:rPr>
          <w:t>http://rdp.mftcc.cn/REPORT_DEMO/</w:t>
        </w:r>
      </w:hyperlink>
    </w:p>
    <w:p w14:paraId="190EA939" w14:textId="77777777" w:rsidR="00E1531C" w:rsidRDefault="00E1531C" w:rsidP="00E1531C">
      <w:r>
        <w:rPr>
          <w:rFonts w:hint="eastAsia"/>
        </w:rPr>
        <w:t>手冊：</w:t>
      </w:r>
      <w:r w:rsidRPr="00755551">
        <w:rPr>
          <w:rFonts w:hint="eastAsia"/>
        </w:rPr>
        <w:t>\\10.80.80.13</w:t>
      </w:r>
      <w:proofErr w:type="gramStart"/>
      <w:r w:rsidRPr="00755551">
        <w:rPr>
          <w:rFonts w:hint="eastAsia"/>
        </w:rPr>
        <w:t>\</w:t>
      </w:r>
      <w:r w:rsidRPr="00755551">
        <w:rPr>
          <w:rFonts w:hint="eastAsia"/>
        </w:rPr>
        <w:t>資訊部</w:t>
      </w:r>
      <w:r w:rsidRPr="00755551">
        <w:rPr>
          <w:rFonts w:hint="eastAsia"/>
        </w:rPr>
        <w:t>\</w:t>
      </w:r>
      <w:r w:rsidRPr="00755551">
        <w:rPr>
          <w:rFonts w:hint="eastAsia"/>
        </w:rPr>
        <w:t>資訊部</w:t>
      </w:r>
      <w:proofErr w:type="gramEnd"/>
      <w:r w:rsidRPr="00755551">
        <w:rPr>
          <w:rFonts w:hint="eastAsia"/>
        </w:rPr>
        <w:t>內部資料夾</w:t>
      </w:r>
      <w:r w:rsidRPr="00755551">
        <w:rPr>
          <w:rFonts w:hint="eastAsia"/>
        </w:rPr>
        <w:t>\Michael-</w:t>
      </w:r>
      <w:r w:rsidRPr="00755551">
        <w:rPr>
          <w:rFonts w:hint="eastAsia"/>
        </w:rPr>
        <w:t>參考手冊</w:t>
      </w:r>
    </w:p>
    <w:p w14:paraId="627EB89C" w14:textId="77777777" w:rsidR="00E1531C" w:rsidRPr="00151696" w:rsidRDefault="00E1531C" w:rsidP="00E1531C"/>
    <w:p w14:paraId="327D2EC3" w14:textId="77777777" w:rsidR="00E1531C" w:rsidRDefault="00E1531C" w:rsidP="00E1531C">
      <w:r>
        <w:rPr>
          <w:rFonts w:hint="eastAsia"/>
        </w:rPr>
        <w:t>根據實務上需使用</w:t>
      </w:r>
      <w:r w:rsidRPr="00151696">
        <w:rPr>
          <w:rFonts w:hint="eastAsia"/>
        </w:rPr>
        <w:t>的報表需求，研發出的羽量級的企業級</w:t>
      </w:r>
      <w:r w:rsidRPr="00151696">
        <w:t>Web</w:t>
      </w:r>
      <w:r w:rsidRPr="00151696">
        <w:rPr>
          <w:rFonts w:hint="eastAsia"/>
        </w:rPr>
        <w:t>報表工具。僅需簡單拖拽式配置，即可製作出各種複雜、</w:t>
      </w:r>
      <w:proofErr w:type="gramStart"/>
      <w:r w:rsidRPr="00151696">
        <w:rPr>
          <w:rFonts w:hint="eastAsia"/>
        </w:rPr>
        <w:t>炫</w:t>
      </w:r>
      <w:proofErr w:type="gramEnd"/>
      <w:r w:rsidRPr="00151696">
        <w:rPr>
          <w:rFonts w:hint="eastAsia"/>
        </w:rPr>
        <w:t>酷的報表。大資料自主分析與智慧</w:t>
      </w:r>
      <w:r w:rsidRPr="00151696">
        <w:t>BI</w:t>
      </w:r>
      <w:r w:rsidRPr="00151696">
        <w:rPr>
          <w:rFonts w:hint="eastAsia"/>
        </w:rPr>
        <w:t>結合帶來卓越的資料視覺化體驗，讓決策更清晰。</w:t>
      </w:r>
    </w:p>
    <w:p w14:paraId="0777AC82" w14:textId="77777777" w:rsidR="00E1531C" w:rsidRDefault="00E1531C" w:rsidP="00E1531C"/>
    <w:p w14:paraId="1521BD83" w14:textId="77777777" w:rsidR="00E1531C" w:rsidRDefault="00E1531C" w:rsidP="00E1531C">
      <w:pPr>
        <w:pStyle w:val="a7"/>
        <w:numPr>
          <w:ilvl w:val="0"/>
          <w:numId w:val="21"/>
        </w:numPr>
        <w:ind w:leftChars="0"/>
      </w:pPr>
      <w:r>
        <w:t>WEB</w:t>
      </w:r>
      <w:r>
        <w:rPr>
          <w:rFonts w:hint="eastAsia"/>
        </w:rPr>
        <w:t>類</w:t>
      </w:r>
      <w:r>
        <w:t>Excel</w:t>
      </w:r>
      <w:r>
        <w:rPr>
          <w:rFonts w:hint="eastAsia"/>
        </w:rPr>
        <w:t>設計器</w:t>
      </w:r>
    </w:p>
    <w:p w14:paraId="4A700C9A" w14:textId="77777777" w:rsidR="00E1531C" w:rsidRPr="00151696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跟使用</w:t>
      </w:r>
      <w:r>
        <w:t>Excel</w:t>
      </w:r>
      <w:r>
        <w:rPr>
          <w:rFonts w:hint="eastAsia"/>
        </w:rPr>
        <w:t>一樣簡單</w:t>
      </w:r>
    </w:p>
    <w:p w14:paraId="47A04AC2" w14:textId="77777777" w:rsidR="00E1531C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零編碼形式設計報表</w:t>
      </w:r>
    </w:p>
    <w:p w14:paraId="6B60D402" w14:textId="77777777" w:rsidR="00E1531C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靈活易用</w:t>
      </w:r>
    </w:p>
    <w:p w14:paraId="7CB24144" w14:textId="77777777" w:rsidR="00E1531C" w:rsidRDefault="00E1531C" w:rsidP="00E1531C">
      <w:pPr>
        <w:pStyle w:val="a7"/>
        <w:numPr>
          <w:ilvl w:val="0"/>
          <w:numId w:val="22"/>
        </w:numPr>
        <w:ind w:leftChars="0"/>
      </w:pPr>
      <w:r>
        <w:rPr>
          <w:rFonts w:hint="eastAsia"/>
        </w:rPr>
        <w:t>視覺化配置</w:t>
      </w:r>
      <w:r>
        <w:t xml:space="preserve"> </w:t>
      </w:r>
      <w:r>
        <w:rPr>
          <w:rFonts w:hint="eastAsia"/>
        </w:rPr>
        <w:t>所見即所得</w:t>
      </w:r>
    </w:p>
    <w:p w14:paraId="5D7EC729" w14:textId="77777777" w:rsidR="00E1531C" w:rsidRDefault="00E1531C" w:rsidP="00E1531C"/>
    <w:p w14:paraId="63AB5AAA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t>羽量級企業報表</w:t>
      </w:r>
    </w:p>
    <w:p w14:paraId="3FC225BE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報表設計、發佈使用和維護完全一體化，無需安裝用戶端或外掛程式</w:t>
      </w:r>
    </w:p>
    <w:p w14:paraId="162EB8C7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支援獨立部署或多種集成式部署，與其他系統無縫對接</w:t>
      </w:r>
    </w:p>
    <w:p w14:paraId="19735A1A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硬體資源消耗小，性能突出</w:t>
      </w:r>
    </w:p>
    <w:p w14:paraId="79544692" w14:textId="77777777" w:rsidR="00E1531C" w:rsidRDefault="00E1531C" w:rsidP="00E1531C">
      <w:pPr>
        <w:pStyle w:val="a7"/>
        <w:numPr>
          <w:ilvl w:val="0"/>
          <w:numId w:val="23"/>
        </w:numPr>
        <w:ind w:leftChars="0"/>
      </w:pPr>
      <w:r>
        <w:rPr>
          <w:rFonts w:hint="eastAsia"/>
        </w:rPr>
        <w:t>功能強大，滿足中國式複雜報表的需求</w:t>
      </w:r>
    </w:p>
    <w:p w14:paraId="312458E9" w14:textId="77777777" w:rsidR="00E1531C" w:rsidRDefault="00E1531C" w:rsidP="00E1531C"/>
    <w:p w14:paraId="5A739E83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t>多資料來源接入</w:t>
      </w:r>
    </w:p>
    <w:p w14:paraId="2094E674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</w:t>
      </w:r>
      <w:r>
        <w:t>Mysql</w:t>
      </w:r>
      <w:r>
        <w:rPr>
          <w:rFonts w:hint="eastAsia"/>
        </w:rPr>
        <w:t>、</w:t>
      </w:r>
      <w:r>
        <w:t>oracel</w:t>
      </w:r>
      <w:r>
        <w:rPr>
          <w:rFonts w:hint="eastAsia"/>
        </w:rPr>
        <w:t>、</w:t>
      </w:r>
      <w:r>
        <w:t>DB2</w:t>
      </w:r>
      <w:r>
        <w:rPr>
          <w:rFonts w:hint="eastAsia"/>
        </w:rPr>
        <w:t>、</w:t>
      </w:r>
      <w:r>
        <w:t>SQLServer</w:t>
      </w:r>
      <w:r>
        <w:rPr>
          <w:rFonts w:hint="eastAsia"/>
        </w:rPr>
        <w:t>等主流關係型數據庫</w:t>
      </w:r>
    </w:p>
    <w:p w14:paraId="0B59A1F9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支持</w:t>
      </w:r>
      <w:r>
        <w:t>Excel,txt</w:t>
      </w:r>
      <w:r>
        <w:rPr>
          <w:rFonts w:hint="eastAsia"/>
        </w:rPr>
        <w:t>等資料檔案形式</w:t>
      </w:r>
    </w:p>
    <w:p w14:paraId="08A778EB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</w:t>
      </w:r>
      <w:r>
        <w:t>JSON</w:t>
      </w:r>
      <w:r>
        <w:rPr>
          <w:rFonts w:hint="eastAsia"/>
        </w:rPr>
        <w:t>格式資料</w:t>
      </w:r>
    </w:p>
    <w:p w14:paraId="1BD69056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支援自訂資料結構</w:t>
      </w:r>
    </w:p>
    <w:p w14:paraId="116BF93A" w14:textId="77777777" w:rsidR="00E1531C" w:rsidRDefault="00E1531C" w:rsidP="00E1531C">
      <w:pPr>
        <w:pStyle w:val="a7"/>
        <w:numPr>
          <w:ilvl w:val="0"/>
          <w:numId w:val="24"/>
        </w:numPr>
        <w:ind w:leftChars="0"/>
      </w:pPr>
      <w:r>
        <w:rPr>
          <w:rFonts w:hint="eastAsia"/>
        </w:rPr>
        <w:t>支援</w:t>
      </w:r>
      <w:r>
        <w:t>API</w:t>
      </w:r>
      <w:r>
        <w:rPr>
          <w:rFonts w:hint="eastAsia"/>
        </w:rPr>
        <w:t>請求資料</w:t>
      </w:r>
    </w:p>
    <w:p w14:paraId="7644F292" w14:textId="77777777" w:rsidR="00E1531C" w:rsidRDefault="00E1531C" w:rsidP="00E1531C"/>
    <w:p w14:paraId="4E1AB656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t>重要觀念：</w:t>
      </w:r>
    </w:p>
    <w:p w14:paraId="71D1DF46" w14:textId="77777777" w:rsidR="00E1531C" w:rsidRDefault="00E1531C" w:rsidP="00E1531C">
      <w:pPr>
        <w:ind w:left="480"/>
      </w:pPr>
      <w:r>
        <w:rPr>
          <w:rFonts w:hint="eastAsia"/>
        </w:rPr>
        <w:t>RDP</w:t>
      </w:r>
      <w:r>
        <w:rPr>
          <w:rFonts w:hint="eastAsia"/>
        </w:rPr>
        <w:t>自帶資料庫</w:t>
      </w:r>
      <w:r>
        <w:rPr>
          <w:rFonts w:hint="eastAsia"/>
        </w:rPr>
        <w:t>(</w:t>
      </w:r>
      <w:r>
        <w:rPr>
          <w:rFonts w:hint="eastAsia"/>
        </w:rPr>
        <w:t>預設是</w:t>
      </w:r>
      <w:r>
        <w:rPr>
          <w:rFonts w:hint="eastAsia"/>
        </w:rPr>
        <w:t>MySQL)</w:t>
      </w:r>
      <w:r>
        <w:rPr>
          <w:rFonts w:hint="eastAsia"/>
        </w:rPr>
        <w:t>，這個資料庫是存放報表設定的相關內容，包含格式、權限及一些展示資料。而要查詢的實際資料內容，並不需要存放在此，也就是說，您可以連到任何一台您有權限連接到的任何主機、任何資料庫，取得他的資料內容，然後透過</w:t>
      </w:r>
      <w:r>
        <w:rPr>
          <w:rFonts w:hint="eastAsia"/>
        </w:rPr>
        <w:t>RDP</w:t>
      </w:r>
      <w:r>
        <w:rPr>
          <w:rFonts w:hint="eastAsia"/>
        </w:rPr>
        <w:t>的報表格式設定，將其顯示出來。請注意，重點是要有權限，這個當然也包括防火牆等設定。</w:t>
      </w:r>
    </w:p>
    <w:p w14:paraId="1B6F7F10" w14:textId="77777777" w:rsidR="00E1531C" w:rsidRDefault="00E1531C" w:rsidP="00E1531C">
      <w:pPr>
        <w:widowControl/>
      </w:pPr>
      <w:r>
        <w:br w:type="page"/>
      </w:r>
    </w:p>
    <w:p w14:paraId="1F6A3B3E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安裝篇，以</w:t>
      </w:r>
      <w:r>
        <w:rPr>
          <w:rFonts w:hint="eastAsia"/>
        </w:rPr>
        <w:t xml:space="preserve"> Windows</w:t>
      </w:r>
      <w:r>
        <w:t xml:space="preserve"> 2016 </w:t>
      </w:r>
      <w:r>
        <w:rPr>
          <w:rFonts w:hint="eastAsia"/>
        </w:rPr>
        <w:t>為例</w:t>
      </w:r>
    </w:p>
    <w:p w14:paraId="496F765D" w14:textId="77777777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t>下載網址如下</w:t>
      </w:r>
    </w:p>
    <w:p w14:paraId="541CBA81" w14:textId="77777777" w:rsidR="00E1531C" w:rsidRDefault="006C4177" w:rsidP="00E1531C">
      <w:pPr>
        <w:pStyle w:val="a7"/>
        <w:ind w:leftChars="0" w:left="960"/>
      </w:pPr>
      <w:hyperlink r:id="rId38" w:history="1">
        <w:r w:rsidR="00E1531C">
          <w:rPr>
            <w:rStyle w:val="a8"/>
          </w:rPr>
          <w:t>http://product.mftcc.cn/rdp/download.html</w:t>
        </w:r>
      </w:hyperlink>
    </w:p>
    <w:p w14:paraId="6D2BD634" w14:textId="77777777" w:rsidR="00E1531C" w:rsidRDefault="00E1531C" w:rsidP="00E1531C">
      <w:pPr>
        <w:pStyle w:val="a7"/>
        <w:ind w:leftChars="0" w:left="960"/>
      </w:pPr>
      <w:r>
        <w:rPr>
          <w:rFonts w:hint="eastAsia"/>
        </w:rPr>
        <w:t>建議先下載勾選的</w:t>
      </w:r>
      <w:r>
        <w:rPr>
          <w:rFonts w:hint="eastAsia"/>
        </w:rPr>
        <w:t>2</w:t>
      </w:r>
      <w:r>
        <w:rPr>
          <w:rFonts w:hint="eastAsia"/>
        </w:rPr>
        <w:t>個安裝包及</w:t>
      </w:r>
      <w:proofErr w:type="gramStart"/>
      <w:r>
        <w:rPr>
          <w:rFonts w:hint="eastAsia"/>
        </w:rPr>
        <w:t>2</w:t>
      </w:r>
      <w:r>
        <w:rPr>
          <w:rFonts w:hint="eastAsia"/>
        </w:rPr>
        <w:t>個文檔</w:t>
      </w:r>
      <w:proofErr w:type="gramEnd"/>
      <w:r>
        <w:rPr>
          <w:rFonts w:hint="eastAsia"/>
        </w:rPr>
        <w:t>，我個人的使用經驗，認真</w:t>
      </w:r>
      <w:proofErr w:type="gramStart"/>
      <w:r>
        <w:rPr>
          <w:rFonts w:hint="eastAsia"/>
        </w:rPr>
        <w:t>看文檔</w:t>
      </w:r>
      <w:proofErr w:type="gramEnd"/>
      <w:r>
        <w:rPr>
          <w:rFonts w:hint="eastAsia"/>
        </w:rPr>
        <w:t>可以解決</w:t>
      </w:r>
      <w:r>
        <w:rPr>
          <w:rFonts w:hint="eastAsia"/>
        </w:rPr>
        <w:t>90%</w:t>
      </w:r>
      <w:r>
        <w:rPr>
          <w:rFonts w:hint="eastAsia"/>
        </w:rPr>
        <w:t>以上的問題。</w:t>
      </w:r>
    </w:p>
    <w:p w14:paraId="45C585F2" w14:textId="77777777" w:rsidR="00E1531C" w:rsidRDefault="00E1531C" w:rsidP="00E1531C">
      <w:r>
        <w:rPr>
          <w:noProof/>
        </w:rPr>
        <w:drawing>
          <wp:inline distT="0" distB="0" distL="0" distR="0" wp14:anchorId="5FFA7CE6" wp14:editId="27966ABC">
            <wp:extent cx="5274310" cy="2643505"/>
            <wp:effectExtent l="0" t="0" r="2540" b="444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074E6" w14:textId="77777777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t>主機環境需求</w:t>
      </w:r>
    </w:p>
    <w:p w14:paraId="1D81692F" w14:textId="77777777" w:rsidR="00E1531C" w:rsidRDefault="00E1531C" w:rsidP="00E1531C">
      <w:pPr>
        <w:pStyle w:val="a7"/>
        <w:ind w:leftChars="0" w:left="960"/>
      </w:pPr>
      <w:r>
        <w:rPr>
          <w:rFonts w:hint="eastAsia"/>
        </w:rPr>
        <w:t>除了作業系統，因為</w:t>
      </w:r>
      <w:r>
        <w:rPr>
          <w:rFonts w:hint="eastAsia"/>
        </w:rPr>
        <w:t>RDP</w:t>
      </w:r>
      <w:r>
        <w:rPr>
          <w:rFonts w:hint="eastAsia"/>
        </w:rPr>
        <w:t>是</w:t>
      </w:r>
      <w:r>
        <w:rPr>
          <w:rFonts w:hint="eastAsia"/>
        </w:rPr>
        <w:t>Java-Base</w:t>
      </w:r>
      <w:r>
        <w:rPr>
          <w:rFonts w:hint="eastAsia"/>
        </w:rPr>
        <w:t>的</w:t>
      </w:r>
      <w:r>
        <w:rPr>
          <w:rFonts w:hint="eastAsia"/>
        </w:rPr>
        <w:t>Web</w:t>
      </w:r>
      <w:r>
        <w:rPr>
          <w:rFonts w:hint="eastAsia"/>
        </w:rPr>
        <w:t>應用程式，所以只要安裝</w:t>
      </w:r>
      <w:r>
        <w:rPr>
          <w:rFonts w:hint="eastAsia"/>
        </w:rPr>
        <w:t>JD</w:t>
      </w:r>
      <w:r>
        <w:t>K</w:t>
      </w:r>
      <w:r>
        <w:rPr>
          <w:rFonts w:hint="eastAsia"/>
        </w:rPr>
        <w:t>即可，參考下載網址如下</w:t>
      </w:r>
    </w:p>
    <w:p w14:paraId="08ACEA72" w14:textId="77777777" w:rsidR="00E1531C" w:rsidRDefault="00E1531C" w:rsidP="00E1531C">
      <w:r>
        <w:tab/>
      </w:r>
      <w:r>
        <w:tab/>
      </w:r>
      <w:hyperlink r:id="rId40" w:history="1">
        <w:r>
          <w:rPr>
            <w:rStyle w:val="a8"/>
          </w:rPr>
          <w:t>https://www.oracle.com/java/technologies/javase-downloads.html</w:t>
        </w:r>
      </w:hyperlink>
    </w:p>
    <w:p w14:paraId="6CAADDFE" w14:textId="77777777" w:rsidR="00E1531C" w:rsidRDefault="00E1531C" w:rsidP="00E1531C">
      <w:r>
        <w:rPr>
          <w:noProof/>
        </w:rPr>
        <w:drawing>
          <wp:inline distT="0" distB="0" distL="0" distR="0" wp14:anchorId="50896658" wp14:editId="422812B6">
            <wp:extent cx="5274310" cy="2855595"/>
            <wp:effectExtent l="0" t="0" r="2540" b="190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5D85" w14:textId="77777777" w:rsidR="00E1531C" w:rsidRDefault="00E1531C" w:rsidP="00E1531C">
      <w:pPr>
        <w:widowControl/>
      </w:pPr>
      <w:r>
        <w:br w:type="page"/>
      </w:r>
    </w:p>
    <w:p w14:paraId="6BF7A815" w14:textId="77777777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lastRenderedPageBreak/>
        <w:t>將下載的</w:t>
      </w:r>
      <w:r>
        <w:rPr>
          <w:rFonts w:hint="eastAsia"/>
        </w:rPr>
        <w:t>2</w:t>
      </w:r>
      <w:r>
        <w:rPr>
          <w:rFonts w:hint="eastAsia"/>
        </w:rPr>
        <w:t>個壓縮檔上傳</w:t>
      </w:r>
      <w:r>
        <w:rPr>
          <w:rFonts w:hint="eastAsia"/>
        </w:rPr>
        <w:t>(</w:t>
      </w:r>
      <w:r>
        <w:rPr>
          <w:rFonts w:hint="eastAsia"/>
        </w:rPr>
        <w:t>或複製</w:t>
      </w:r>
      <w:r>
        <w:rPr>
          <w:rFonts w:hint="eastAsia"/>
        </w:rPr>
        <w:t xml:space="preserve">) </w:t>
      </w:r>
      <w:r>
        <w:rPr>
          <w:rFonts w:hint="eastAsia"/>
        </w:rPr>
        <w:t>到主機，然後解壓縮</w:t>
      </w:r>
    </w:p>
    <w:p w14:paraId="16F815B5" w14:textId="77777777" w:rsidR="00E1531C" w:rsidRDefault="00E1531C" w:rsidP="00E1531C">
      <w:r>
        <w:rPr>
          <w:noProof/>
        </w:rPr>
        <w:drawing>
          <wp:inline distT="0" distB="0" distL="0" distR="0" wp14:anchorId="1662BAAB" wp14:editId="649FF0D6">
            <wp:extent cx="4997450" cy="1661806"/>
            <wp:effectExtent l="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04758" cy="166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57FC5" w14:textId="77777777" w:rsidR="00E1531C" w:rsidRDefault="00E1531C" w:rsidP="00E1531C">
      <w:r>
        <w:tab/>
      </w:r>
      <w:r>
        <w:tab/>
      </w:r>
      <w:r>
        <w:rPr>
          <w:rFonts w:hint="eastAsia"/>
        </w:rPr>
        <w:t>然後建立</w:t>
      </w:r>
      <w:r>
        <w:rPr>
          <w:rFonts w:hint="eastAsia"/>
        </w:rPr>
        <w:t>2</w:t>
      </w:r>
      <w:r>
        <w:rPr>
          <w:rFonts w:hint="eastAsia"/>
        </w:rPr>
        <w:t>個捷徑方便操作，如下圖</w:t>
      </w:r>
    </w:p>
    <w:p w14:paraId="3EE37931" w14:textId="77777777" w:rsidR="00E1531C" w:rsidRDefault="00E1531C" w:rsidP="00E1531C">
      <w:r>
        <w:rPr>
          <w:noProof/>
        </w:rPr>
        <w:drawing>
          <wp:inline distT="0" distB="0" distL="0" distR="0" wp14:anchorId="66E71CDA" wp14:editId="4B4AD29A">
            <wp:extent cx="5274310" cy="3091180"/>
            <wp:effectExtent l="0" t="0" r="254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D115C" w14:textId="77777777" w:rsidR="00E1531C" w:rsidRDefault="00E1531C" w:rsidP="00E1531C">
      <w:pPr>
        <w:pStyle w:val="a7"/>
        <w:numPr>
          <w:ilvl w:val="0"/>
          <w:numId w:val="25"/>
        </w:numPr>
        <w:ind w:leftChars="0"/>
      </w:pPr>
      <w:r>
        <w:rPr>
          <w:rFonts w:hint="eastAsia"/>
        </w:rPr>
        <w:t>先執行</w:t>
      </w:r>
      <w:r>
        <w:rPr>
          <w:rFonts w:hint="eastAsia"/>
        </w:rPr>
        <w:t xml:space="preserve"> </w:t>
      </w:r>
      <w:r>
        <w:t>[</w:t>
      </w:r>
      <w:r w:rsidRPr="00951FCC">
        <w:rPr>
          <w:rFonts w:hint="eastAsia"/>
        </w:rPr>
        <w:t>初始化</w:t>
      </w:r>
      <w:proofErr w:type="gramStart"/>
      <w:r w:rsidRPr="00951FCC">
        <w:rPr>
          <w:rFonts w:hint="eastAsia"/>
        </w:rPr>
        <w:t>并</w:t>
      </w:r>
      <w:proofErr w:type="gramEnd"/>
      <w:r w:rsidRPr="00951FCC">
        <w:rPr>
          <w:rFonts w:hint="eastAsia"/>
        </w:rPr>
        <w:t>启动数据库</w:t>
      </w:r>
      <w:r>
        <w:rPr>
          <w:rFonts w:hint="eastAsia"/>
        </w:rPr>
        <w:t>.bat]</w:t>
      </w:r>
      <w:r>
        <w:rPr>
          <w:rFonts w:hint="eastAsia"/>
        </w:rPr>
        <w:t>，再執行</w:t>
      </w:r>
      <w:r>
        <w:rPr>
          <w:rFonts w:hint="eastAsia"/>
        </w:rPr>
        <w:t xml:space="preserve"> RDP-Runner</w:t>
      </w:r>
      <w:r>
        <w:t xml:space="preserve"> </w:t>
      </w:r>
      <w:r>
        <w:rPr>
          <w:rFonts w:hint="eastAsia"/>
        </w:rPr>
        <w:t>並</w:t>
      </w:r>
      <w:r>
        <w:rPr>
          <w:rFonts w:hint="eastAsia"/>
        </w:rPr>
        <w:t>[</w:t>
      </w:r>
      <w:r>
        <w:rPr>
          <w:rFonts w:hint="eastAsia"/>
        </w:rPr>
        <w:t>啟動</w:t>
      </w:r>
      <w:r>
        <w:rPr>
          <w:rFonts w:hint="eastAsia"/>
        </w:rPr>
        <w:t>]</w:t>
      </w:r>
      <w:r>
        <w:rPr>
          <w:rFonts w:hint="eastAsia"/>
        </w:rPr>
        <w:t>，就完成主機端的安裝及啟動。</w:t>
      </w:r>
    </w:p>
    <w:p w14:paraId="057FD7FB" w14:textId="77777777" w:rsidR="00E1531C" w:rsidRDefault="00E1531C" w:rsidP="00E1531C">
      <w:r>
        <w:rPr>
          <w:noProof/>
        </w:rPr>
        <w:drawing>
          <wp:inline distT="0" distB="0" distL="0" distR="0" wp14:anchorId="107E3E02" wp14:editId="561D80F5">
            <wp:extent cx="5274310" cy="2837815"/>
            <wp:effectExtent l="0" t="0" r="2540" b="63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7EB2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第一張報表</w:t>
      </w:r>
    </w:p>
    <w:p w14:paraId="13422338" w14:textId="77777777" w:rsidR="00E1531C" w:rsidRPr="00166CFA" w:rsidRDefault="00E1531C" w:rsidP="00E1531C">
      <w:pPr>
        <w:pStyle w:val="a7"/>
        <w:ind w:leftChars="0"/>
      </w:pPr>
      <w:r>
        <w:rPr>
          <w:rFonts w:hint="eastAsia"/>
        </w:rPr>
        <w:t>詳細的使用說明，請參考剛才下載的</w:t>
      </w:r>
      <w:r>
        <w:rPr>
          <w:rFonts w:hint="eastAsia"/>
        </w:rPr>
        <w:t xml:space="preserve"> </w:t>
      </w:r>
      <w:r>
        <w:t>[</w:t>
      </w:r>
      <w:r w:rsidRPr="00166CFA">
        <w:rPr>
          <w:rFonts w:hint="eastAsia"/>
        </w:rPr>
        <w:t>报表工具</w:t>
      </w:r>
      <w:r w:rsidRPr="00166CFA">
        <w:t>v2.4</w:t>
      </w:r>
      <w:r w:rsidRPr="00166CFA">
        <w:rPr>
          <w:rFonts w:hint="eastAsia"/>
        </w:rPr>
        <w:t>操作手册文档</w:t>
      </w:r>
      <w:r w:rsidRPr="00166CFA">
        <w:t>.pdf</w:t>
      </w:r>
      <w:r>
        <w:t>]</w:t>
      </w:r>
      <w:r>
        <w:rPr>
          <w:rFonts w:hint="eastAsia"/>
        </w:rPr>
        <w:t>，本節只是一個快速的使用簡介。</w:t>
      </w:r>
    </w:p>
    <w:p w14:paraId="6B4DE9CB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連接資料庫，以下是連接到</w:t>
      </w:r>
      <w:r>
        <w:rPr>
          <w:rFonts w:hint="eastAsia"/>
        </w:rPr>
        <w:t xml:space="preserve"> MS-SQL </w:t>
      </w:r>
      <w:r>
        <w:rPr>
          <w:rFonts w:hint="eastAsia"/>
        </w:rPr>
        <w:t>資料庫</w:t>
      </w:r>
    </w:p>
    <w:p w14:paraId="270EF168" w14:textId="77777777" w:rsidR="00E1531C" w:rsidRDefault="00E1531C" w:rsidP="00E1531C">
      <w:r>
        <w:rPr>
          <w:noProof/>
        </w:rPr>
        <w:drawing>
          <wp:inline distT="0" distB="0" distL="0" distR="0" wp14:anchorId="44E9139E" wp14:editId="3CA25B5B">
            <wp:extent cx="5274310" cy="1482090"/>
            <wp:effectExtent l="0" t="0" r="2540" b="3810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FE266" w14:textId="77777777" w:rsidR="00E1531C" w:rsidRDefault="00E1531C" w:rsidP="00E1531C">
      <w:r>
        <w:rPr>
          <w:noProof/>
        </w:rPr>
        <w:drawing>
          <wp:inline distT="0" distB="0" distL="0" distR="0" wp14:anchorId="3B978C6C" wp14:editId="3FF2E752">
            <wp:extent cx="4929317" cy="3132306"/>
            <wp:effectExtent l="0" t="0" r="5080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947942" cy="314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1EB3" w14:textId="77777777" w:rsidR="00E1531C" w:rsidRDefault="00E1531C" w:rsidP="00E1531C">
      <w:r>
        <w:tab/>
      </w:r>
      <w:r>
        <w:rPr>
          <w:rFonts w:hint="eastAsia"/>
        </w:rPr>
        <w:t>目前有支援下列</w:t>
      </w:r>
      <w:r>
        <w:rPr>
          <w:rFonts w:hint="eastAsia"/>
        </w:rPr>
        <w:t xml:space="preserve"> Database</w:t>
      </w:r>
    </w:p>
    <w:p w14:paraId="4E7F82FC" w14:textId="77777777" w:rsidR="00E1531C" w:rsidRDefault="00E1531C" w:rsidP="00E1531C">
      <w:r>
        <w:rPr>
          <w:noProof/>
        </w:rPr>
        <w:drawing>
          <wp:inline distT="0" distB="0" distL="0" distR="0" wp14:anchorId="64A117B1" wp14:editId="1316D884">
            <wp:extent cx="4980561" cy="2514865"/>
            <wp:effectExtent l="0" t="0" r="0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97456" cy="252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D2BE" w14:textId="77777777" w:rsidR="00E1531C" w:rsidRDefault="00E1531C" w:rsidP="00E1531C"/>
    <w:p w14:paraId="42318AA8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lastRenderedPageBreak/>
        <w:t>準備查詢的</w:t>
      </w:r>
      <w:r>
        <w:rPr>
          <w:rFonts w:hint="eastAsia"/>
        </w:rPr>
        <w:t>SQL</w:t>
      </w:r>
      <w:r>
        <w:rPr>
          <w:rFonts w:hint="eastAsia"/>
        </w:rPr>
        <w:t>語法及查詢條件，</w:t>
      </w:r>
      <w:r>
        <w:rPr>
          <w:rFonts w:hint="eastAsia"/>
        </w:rPr>
        <w:t>SQL</w:t>
      </w:r>
      <w:r>
        <w:rPr>
          <w:rFonts w:hint="eastAsia"/>
        </w:rPr>
        <w:t>中的</w:t>
      </w:r>
      <w:r>
        <w:t xml:space="preserve"> </w:t>
      </w:r>
      <w:r>
        <w:rPr>
          <w:rFonts w:hint="eastAsia"/>
        </w:rPr>
        <w:t>?</w:t>
      </w:r>
      <w:r>
        <w:rPr>
          <w:rFonts w:hint="eastAsia"/>
        </w:rPr>
        <w:t>是查詢條件，稍後會說明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E1531C" w14:paraId="6E010A56" w14:textId="77777777" w:rsidTr="006C4177">
        <w:tc>
          <w:tcPr>
            <w:tcW w:w="8362" w:type="dxa"/>
          </w:tcPr>
          <w:p w14:paraId="01A11B63" w14:textId="77777777" w:rsidR="00E1531C" w:rsidRDefault="00E1531C" w:rsidP="006C4177">
            <w:r>
              <w:t xml:space="preserve">Select </w:t>
            </w:r>
          </w:p>
          <w:p w14:paraId="1CA45BF7" w14:textId="77777777" w:rsidR="00E1531C" w:rsidRDefault="00E1531C" w:rsidP="006C4177">
            <w:pPr>
              <w:ind w:firstLineChars="100" w:firstLine="240"/>
            </w:pPr>
            <w:r>
              <w:t xml:space="preserve">EKPO_WERKS, </w:t>
            </w:r>
          </w:p>
          <w:p w14:paraId="6868D2A5" w14:textId="77777777" w:rsidR="00E1531C" w:rsidRDefault="00E1531C" w:rsidP="006C4177">
            <w:pPr>
              <w:ind w:firstLineChars="100" w:firstLine="240"/>
            </w:pPr>
            <w:r>
              <w:t>EKPO_MATNR,</w:t>
            </w:r>
          </w:p>
          <w:p w14:paraId="1865E6F6" w14:textId="77777777" w:rsidR="00E1531C" w:rsidRDefault="00E1531C" w:rsidP="006C4177">
            <w:r>
              <w:t xml:space="preserve">  sum(MSEG_MENGE) Q1,</w:t>
            </w:r>
          </w:p>
          <w:p w14:paraId="185A3387" w14:textId="77777777" w:rsidR="00E1531C" w:rsidRDefault="00E1531C" w:rsidP="006C4177">
            <w:r>
              <w:t xml:space="preserve">  sum(AcceptedQty) Q2,</w:t>
            </w:r>
          </w:p>
          <w:p w14:paraId="57777272" w14:textId="77777777" w:rsidR="00E1531C" w:rsidRDefault="00E1531C" w:rsidP="006C4177">
            <w:r>
              <w:t xml:space="preserve">  sum(AcceptedQty)-sum(MSEG_MENGE) Q3</w:t>
            </w:r>
          </w:p>
          <w:p w14:paraId="1C6E664B" w14:textId="77777777" w:rsidR="00E1531C" w:rsidRDefault="00E1531C" w:rsidP="006C4177">
            <w:r>
              <w:t>From vw_ReceiptData00</w:t>
            </w:r>
          </w:p>
          <w:p w14:paraId="52570DC8" w14:textId="77777777" w:rsidR="00E1531C" w:rsidRDefault="00E1531C" w:rsidP="006C4177">
            <w:r>
              <w:t xml:space="preserve">  Where EKPO_WERKS </w:t>
            </w:r>
            <w:proofErr w:type="gramStart"/>
            <w:r>
              <w:t>= ?</w:t>
            </w:r>
            <w:proofErr w:type="gramEnd"/>
            <w:r>
              <w:t xml:space="preserve"> </w:t>
            </w:r>
          </w:p>
          <w:p w14:paraId="70B896E2" w14:textId="77777777" w:rsidR="00E1531C" w:rsidRDefault="00E1531C" w:rsidP="006C4177">
            <w:pPr>
              <w:ind w:firstLineChars="100" w:firstLine="240"/>
            </w:pPr>
            <w:proofErr w:type="gramStart"/>
            <w:r>
              <w:t>and</w:t>
            </w:r>
            <w:proofErr w:type="gramEnd"/>
            <w:r>
              <w:t xml:space="preserve"> EKET_EINDT &gt;= ? </w:t>
            </w:r>
          </w:p>
          <w:p w14:paraId="74814526" w14:textId="77777777" w:rsidR="00E1531C" w:rsidRDefault="00E1531C" w:rsidP="006C4177">
            <w:pPr>
              <w:ind w:firstLineChars="100" w:firstLine="240"/>
            </w:pPr>
            <w:proofErr w:type="gramStart"/>
            <w:r>
              <w:t>and</w:t>
            </w:r>
            <w:proofErr w:type="gramEnd"/>
            <w:r>
              <w:t xml:space="preserve"> EKET_EINDT &lt;= ?</w:t>
            </w:r>
          </w:p>
          <w:p w14:paraId="1E46B5F9" w14:textId="77777777" w:rsidR="00E1531C" w:rsidRDefault="00E1531C" w:rsidP="006C4177">
            <w:r>
              <w:t xml:space="preserve">  group by EKPO_WERKS, EKPO_MATNR</w:t>
            </w:r>
          </w:p>
          <w:p w14:paraId="19BFCBFB" w14:textId="77777777" w:rsidR="00E1531C" w:rsidRDefault="00E1531C" w:rsidP="006C4177">
            <w:r>
              <w:t xml:space="preserve">  order by EKPO_WERKS, EKPO_MATNR</w:t>
            </w:r>
          </w:p>
        </w:tc>
      </w:tr>
    </w:tbl>
    <w:p w14:paraId="38F68140" w14:textId="77777777" w:rsidR="00E1531C" w:rsidRDefault="00E1531C" w:rsidP="00E1531C">
      <w:pPr>
        <w:ind w:left="480"/>
      </w:pPr>
    </w:p>
    <w:p w14:paraId="63C93F67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開始設計報表</w:t>
      </w:r>
    </w:p>
    <w:p w14:paraId="3A923360" w14:textId="77777777" w:rsidR="00E1531C" w:rsidRDefault="00E1531C" w:rsidP="00E1531C">
      <w:r>
        <w:rPr>
          <w:noProof/>
        </w:rPr>
        <w:drawing>
          <wp:inline distT="0" distB="0" distL="0" distR="0" wp14:anchorId="6E7CF30D" wp14:editId="4A853547">
            <wp:extent cx="5274310" cy="1626870"/>
            <wp:effectExtent l="0" t="0" r="2540" b="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9C55E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先新增數據集</w:t>
      </w:r>
      <w:r>
        <w:rPr>
          <w:rFonts w:hint="eastAsia"/>
        </w:rPr>
        <w:t>(</w:t>
      </w:r>
      <w:r>
        <w:rPr>
          <w:rFonts w:hint="eastAsia"/>
        </w:rPr>
        <w:t>資料來源</w:t>
      </w:r>
      <w:r>
        <w:rPr>
          <w:rFonts w:hint="eastAsia"/>
        </w:rPr>
        <w:t xml:space="preserve">SQL) </w:t>
      </w:r>
      <w:r>
        <w:rPr>
          <w:rFonts w:hint="eastAsia"/>
        </w:rPr>
        <w:t>並先想好過濾條件</w:t>
      </w:r>
      <w:r>
        <w:rPr>
          <w:rFonts w:hint="eastAsia"/>
        </w:rPr>
        <w:t>(</w:t>
      </w:r>
      <w:r>
        <w:rPr>
          <w:rFonts w:hint="eastAsia"/>
        </w:rPr>
        <w:t>畫面參數</w:t>
      </w:r>
      <w:r>
        <w:rPr>
          <w:rFonts w:hint="eastAsia"/>
        </w:rPr>
        <w:t>)</w:t>
      </w:r>
    </w:p>
    <w:p w14:paraId="78A5524E" w14:textId="77777777" w:rsidR="00E1531C" w:rsidRDefault="00E1531C" w:rsidP="00E1531C">
      <w:r>
        <w:rPr>
          <w:noProof/>
        </w:rPr>
        <w:drawing>
          <wp:inline distT="0" distB="0" distL="0" distR="0" wp14:anchorId="7359D2DC" wp14:editId="57FB3B9B">
            <wp:extent cx="5733390" cy="1822315"/>
            <wp:effectExtent l="0" t="0" r="1270" b="6985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5287" cy="18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6C26" w14:textId="77777777" w:rsidR="00E1531C" w:rsidRDefault="00E1531C" w:rsidP="00E1531C">
      <w:r>
        <w:rPr>
          <w:noProof/>
        </w:rPr>
        <w:lastRenderedPageBreak/>
        <w:drawing>
          <wp:inline distT="0" distB="0" distL="0" distR="0" wp14:anchorId="5C2A828C" wp14:editId="65DF1B82">
            <wp:extent cx="5274310" cy="2552700"/>
            <wp:effectExtent l="0" t="0" r="2540" b="0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8EAB7" w14:textId="77777777" w:rsidR="00E1531C" w:rsidRDefault="00E1531C" w:rsidP="00E1531C">
      <w:r>
        <w:rPr>
          <w:noProof/>
        </w:rPr>
        <w:drawing>
          <wp:inline distT="0" distB="0" distL="0" distR="0" wp14:anchorId="3B2F4496" wp14:editId="1F66F9B9">
            <wp:extent cx="5274310" cy="3531235"/>
            <wp:effectExtent l="0" t="0" r="2540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11A2A" w14:textId="77777777" w:rsidR="00E1531C" w:rsidRDefault="00E1531C" w:rsidP="00E1531C">
      <w:r>
        <w:tab/>
      </w:r>
      <w:r>
        <w:rPr>
          <w:rFonts w:hint="eastAsia"/>
        </w:rPr>
        <w:t>將設定好的參數，加到數據集的參數條件中</w:t>
      </w:r>
      <w:r>
        <w:rPr>
          <w:rFonts w:hint="eastAsia"/>
        </w:rPr>
        <w:t>(</w:t>
      </w:r>
      <w:r>
        <w:rPr>
          <w:rFonts w:hint="eastAsia"/>
        </w:rPr>
        <w:t>如下圖</w:t>
      </w:r>
      <w:r>
        <w:rPr>
          <w:rFonts w:hint="eastAsia"/>
        </w:rPr>
        <w:t>)</w:t>
      </w:r>
    </w:p>
    <w:p w14:paraId="59559320" w14:textId="77777777" w:rsidR="00E1531C" w:rsidRDefault="00E1531C" w:rsidP="00E1531C">
      <w:r>
        <w:rPr>
          <w:noProof/>
        </w:rPr>
        <w:drawing>
          <wp:inline distT="0" distB="0" distL="0" distR="0" wp14:anchorId="4C86EFC5" wp14:editId="6FA92FEE">
            <wp:extent cx="5274310" cy="1979930"/>
            <wp:effectExtent l="0" t="0" r="2540" b="1270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129C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lastRenderedPageBreak/>
        <w:t>接下來安排畫面顯示的格式，可以直接拖拉欄位到指定位置</w:t>
      </w:r>
    </w:p>
    <w:p w14:paraId="0EA8B84D" w14:textId="77777777" w:rsidR="00E1531C" w:rsidRDefault="00E1531C" w:rsidP="00E1531C">
      <w:r>
        <w:rPr>
          <w:noProof/>
        </w:rPr>
        <w:drawing>
          <wp:inline distT="0" distB="0" distL="0" distR="0" wp14:anchorId="48A0B5B8" wp14:editId="58684236">
            <wp:extent cx="5274310" cy="3190240"/>
            <wp:effectExtent l="0" t="0" r="2540" b="0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31C57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這個過程拉好後，要特別注意本步驟，設定</w:t>
      </w:r>
      <w:r>
        <w:rPr>
          <w:rFonts w:hint="eastAsia"/>
        </w:rPr>
        <w:t xml:space="preserve"> [</w:t>
      </w:r>
      <w:r>
        <w:rPr>
          <w:rFonts w:hint="eastAsia"/>
        </w:rPr>
        <w:t>行類型</w:t>
      </w:r>
      <w:r>
        <w:rPr>
          <w:rFonts w:hint="eastAsia"/>
        </w:rPr>
        <w:t>]</w:t>
      </w:r>
    </w:p>
    <w:p w14:paraId="6753228D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頭標題：通常是設定公司名稱、報表名稱等內容。</w:t>
      </w:r>
    </w:p>
    <w:p w14:paraId="7B61591B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報表頭：設定資料內容的中文欄位說明，</w:t>
      </w:r>
      <w:proofErr w:type="gramStart"/>
      <w:r>
        <w:rPr>
          <w:rFonts w:hint="eastAsia"/>
        </w:rPr>
        <w:t>如店別</w:t>
      </w:r>
      <w:proofErr w:type="gramEnd"/>
      <w:r>
        <w:rPr>
          <w:rFonts w:hint="eastAsia"/>
        </w:rPr>
        <w:t>、商品編號等</w:t>
      </w:r>
    </w:p>
    <w:p w14:paraId="60A45180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數據區：實際的資料內容，是到資料庫下條件取得的資料。</w:t>
      </w:r>
    </w:p>
    <w:p w14:paraId="1AD77C89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報表尾：通常是顯示小計、合計等加總</w:t>
      </w:r>
    </w:p>
    <w:p w14:paraId="57D14FDC" w14:textId="77777777" w:rsidR="00E1531C" w:rsidRDefault="00E1531C" w:rsidP="00E1531C">
      <w:pPr>
        <w:pStyle w:val="a7"/>
        <w:numPr>
          <w:ilvl w:val="0"/>
          <w:numId w:val="27"/>
        </w:numPr>
        <w:ind w:leftChars="0"/>
      </w:pPr>
      <w:r>
        <w:rPr>
          <w:rFonts w:hint="eastAsia"/>
        </w:rPr>
        <w:t>尾標題：報表</w:t>
      </w:r>
      <w:proofErr w:type="gramStart"/>
      <w:r>
        <w:rPr>
          <w:rFonts w:hint="eastAsia"/>
        </w:rPr>
        <w:t>的制單人</w:t>
      </w:r>
      <w:proofErr w:type="gramEnd"/>
      <w:r>
        <w:rPr>
          <w:rFonts w:hint="eastAsia"/>
        </w:rPr>
        <w:t>、簽核人等尾部資料</w:t>
      </w:r>
    </w:p>
    <w:p w14:paraId="13F19EB0" w14:textId="77777777" w:rsidR="00E1531C" w:rsidRDefault="00E1531C" w:rsidP="00E1531C">
      <w:r>
        <w:rPr>
          <w:noProof/>
        </w:rPr>
        <w:drawing>
          <wp:inline distT="0" distB="0" distL="0" distR="0" wp14:anchorId="32C100D0" wp14:editId="3148F452">
            <wp:extent cx="5274310" cy="2310765"/>
            <wp:effectExtent l="0" t="0" r="2540" b="0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191C4" w14:textId="77777777" w:rsidR="00E1531C" w:rsidRDefault="00E1531C" w:rsidP="00E1531C">
      <w:r>
        <w:tab/>
      </w:r>
    </w:p>
    <w:p w14:paraId="3521DF26" w14:textId="77777777" w:rsidR="00E1531C" w:rsidRDefault="00E1531C" w:rsidP="00E1531C">
      <w:pPr>
        <w:widowControl/>
      </w:pPr>
      <w:r>
        <w:br w:type="page"/>
      </w:r>
    </w:p>
    <w:p w14:paraId="6F7A9190" w14:textId="77777777" w:rsidR="00E1531C" w:rsidRDefault="00E1531C" w:rsidP="00E1531C">
      <w:pPr>
        <w:ind w:firstLine="480"/>
      </w:pPr>
      <w:r>
        <w:rPr>
          <w:rFonts w:hint="eastAsia"/>
        </w:rPr>
        <w:lastRenderedPageBreak/>
        <w:t>設定方式很簡單，先點選指定</w:t>
      </w:r>
      <w:r>
        <w:rPr>
          <w:rFonts w:hint="eastAsia"/>
        </w:rPr>
        <w:t xml:space="preserve"> Row</w:t>
      </w:r>
      <w:r>
        <w:rPr>
          <w:rFonts w:hint="eastAsia"/>
        </w:rPr>
        <w:t>，然後再選擇行類別即可</w:t>
      </w:r>
    </w:p>
    <w:p w14:paraId="4C2F3C92" w14:textId="77777777" w:rsidR="00E1531C" w:rsidRDefault="00E1531C" w:rsidP="00E1531C">
      <w:r>
        <w:rPr>
          <w:noProof/>
        </w:rPr>
        <w:drawing>
          <wp:inline distT="0" distB="0" distL="0" distR="0" wp14:anchorId="56D1AF93" wp14:editId="454986AC">
            <wp:extent cx="5274310" cy="2715895"/>
            <wp:effectExtent l="0" t="0" r="2540" b="8255"/>
            <wp:docPr id="66" name="圖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37F3C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保存及預覽</w:t>
      </w:r>
    </w:p>
    <w:p w14:paraId="11A5049B" w14:textId="77777777" w:rsidR="00E1531C" w:rsidRDefault="00E1531C" w:rsidP="00E1531C">
      <w:r>
        <w:rPr>
          <w:noProof/>
        </w:rPr>
        <w:drawing>
          <wp:inline distT="0" distB="0" distL="0" distR="0" wp14:anchorId="30C06062" wp14:editId="5F3E58A8">
            <wp:extent cx="5274310" cy="2251710"/>
            <wp:effectExtent l="0" t="0" r="2540" b="0"/>
            <wp:docPr id="67" name="圖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E5FB1" w14:textId="77777777" w:rsidR="00E1531C" w:rsidRDefault="00E1531C" w:rsidP="00E1531C"/>
    <w:p w14:paraId="7699B14F" w14:textId="77777777" w:rsidR="00E1531C" w:rsidRDefault="00E1531C" w:rsidP="00E1531C">
      <w:r>
        <w:tab/>
      </w:r>
      <w:r>
        <w:rPr>
          <w:rFonts w:hint="eastAsia"/>
        </w:rPr>
        <w:t>存檔後會自動產生一組</w:t>
      </w:r>
      <w:r>
        <w:rPr>
          <w:rFonts w:hint="eastAsia"/>
        </w:rPr>
        <w:t xml:space="preserve"> uid </w:t>
      </w:r>
      <w:r>
        <w:rPr>
          <w:rFonts w:hint="eastAsia"/>
        </w:rPr>
        <w:t>序號，稍後設定</w:t>
      </w:r>
      <w:r>
        <w:rPr>
          <w:rFonts w:hint="eastAsia"/>
        </w:rPr>
        <w:t xml:space="preserve"> Menu </w:t>
      </w:r>
      <w:r>
        <w:rPr>
          <w:rFonts w:hint="eastAsia"/>
        </w:rPr>
        <w:t>會用到</w:t>
      </w:r>
    </w:p>
    <w:p w14:paraId="013423C2" w14:textId="77777777" w:rsidR="00E1531C" w:rsidRDefault="00E1531C" w:rsidP="00E1531C">
      <w:r>
        <w:rPr>
          <w:noProof/>
        </w:rPr>
        <w:drawing>
          <wp:inline distT="0" distB="0" distL="0" distR="0" wp14:anchorId="75DC02B0" wp14:editId="14601C17">
            <wp:extent cx="5274310" cy="1099820"/>
            <wp:effectExtent l="0" t="0" r="2540" b="5080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C7DDA" w14:textId="77777777" w:rsidR="00E1531C" w:rsidRDefault="00E1531C" w:rsidP="00E1531C">
      <w:r>
        <w:tab/>
      </w:r>
    </w:p>
    <w:p w14:paraId="3984ECC3" w14:textId="77777777" w:rsidR="00E1531C" w:rsidRDefault="00E1531C" w:rsidP="00E1531C">
      <w:pPr>
        <w:widowControl/>
      </w:pPr>
      <w:r>
        <w:br w:type="page"/>
      </w:r>
    </w:p>
    <w:p w14:paraId="3B7BCE9B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lastRenderedPageBreak/>
        <w:t>預覽可以測試是否正確，可反覆調整的正確為止。</w:t>
      </w:r>
    </w:p>
    <w:p w14:paraId="17B1DB04" w14:textId="77777777" w:rsidR="00E1531C" w:rsidRDefault="00E1531C" w:rsidP="00E1531C">
      <w:r>
        <w:rPr>
          <w:noProof/>
        </w:rPr>
        <w:drawing>
          <wp:inline distT="0" distB="0" distL="0" distR="0" wp14:anchorId="46226576" wp14:editId="309B482B">
            <wp:extent cx="5274310" cy="2534285"/>
            <wp:effectExtent l="0" t="0" r="2540" b="0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BDF9A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設定報表時</w:t>
      </w:r>
      <w:r>
        <w:rPr>
          <w:rFonts w:hint="eastAsia"/>
        </w:rPr>
        <w:t>RDP</w:t>
      </w:r>
      <w:r>
        <w:rPr>
          <w:rFonts w:hint="eastAsia"/>
        </w:rPr>
        <w:t>還有提供許多的功能，這個部分請</w:t>
      </w:r>
      <w:proofErr w:type="gramStart"/>
      <w:r>
        <w:rPr>
          <w:rFonts w:hint="eastAsia"/>
        </w:rPr>
        <w:t>多參閱</w:t>
      </w:r>
      <w:proofErr w:type="gramEnd"/>
      <w:r>
        <w:rPr>
          <w:rFonts w:hint="eastAsia"/>
        </w:rPr>
        <w:t>使用說明書。例如條件的預設值如何設定等，還有一些進階功能可以使用。</w:t>
      </w:r>
    </w:p>
    <w:p w14:paraId="372DE4CC" w14:textId="77777777" w:rsidR="00E1531C" w:rsidRDefault="00E1531C" w:rsidP="00E1531C">
      <w:pPr>
        <w:ind w:firstLine="480"/>
      </w:pPr>
      <w:r>
        <w:rPr>
          <w:noProof/>
        </w:rPr>
        <w:drawing>
          <wp:inline distT="0" distB="0" distL="0" distR="0" wp14:anchorId="502C6D77" wp14:editId="537051E2">
            <wp:extent cx="3929974" cy="4005205"/>
            <wp:effectExtent l="0" t="0" r="0" b="0"/>
            <wp:docPr id="70" name="圖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932728" cy="400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F3561" w14:textId="77777777" w:rsidR="00E1531C" w:rsidRDefault="00E1531C" w:rsidP="00E1531C">
      <w:pPr>
        <w:widowControl/>
      </w:pPr>
      <w:r>
        <w:br w:type="page"/>
      </w:r>
    </w:p>
    <w:p w14:paraId="3A9FD12F" w14:textId="77777777" w:rsidR="00E1531C" w:rsidRDefault="00E1531C" w:rsidP="00E1531C">
      <w:pPr>
        <w:pStyle w:val="a7"/>
        <w:numPr>
          <w:ilvl w:val="0"/>
          <w:numId w:val="20"/>
        </w:numPr>
        <w:ind w:leftChars="0"/>
      </w:pPr>
      <w:r>
        <w:rPr>
          <w:rFonts w:hint="eastAsia"/>
        </w:rPr>
        <w:lastRenderedPageBreak/>
        <w:t>關於</w:t>
      </w:r>
      <w:r>
        <w:rPr>
          <w:rFonts w:hint="eastAsia"/>
        </w:rPr>
        <w:t xml:space="preserve"> Menu </w:t>
      </w:r>
      <w:r>
        <w:rPr>
          <w:rFonts w:hint="eastAsia"/>
        </w:rPr>
        <w:t>及相關的權限設定</w:t>
      </w:r>
    </w:p>
    <w:p w14:paraId="2028D729" w14:textId="77777777" w:rsidR="00E1531C" w:rsidRDefault="00E1531C" w:rsidP="00E1531C">
      <w:pPr>
        <w:pStyle w:val="a7"/>
        <w:ind w:leftChars="0"/>
      </w:pPr>
      <w:r>
        <w:rPr>
          <w:rFonts w:hint="eastAsia"/>
        </w:rPr>
        <w:t>前步驟可以讓您將報表設計完成並預覽，再接下來，則是要將設計好的報表加到</w:t>
      </w:r>
      <w:r>
        <w:rPr>
          <w:rFonts w:hint="eastAsia"/>
        </w:rPr>
        <w:t xml:space="preserve"> Menu </w:t>
      </w:r>
      <w:r>
        <w:rPr>
          <w:rFonts w:hint="eastAsia"/>
        </w:rPr>
        <w:t>並設定權限</w:t>
      </w:r>
      <w:r>
        <w:rPr>
          <w:rFonts w:hint="eastAsia"/>
        </w:rPr>
        <w:t>(</w:t>
      </w:r>
      <w:r>
        <w:rPr>
          <w:rFonts w:hint="eastAsia"/>
        </w:rPr>
        <w:t>限定不同的</w:t>
      </w:r>
      <w:r>
        <w:rPr>
          <w:rFonts w:hint="eastAsia"/>
        </w:rPr>
        <w:t xml:space="preserve"> User </w:t>
      </w:r>
      <w:r>
        <w:rPr>
          <w:rFonts w:hint="eastAsia"/>
        </w:rPr>
        <w:t>使用不同的</w:t>
      </w:r>
      <w:r>
        <w:rPr>
          <w:rFonts w:hint="eastAsia"/>
        </w:rPr>
        <w:t xml:space="preserve"> Report)</w:t>
      </w:r>
      <w:r>
        <w:rPr>
          <w:rFonts w:hint="eastAsia"/>
        </w:rPr>
        <w:t>。</w:t>
      </w:r>
    </w:p>
    <w:p w14:paraId="59D306A0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Menu</w:t>
      </w:r>
      <w:r>
        <w:rPr>
          <w:rFonts w:hint="eastAsia"/>
        </w:rPr>
        <w:t>設定</w:t>
      </w:r>
    </w:p>
    <w:p w14:paraId="0FB213F3" w14:textId="77777777" w:rsidR="00E1531C" w:rsidRDefault="00E1531C" w:rsidP="00E1531C">
      <w:r>
        <w:rPr>
          <w:noProof/>
        </w:rPr>
        <w:drawing>
          <wp:inline distT="0" distB="0" distL="0" distR="0" wp14:anchorId="17023B46" wp14:editId="4BA89CAF">
            <wp:extent cx="5274310" cy="3395345"/>
            <wp:effectExtent l="0" t="0" r="2540" b="0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4135D" w14:textId="77777777" w:rsidR="00E1531C" w:rsidRDefault="00E1531C" w:rsidP="00E1531C">
      <w:r>
        <w:tab/>
      </w:r>
      <w:r>
        <w:rPr>
          <w:rFonts w:hint="eastAsia"/>
        </w:rPr>
        <w:t>新增</w:t>
      </w:r>
      <w:r>
        <w:rPr>
          <w:rFonts w:hint="eastAsia"/>
        </w:rPr>
        <w:t xml:space="preserve"> Menu</w:t>
      </w:r>
      <w:r>
        <w:rPr>
          <w:rFonts w:hint="eastAsia"/>
        </w:rPr>
        <w:t>，可以新增目錄、菜單或按鈕</w:t>
      </w:r>
    </w:p>
    <w:p w14:paraId="4057B891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目錄：主要是設定功能群組，可以將相類似的功能設定在同一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目錄</w:t>
      </w:r>
    </w:p>
    <w:p w14:paraId="00506E18" w14:textId="77777777" w:rsidR="00E1531C" w:rsidRDefault="00E1531C" w:rsidP="00E1531C">
      <w:pPr>
        <w:pStyle w:val="a7"/>
        <w:ind w:leftChars="0" w:left="960"/>
      </w:pPr>
      <w:r>
        <w:rPr>
          <w:rFonts w:hint="eastAsia"/>
        </w:rPr>
        <w:t>下圖中的</w:t>
      </w:r>
      <w:r>
        <w:rPr>
          <w:rFonts w:hint="eastAsia"/>
        </w:rPr>
        <w:t xml:space="preserve"> OMS</w:t>
      </w:r>
      <w:r>
        <w:rPr>
          <w:rFonts w:hint="eastAsia"/>
        </w:rPr>
        <w:t>分析就是目錄，旗下包括</w:t>
      </w:r>
      <w:r>
        <w:rPr>
          <w:rFonts w:hint="eastAsia"/>
        </w:rPr>
        <w:t>2</w:t>
      </w:r>
      <w:r>
        <w:rPr>
          <w:rFonts w:hint="eastAsia"/>
        </w:rPr>
        <w:t>張報表</w:t>
      </w:r>
    </w:p>
    <w:p w14:paraId="289C32E9" w14:textId="77777777" w:rsidR="00E1531C" w:rsidRDefault="00E1531C" w:rsidP="00E1531C">
      <w:r>
        <w:rPr>
          <w:noProof/>
        </w:rPr>
        <w:drawing>
          <wp:inline distT="0" distB="0" distL="0" distR="0" wp14:anchorId="1E8FBE84" wp14:editId="0B8C98BC">
            <wp:extent cx="5274310" cy="1195070"/>
            <wp:effectExtent l="0" t="0" r="2540" b="5080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9E439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菜單：實際可執行的功能，最重要的是</w:t>
      </w:r>
      <w:r>
        <w:rPr>
          <w:rFonts w:hint="eastAsia"/>
        </w:rPr>
        <w:t xml:space="preserve"> URL </w:t>
      </w:r>
      <w:r>
        <w:rPr>
          <w:rFonts w:hint="eastAsia"/>
        </w:rPr>
        <w:t>的內容</w:t>
      </w:r>
    </w:p>
    <w:p w14:paraId="12951CD3" w14:textId="77777777" w:rsidR="00E1531C" w:rsidRDefault="00E1531C" w:rsidP="00E1531C">
      <w:r>
        <w:rPr>
          <w:noProof/>
        </w:rPr>
        <w:drawing>
          <wp:inline distT="0" distB="0" distL="0" distR="0" wp14:anchorId="2BCC226A" wp14:editId="5151063D">
            <wp:extent cx="4338536" cy="1443741"/>
            <wp:effectExtent l="0" t="0" r="5080" b="4445"/>
            <wp:docPr id="73" name="圖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69361" cy="145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9461" w14:textId="77777777" w:rsidR="00E1531C" w:rsidRDefault="00E1531C" w:rsidP="00E1531C">
      <w:pPr>
        <w:ind w:firstLine="480"/>
      </w:pPr>
      <w:r>
        <w:rPr>
          <w:rFonts w:hint="eastAsia"/>
        </w:rPr>
        <w:t xml:space="preserve">URL </w:t>
      </w:r>
      <w:r>
        <w:rPr>
          <w:rFonts w:hint="eastAsia"/>
        </w:rPr>
        <w:t>內容由</w:t>
      </w:r>
      <w:r>
        <w:rPr>
          <w:rFonts w:hint="eastAsia"/>
        </w:rPr>
        <w:t>2</w:t>
      </w:r>
      <w:r>
        <w:rPr>
          <w:rFonts w:hint="eastAsia"/>
        </w:rPr>
        <w:t>個部分組成</w:t>
      </w:r>
      <w:r w:rsidRPr="007D6867">
        <w:t xml:space="preserve"> rdppage/main/</w:t>
      </w:r>
      <w:r>
        <w:t xml:space="preserve">  +  [uuid]</w:t>
      </w:r>
      <w:r>
        <w:rPr>
          <w:rFonts w:hint="eastAsia"/>
        </w:rPr>
        <w:t>，如下</w:t>
      </w:r>
    </w:p>
    <w:p w14:paraId="226C4341" w14:textId="77777777" w:rsidR="00E1531C" w:rsidRDefault="00E1531C" w:rsidP="00E1531C">
      <w:pPr>
        <w:ind w:firstLine="480"/>
      </w:pPr>
      <w:proofErr w:type="gramStart"/>
      <w:r w:rsidRPr="007D6867">
        <w:t>rdppage/main/5a9c1d11e7e1cbcb76807ba336414907</w:t>
      </w:r>
      <w:proofErr w:type="gramEnd"/>
    </w:p>
    <w:p w14:paraId="2E5CCB63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lastRenderedPageBreak/>
        <w:t>Role-User</w:t>
      </w:r>
      <w:r>
        <w:t>-Menu</w:t>
      </w:r>
    </w:p>
    <w:p w14:paraId="38F36656" w14:textId="77777777" w:rsidR="00E1531C" w:rsidRDefault="00E1531C" w:rsidP="00E1531C">
      <w:pPr>
        <w:ind w:left="480"/>
      </w:pPr>
      <w:r>
        <w:rPr>
          <w:rFonts w:hint="eastAsia"/>
        </w:rPr>
        <w:t>最後就是權限的設定，基本上，</w:t>
      </w:r>
      <w:r>
        <w:rPr>
          <w:rFonts w:hint="eastAsia"/>
        </w:rPr>
        <w:t>RDP</w:t>
      </w:r>
      <w:r>
        <w:rPr>
          <w:rFonts w:hint="eastAsia"/>
        </w:rPr>
        <w:t>的權限概念非常簡單，登入帳號負責</w:t>
      </w:r>
      <w:r>
        <w:rPr>
          <w:rFonts w:hint="eastAsia"/>
        </w:rPr>
        <w:t xml:space="preserve"> Logon </w:t>
      </w:r>
      <w:r>
        <w:rPr>
          <w:rFonts w:hint="eastAsia"/>
        </w:rPr>
        <w:t>系統，</w:t>
      </w:r>
      <w:r>
        <w:rPr>
          <w:rFonts w:hint="eastAsia"/>
        </w:rPr>
        <w:t xml:space="preserve">Role </w:t>
      </w:r>
      <w:r>
        <w:rPr>
          <w:rFonts w:hint="eastAsia"/>
        </w:rPr>
        <w:t>負責控制</w:t>
      </w:r>
      <w:r>
        <w:rPr>
          <w:rFonts w:hint="eastAsia"/>
        </w:rPr>
        <w:t xml:space="preserve"> </w:t>
      </w:r>
      <w:r>
        <w:t>Menu</w:t>
      </w:r>
      <w:r>
        <w:rPr>
          <w:rFonts w:hint="eastAsia"/>
        </w:rPr>
        <w:t>權限，不同</w:t>
      </w:r>
      <w:r>
        <w:rPr>
          <w:rFonts w:hint="eastAsia"/>
        </w:rPr>
        <w:t>Role</w:t>
      </w:r>
      <w:r>
        <w:rPr>
          <w:rFonts w:hint="eastAsia"/>
        </w:rPr>
        <w:t>會看到不同</w:t>
      </w:r>
      <w:r>
        <w:rPr>
          <w:rFonts w:hint="eastAsia"/>
        </w:rPr>
        <w:t xml:space="preserve"> Meni </w:t>
      </w:r>
      <w:r>
        <w:rPr>
          <w:rFonts w:hint="eastAsia"/>
        </w:rPr>
        <w:t>內容</w:t>
      </w:r>
    </w:p>
    <w:p w14:paraId="6CA9D51F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登入帳號只管登入</w:t>
      </w:r>
    </w:p>
    <w:p w14:paraId="4A61E4F9" w14:textId="77777777" w:rsidR="00E1531C" w:rsidRDefault="00E1531C" w:rsidP="00E1531C">
      <w:pPr>
        <w:ind w:left="480"/>
      </w:pPr>
      <w:r>
        <w:rPr>
          <w:noProof/>
        </w:rPr>
        <w:drawing>
          <wp:inline distT="0" distB="0" distL="0" distR="0" wp14:anchorId="2C6921CF" wp14:editId="5842DF42">
            <wp:extent cx="5274310" cy="1953895"/>
            <wp:effectExtent l="0" t="0" r="2540" b="8255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EEB6" w14:textId="77777777" w:rsidR="00E1531C" w:rsidRDefault="00E1531C" w:rsidP="00E1531C">
      <w:pPr>
        <w:ind w:left="480"/>
      </w:pPr>
      <w:r>
        <w:tab/>
      </w:r>
      <w:r>
        <w:rPr>
          <w:rFonts w:hint="eastAsia"/>
        </w:rPr>
        <w:t>只要在維護帳號時，指定屬於哪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Role(</w:t>
      </w:r>
      <w:r>
        <w:rPr>
          <w:rFonts w:hint="eastAsia"/>
        </w:rPr>
        <w:t>角色</w:t>
      </w:r>
      <w:r>
        <w:rPr>
          <w:rFonts w:hint="eastAsia"/>
        </w:rPr>
        <w:t xml:space="preserve">) </w:t>
      </w:r>
      <w:r>
        <w:rPr>
          <w:rFonts w:hint="eastAsia"/>
        </w:rPr>
        <w:t>即可。</w:t>
      </w:r>
    </w:p>
    <w:p w14:paraId="3467962F" w14:textId="77777777" w:rsidR="00E1531C" w:rsidRDefault="00E1531C" w:rsidP="00E1531C">
      <w:pPr>
        <w:ind w:left="480"/>
      </w:pPr>
      <w:r>
        <w:rPr>
          <w:noProof/>
        </w:rPr>
        <w:drawing>
          <wp:inline distT="0" distB="0" distL="0" distR="0" wp14:anchorId="187BD7BF" wp14:editId="62107C06">
            <wp:extent cx="4053191" cy="2475288"/>
            <wp:effectExtent l="0" t="0" r="5080" b="1270"/>
            <wp:docPr id="75" name="圖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073031" cy="248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9494B" w14:textId="77777777" w:rsidR="00E1531C" w:rsidRDefault="00E1531C" w:rsidP="00E1531C">
      <w:pPr>
        <w:pStyle w:val="a7"/>
        <w:numPr>
          <w:ilvl w:val="0"/>
          <w:numId w:val="26"/>
        </w:numPr>
        <w:ind w:leftChars="0"/>
      </w:pPr>
      <w:r>
        <w:rPr>
          <w:rFonts w:hint="eastAsia"/>
        </w:rPr>
        <w:t>Role</w:t>
      </w:r>
      <w:r>
        <w:rPr>
          <w:rFonts w:hint="eastAsia"/>
        </w:rPr>
        <w:t>負責</w:t>
      </w:r>
      <w:r>
        <w:rPr>
          <w:rFonts w:hint="eastAsia"/>
        </w:rPr>
        <w:t>Menu</w:t>
      </w:r>
      <w:r>
        <w:rPr>
          <w:rFonts w:hint="eastAsia"/>
        </w:rPr>
        <w:t>權限</w:t>
      </w:r>
    </w:p>
    <w:p w14:paraId="6A7D68E8" w14:textId="77777777" w:rsidR="00E1531C" w:rsidRDefault="00E1531C" w:rsidP="00E1531C">
      <w:pPr>
        <w:ind w:left="480"/>
      </w:pPr>
      <w:r>
        <w:rPr>
          <w:noProof/>
        </w:rPr>
        <w:drawing>
          <wp:inline distT="0" distB="0" distL="0" distR="0" wp14:anchorId="2D72D084" wp14:editId="28B625BB">
            <wp:extent cx="4605818" cy="2360579"/>
            <wp:effectExtent l="0" t="0" r="4445" b="1905"/>
            <wp:docPr id="76" name="圖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611067" cy="23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81FE" w14:textId="77777777" w:rsidR="00E1531C" w:rsidRDefault="00E1531C" w:rsidP="00E1531C">
      <w:pPr>
        <w:widowControl/>
      </w:pPr>
      <w:r>
        <w:br w:type="page"/>
      </w:r>
    </w:p>
    <w:p w14:paraId="5B3DD4D3" w14:textId="77777777" w:rsidR="00E1531C" w:rsidRDefault="00E1531C" w:rsidP="00E1531C">
      <w:pPr>
        <w:ind w:firstLine="480"/>
      </w:pPr>
      <w:r>
        <w:rPr>
          <w:rFonts w:hint="eastAsia"/>
        </w:rPr>
        <w:lastRenderedPageBreak/>
        <w:t>用不同帳號登入會看到不同的</w:t>
      </w:r>
      <w:r>
        <w:rPr>
          <w:rFonts w:hint="eastAsia"/>
        </w:rPr>
        <w:t xml:space="preserve"> Menu</w:t>
      </w:r>
    </w:p>
    <w:p w14:paraId="6E1A7D8A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 xml:space="preserve">admin </w:t>
      </w:r>
      <w:r>
        <w:rPr>
          <w:rFonts w:hint="eastAsia"/>
        </w:rPr>
        <w:t>登入</w:t>
      </w:r>
    </w:p>
    <w:p w14:paraId="094EFDA3" w14:textId="77777777" w:rsidR="00E1531C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>dev</w:t>
      </w:r>
      <w:r>
        <w:rPr>
          <w:rFonts w:hint="eastAsia"/>
        </w:rPr>
        <w:t>登入</w:t>
      </w:r>
    </w:p>
    <w:p w14:paraId="36651C46" w14:textId="77777777" w:rsidR="00E1531C" w:rsidRPr="00151696" w:rsidRDefault="00E1531C" w:rsidP="00E1531C">
      <w:pPr>
        <w:pStyle w:val="a7"/>
        <w:numPr>
          <w:ilvl w:val="1"/>
          <w:numId w:val="20"/>
        </w:numPr>
        <w:ind w:leftChars="0"/>
      </w:pPr>
      <w:r>
        <w:rPr>
          <w:rFonts w:hint="eastAsia"/>
        </w:rPr>
        <w:t xml:space="preserve">it </w:t>
      </w:r>
      <w:r>
        <w:rPr>
          <w:rFonts w:hint="eastAsia"/>
        </w:rPr>
        <w:t>登入</w:t>
      </w:r>
    </w:p>
    <w:p w14:paraId="30388102" w14:textId="67E93ED7" w:rsidR="00B2314D" w:rsidRPr="00E1531C" w:rsidRDefault="00B2314D" w:rsidP="00E1531C">
      <w:pPr>
        <w:widowControl/>
        <w:rPr>
          <w:rFonts w:ascii="新細明體" w:hAnsi="新細明體"/>
          <w:sz w:val="22"/>
          <w:szCs w:val="22"/>
        </w:rPr>
      </w:pPr>
    </w:p>
    <w:p w14:paraId="1F07431E" w14:textId="77777777" w:rsidR="00E1531C" w:rsidRDefault="00E1531C">
      <w:pPr>
        <w:widowControl/>
        <w:rPr>
          <w:rFonts w:ascii="新細明體" w:hAnsi="新細明體"/>
          <w:b/>
          <w:sz w:val="36"/>
          <w:szCs w:val="36"/>
        </w:rPr>
      </w:pPr>
      <w:r>
        <w:rPr>
          <w:rFonts w:ascii="新細明體" w:hAnsi="新細明體"/>
          <w:b/>
          <w:sz w:val="36"/>
          <w:szCs w:val="36"/>
        </w:rPr>
        <w:br w:type="page"/>
      </w:r>
    </w:p>
    <w:p w14:paraId="25DEADDD" w14:textId="1897D33D" w:rsidR="009C7D6D" w:rsidRPr="00762024" w:rsidRDefault="009C7D6D" w:rsidP="009C7D6D">
      <w:pPr>
        <w:pStyle w:val="a7"/>
        <w:widowControl/>
        <w:numPr>
          <w:ilvl w:val="0"/>
          <w:numId w:val="9"/>
        </w:numPr>
        <w:ind w:leftChars="0"/>
        <w:rPr>
          <w:rFonts w:ascii="新細明體" w:hAnsi="新細明體"/>
          <w:b/>
          <w:sz w:val="36"/>
          <w:szCs w:val="36"/>
        </w:rPr>
      </w:pPr>
      <w:r w:rsidRPr="009C7D6D">
        <w:rPr>
          <w:rFonts w:ascii="新細明體" w:hAnsi="新細明體" w:hint="eastAsia"/>
          <w:b/>
          <w:sz w:val="36"/>
          <w:szCs w:val="36"/>
        </w:rPr>
        <w:lastRenderedPageBreak/>
        <w:t>EEP2012</w:t>
      </w:r>
      <w:r w:rsidR="00762024">
        <w:rPr>
          <w:rFonts w:ascii="新細明體" w:hAnsi="新細明體" w:hint="eastAsia"/>
          <w:b/>
          <w:sz w:val="36"/>
          <w:szCs w:val="36"/>
        </w:rPr>
        <w:t xml:space="preserve"> 的</w:t>
      </w:r>
      <w:r w:rsidR="00762024" w:rsidRPr="00762024">
        <w:rPr>
          <w:rFonts w:asciiTheme="minorEastAsia" w:eastAsiaTheme="minorEastAsia" w:hAnsiTheme="minorEastAsia" w:hint="eastAsia"/>
          <w:b/>
          <w:sz w:val="36"/>
          <w:szCs w:val="36"/>
        </w:rPr>
        <w:t>AP Server 介紹</w:t>
      </w:r>
    </w:p>
    <w:p w14:paraId="762F3F9F" w14:textId="102E8BBB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EEP核心技術 /Application Server (上</w:t>
      </w:r>
      <w:r>
        <w:rPr>
          <w:rFonts w:ascii="新細明體" w:hAnsi="新細明體" w:hint="eastAsia"/>
        </w:rPr>
        <w:t>)</w:t>
      </w:r>
    </w:p>
    <w:p w14:paraId="0DA8ABF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1AD9666A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何謂A/P Server</w:t>
      </w:r>
    </w:p>
    <w:p w14:paraId="213AC1E2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662CB89E" w14:textId="29D82B80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A/P Server，就是 Application Server，用來專門服務企業 Client </w:t>
      </w:r>
      <w:r w:rsidR="006C4177">
        <w:rPr>
          <w:rFonts w:ascii="新細明體" w:hAnsi="新細明體" w:hint="eastAsia"/>
        </w:rPr>
        <w:t>端的專屬應用程式伺服主機，簡單來說</w:t>
      </w:r>
      <w:r w:rsidRPr="001A7A00">
        <w:rPr>
          <w:rFonts w:ascii="新細明體" w:hAnsi="新細明體" w:hint="eastAsia"/>
        </w:rPr>
        <w:t>，就是與 Database Server 相似，不同的是 Database 只提供資料庫的專屬服務 ( 如新增/更改/刪除/查詢/預存程式)，而 A/P Server 則是提供 Client 端所有的服務，包括資料庫的存取服務，後端邏輯運算，後端服務程式等等，因此它提供了 Database Server 所不能的服務與功能，更不必讓 Client 端安裝資料庫的連線驅動程式，讓 Client 的開發工作可以減少而瘦身( 因為 Client 端會隨著時代變遷而必須重寫 )，並盡量把商業運算與邏輯往 Server 端開發，來延長系統的使用時限。</w:t>
      </w:r>
    </w:p>
    <w:p w14:paraId="4B5E3FA9" w14:textId="2E6D5483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使用應用程式伺服器的原因主要有二，一是安全性考量，二是系統執行的效能及信賴度考量。</w:t>
      </w:r>
    </w:p>
    <w:p w14:paraId="79BD1CF8" w14:textId="26908E16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在安全性方面，使用A/P Server可以有效阻絕資料庫連線(Database Connection ) 暴露在Internet上，以防止企業資料被駭客所入侵；在效能方面，由於 A/P Server 本身具備平行處理架構，當系統的負荷有問題時， 可以使用多台 A/P Server來輕易地提升系統效能，並具有平衡處理的功能 ( 自動調整多台A/P Server 的負荷)</w:t>
      </w:r>
      <w:r w:rsidR="00F41401">
        <w:rPr>
          <w:rFonts w:ascii="新細明體" w:hAnsi="新細明體" w:hint="eastAsia"/>
        </w:rPr>
        <w:t>。</w:t>
      </w:r>
    </w:p>
    <w:p w14:paraId="670D497B" w14:textId="5BF250AE" w:rsidR="001A7A00" w:rsidRPr="001A7A00" w:rsidRDefault="00F41401" w:rsidP="00F41401">
      <w:pPr>
        <w:widowControl/>
        <w:ind w:left="480" w:firstLine="480"/>
        <w:rPr>
          <w:rFonts w:ascii="新細明體" w:hAnsi="新細明體"/>
        </w:rPr>
      </w:pPr>
      <w:r>
        <w:rPr>
          <w:rFonts w:ascii="新細明體" w:hAnsi="新細明體" w:cs="新細明體"/>
          <w:noProof/>
          <w:kern w:val="0"/>
        </w:rPr>
        <w:drawing>
          <wp:inline distT="0" distB="0" distL="0" distR="0" wp14:anchorId="12A7A176" wp14:editId="03BF4623">
            <wp:extent cx="3423920" cy="2198370"/>
            <wp:effectExtent l="0" t="0" r="5080" b="0"/>
            <wp:docPr id="84" name="圖片 84" descr="http://www.infolight.com.tw/journal/file/BOOK17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www.infolight.com.tw/journal/file/BOOK17.files/image002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A00" w:rsidRPr="001A7A00">
        <w:rPr>
          <w:rFonts w:ascii="新細明體" w:hAnsi="新細明體" w:hint="eastAsia"/>
        </w:rPr>
        <w:t xml:space="preserve">　 </w:t>
      </w:r>
    </w:p>
    <w:p w14:paraId="03C8E966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 的 A/P Server 的特色</w:t>
      </w:r>
    </w:p>
    <w:p w14:paraId="4DAEAF3E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4185B869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 長達 5 年以上的 A/P Server 經驗，使用 EEP A/P Server 的企業高達數千家，從1台 A/P Server到 20 部 A/P Server 同時運作都有，效能與穩定度得到眾多企業的肯定與信賴. EEP 2006 的 A/P Server 使用了.NET Remoting 的技術與 EEP 特有的核心技術所開發而成，同樣繼承的 EEP 優良的傳統，我們將其特色說明如下：</w:t>
      </w:r>
    </w:p>
    <w:p w14:paraId="42007AA6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lastRenderedPageBreak/>
        <w:t xml:space="preserve"> </w:t>
      </w:r>
    </w:p>
    <w:p w14:paraId="276DF85D" w14:textId="0032576B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無狀態連線： 比照Web的方式採用無狀態的連線方式，也就是 Client 與 A/P Server 隨時保持</w:t>
      </w:r>
      <w:proofErr w:type="gramStart"/>
      <w:r w:rsidRPr="006C4177">
        <w:rPr>
          <w:rFonts w:ascii="新細明體" w:hAnsi="新細明體" w:hint="eastAsia"/>
        </w:rPr>
        <w:t>不</w:t>
      </w:r>
      <w:proofErr w:type="gramEnd"/>
      <w:r w:rsidRPr="006C4177">
        <w:rPr>
          <w:rFonts w:ascii="新細明體" w:hAnsi="新細明體" w:hint="eastAsia"/>
        </w:rPr>
        <w:t>連線狀態，</w:t>
      </w:r>
      <w:proofErr w:type="gramStart"/>
      <w:r w:rsidRPr="006C4177">
        <w:rPr>
          <w:rFonts w:ascii="新細明體" w:hAnsi="新細明體" w:hint="eastAsia"/>
        </w:rPr>
        <w:t>一</w:t>
      </w:r>
      <w:proofErr w:type="gramEnd"/>
      <w:r w:rsidRPr="006C4177">
        <w:rPr>
          <w:rFonts w:ascii="新細明體" w:hAnsi="新細明體" w:hint="eastAsia"/>
        </w:rPr>
        <w:t>直到需求發生才連線，此是為了有較佳的連接效能外，就是因為在 Internet 上的網路並不能保證隨時都在穩定的狀態中，因此必須使用無狀態連線才能讓 User 能有較佳的操作效能與方便性。</w:t>
      </w:r>
    </w:p>
    <w:p w14:paraId="40DDDB41" w14:textId="5BF19233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proofErr w:type="gramStart"/>
      <w:r w:rsidRPr="006C4177">
        <w:rPr>
          <w:rFonts w:ascii="新細明體" w:hAnsi="新細明體" w:hint="eastAsia"/>
        </w:rPr>
        <w:t>資量庫</w:t>
      </w:r>
      <w:proofErr w:type="gramEnd"/>
      <w:r w:rsidRPr="006C4177">
        <w:rPr>
          <w:rFonts w:ascii="新細明體" w:hAnsi="新細明體" w:hint="eastAsia"/>
        </w:rPr>
        <w:t xml:space="preserve">連線共享： 提供更貼切的資料庫 Connection Pooling 的機制，讓企業的 Client 可以共有或共享資料庫的 Connection，如有 50 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 xml:space="preserve"> User 同時上線時，可以只設定 10 到 20 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>資料庫 Connection 供使用者使用即可，可以有效調節資料庫的效能與負載。</w:t>
      </w:r>
    </w:p>
    <w:p w14:paraId="1A3133CB" w14:textId="6AC78717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支援負載平衡功能： 可以在 A/P Server上設定那一台為 Master 的 Server 與其他的 Slave Server，當User 暴增時，Master 的 Server 就會主動平均分配給 Slave 的 Server 來分擔負荷。</w:t>
      </w:r>
    </w:p>
    <w:p w14:paraId="2BD96009" w14:textId="2CB5A631" w:rsidR="001A7A00" w:rsidRPr="006C4177" w:rsidRDefault="001A7A00" w:rsidP="001A7A00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支援 Server Method： 就是由 Client 來呼叫，並在 Serve r上執行，這部份很像 Stored Procedure，只在A/P Server 端執行程式，而非在Database Server上； 這個功能與</w:t>
      </w:r>
      <w:proofErr w:type="gramStart"/>
      <w:r w:rsidRPr="006C4177">
        <w:rPr>
          <w:rFonts w:ascii="新細明體" w:hAnsi="新細明體" w:hint="eastAsia"/>
        </w:rPr>
        <w:t>彷</w:t>
      </w:r>
      <w:proofErr w:type="gramEnd"/>
      <w:r w:rsidRPr="006C4177">
        <w:rPr>
          <w:rFonts w:ascii="新細明體" w:hAnsi="新細明體" w:hint="eastAsia"/>
        </w:rPr>
        <w:t>間流行的Web Service很像，只是Web Service都是透過SOAP(Simple Object Access Protocol) 的方式呼叫 服務，而 EEP 則使用了 RPC 二進位調用方式來增加執行效能。</w:t>
      </w:r>
    </w:p>
    <w:p w14:paraId="4D45FEF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     </w:t>
      </w:r>
    </w:p>
    <w:p w14:paraId="305D349B" w14:textId="6B6D1530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非同步的 Server Method：與前面的 Server Method 一樣，EEP 另外提供了非同步的呼叫方式，所謂非同步就是 Client 端呼叫服務時，不用等待A/P Server 執行完畢，因為有些服務與作業或許需要很多時間，此時只要改用非同步的呼叫方式，Client 端就可以不必一直等待，等到A/P Server 執行完畢後，再通知 Client 端即可。</w:t>
      </w:r>
    </w:p>
    <w:p w14:paraId="2DB50E31" w14:textId="4C129BCA" w:rsidR="00F41401" w:rsidRPr="00F41401" w:rsidRDefault="00F41401" w:rsidP="00F41401">
      <w:pPr>
        <w:widowControl/>
        <w:ind w:left="480" w:firstLine="480"/>
        <w:rPr>
          <w:rFonts w:ascii="新細明體" w:hAnsi="新細明體"/>
        </w:rPr>
      </w:pPr>
      <w:r>
        <w:rPr>
          <w:rFonts w:ascii="新細明體" w:hAnsi="新細明體" w:cs="新細明體"/>
          <w:noProof/>
          <w:kern w:val="0"/>
        </w:rPr>
        <w:drawing>
          <wp:inline distT="0" distB="0" distL="0" distR="0" wp14:anchorId="15EE49BE" wp14:editId="182BCD39">
            <wp:extent cx="3589506" cy="2921608"/>
            <wp:effectExtent l="0" t="0" r="0" b="0"/>
            <wp:docPr id="85" name="圖片 85" descr="http://www.infolight.com.tw/journal/file/BOOK17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http://www.infolight.com.tw/journal/file/BOOK17.files/image004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734" cy="29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7DE4D" w14:textId="4B737B27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lastRenderedPageBreak/>
        <w:t>提供動態</w:t>
      </w:r>
      <w:proofErr w:type="gramStart"/>
      <w:r w:rsidRPr="006C4177">
        <w:rPr>
          <w:rFonts w:ascii="新細明體" w:hAnsi="新細明體" w:hint="eastAsia"/>
        </w:rPr>
        <w:t>熱插拔</w:t>
      </w:r>
      <w:proofErr w:type="gramEnd"/>
      <w:r w:rsidRPr="006C4177">
        <w:rPr>
          <w:rFonts w:ascii="新細明體" w:hAnsi="新細明體" w:hint="eastAsia"/>
        </w:rPr>
        <w:t>Module的機制： A/P Server 上提供一個</w:t>
      </w:r>
      <w:proofErr w:type="gramStart"/>
      <w:r w:rsidRPr="006C4177">
        <w:rPr>
          <w:rFonts w:ascii="新細明體" w:hAnsi="新細明體" w:hint="eastAsia"/>
        </w:rPr>
        <w:t>可以插拔</w:t>
      </w:r>
      <w:proofErr w:type="gramEnd"/>
      <w:r w:rsidRPr="006C4177">
        <w:rPr>
          <w:rFonts w:ascii="新細明體" w:hAnsi="新細明體" w:hint="eastAsia"/>
        </w:rPr>
        <w:t xml:space="preserve"> DLL 模組的機制，如此 A/P Server  上的各個模組就可以各自獨立與分割，來達到系統功能可以任意變更與抽換的目的。(更新系統時可以不用讓 User 全部下線)。</w:t>
      </w:r>
      <w:r w:rsidRPr="006C4177">
        <w:rPr>
          <w:rFonts w:ascii="新細明體" w:hAnsi="新細明體" w:hint="eastAsia"/>
        </w:rPr>
        <w:tab/>
        <w:t xml:space="preserve"> </w:t>
      </w:r>
    </w:p>
    <w:p w14:paraId="62D7E818" w14:textId="77777777" w:rsidR="001A7A00" w:rsidRPr="001A7A00" w:rsidRDefault="001A7A00" w:rsidP="001A7A00">
      <w:pPr>
        <w:widowControl/>
        <w:rPr>
          <w:rFonts w:ascii="新細明體" w:hAnsi="新細明體"/>
        </w:rPr>
      </w:pPr>
    </w:p>
    <w:p w14:paraId="0FEFBC70" w14:textId="630A79FA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管理 Login 的機制： 用來管理用戶帳號的登錄與安全的管理，每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>企業用戶都必須透過 EEP 的專屬 Login 機制並認證後才能使用 A/P Server上的資源。</w:t>
      </w:r>
    </w:p>
    <w:p w14:paraId="7B1CC563" w14:textId="2707BFF9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資料庫的動態切換與更換： EEP的 A/P Server 可以獨立設定多組資料庫的連線設定，當 Client 要求 A/P Server 服務時，可以動態指定任一個存在的資料庫連線，更可以用同一</w:t>
      </w:r>
      <w:proofErr w:type="gramStart"/>
      <w:r w:rsidRPr="006C4177">
        <w:rPr>
          <w:rFonts w:ascii="新細明體" w:hAnsi="新細明體" w:hint="eastAsia"/>
        </w:rPr>
        <w:t>個</w:t>
      </w:r>
      <w:proofErr w:type="gramEnd"/>
      <w:r w:rsidRPr="006C4177">
        <w:rPr>
          <w:rFonts w:ascii="新細明體" w:hAnsi="新細明體" w:hint="eastAsia"/>
        </w:rPr>
        <w:t xml:space="preserve"> Server 端的模組來存取不同型態的資料庫 ( 如Oracle/MSSQL/Informix等 )，不用特別改寫。</w:t>
      </w:r>
    </w:p>
    <w:p w14:paraId="19CD69B8" w14:textId="328E258F" w:rsidR="001A7A00" w:rsidRPr="006C4177" w:rsidRDefault="001A7A00" w:rsidP="006C4177">
      <w:pPr>
        <w:pStyle w:val="a7"/>
        <w:widowControl/>
        <w:numPr>
          <w:ilvl w:val="0"/>
          <w:numId w:val="30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管理 Log 的機制： 可完整記錄任何 User 對 A/P Server 的任何動作，如 Login/Logout/存取那一個Server Module 或呼叫 Server Method 等，用來瞭解Module的使用量與當機記錄，或完整記錄 User 對Server 的存取行為。</w:t>
      </w:r>
    </w:p>
    <w:p w14:paraId="785D69F8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32B73CCA" w14:textId="77777777" w:rsidR="001A7A00" w:rsidRPr="006C4177" w:rsidRDefault="001A7A00" w:rsidP="006C4177">
      <w:pPr>
        <w:pStyle w:val="a7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EEP A/P SERVER的元件(</w:t>
      </w:r>
      <w:proofErr w:type="gramStart"/>
      <w:r w:rsidRPr="006C4177">
        <w:rPr>
          <w:rFonts w:ascii="新細明體" w:hAnsi="新細明體" w:hint="eastAsia"/>
        </w:rPr>
        <w:t>一</w:t>
      </w:r>
      <w:proofErr w:type="gramEnd"/>
      <w:r w:rsidRPr="006C4177">
        <w:rPr>
          <w:rFonts w:ascii="新細明體" w:hAnsi="新細明體" w:hint="eastAsia"/>
        </w:rPr>
        <w:t>)</w:t>
      </w:r>
    </w:p>
    <w:p w14:paraId="3AA3E83A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3D10C08D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EEP A/P Server 上共有 8 </w:t>
      </w:r>
      <w:proofErr w:type="gramStart"/>
      <w:r w:rsidRPr="001A7A00">
        <w:rPr>
          <w:rFonts w:ascii="新細明體" w:hAnsi="新細明體" w:hint="eastAsia"/>
        </w:rPr>
        <w:t>個</w:t>
      </w:r>
      <w:proofErr w:type="gramEnd"/>
      <w:r w:rsidRPr="001A7A00">
        <w:rPr>
          <w:rFonts w:ascii="新細明體" w:hAnsi="新細明體" w:hint="eastAsia"/>
        </w:rPr>
        <w:t xml:space="preserve">重要的元件，透過這 8 </w:t>
      </w:r>
      <w:proofErr w:type="gramStart"/>
      <w:r w:rsidRPr="001A7A00">
        <w:rPr>
          <w:rFonts w:ascii="新細明體" w:hAnsi="新細明體" w:hint="eastAsia"/>
        </w:rPr>
        <w:t>個</w:t>
      </w:r>
      <w:proofErr w:type="gramEnd"/>
      <w:r w:rsidRPr="001A7A00">
        <w:rPr>
          <w:rFonts w:ascii="新細明體" w:hAnsi="新細明體" w:hint="eastAsia"/>
        </w:rPr>
        <w:t>重要元件，即可輕易在 A/P Server 上開發各企業所需的資料庫需求，各元件說明如下：</w:t>
      </w:r>
    </w:p>
    <w:p w14:paraId="46B7C600" w14:textId="4058FFE8" w:rsidR="001A7A00" w:rsidRPr="006C4177" w:rsidRDefault="001A7A00" w:rsidP="006C4177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6C4177">
        <w:rPr>
          <w:rFonts w:ascii="新細明體" w:hAnsi="新細明體" w:hint="eastAsia"/>
        </w:rPr>
        <w:t>ServiceManager ： 此用來管理與分配 Client 所需的服務，並以此元件來統籌資料庫 Connection與各個 Session (各個連線用戶)所需要的 Service 與狀態，此元件只要貼在 EEP 的 Server Module中，不必做任何設定。</w:t>
      </w:r>
    </w:p>
    <w:p w14:paraId="1333D39B" w14:textId="77777777" w:rsidR="001A7A00" w:rsidRPr="001A7A00" w:rsidRDefault="001A7A00" w:rsidP="00775129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ServiceManager 是 Client 與 A/P Server 溝通的核心元件，也是以此元件來實現 Client 的三大服務，例如：</w:t>
      </w:r>
    </w:p>
    <w:p w14:paraId="4649A079" w14:textId="7F494F2D" w:rsidR="001A7A00" w:rsidRPr="00775129" w:rsidRDefault="001A7A00" w:rsidP="00775129">
      <w:pPr>
        <w:pStyle w:val="a7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資料服務： 依 Client 的請求，向資料庫取得 Connection Pooling，並透過 InfoCommand 元件的SQL命令取得資料，並回應給 Client ( InfoDataSet 元件 ) 所要的資料。</w:t>
      </w:r>
    </w:p>
    <w:p w14:paraId="119E2085" w14:textId="0D1E6031" w:rsidR="001A7A00" w:rsidRPr="00775129" w:rsidRDefault="001A7A00" w:rsidP="00775129">
      <w:pPr>
        <w:pStyle w:val="a7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資料異動： 依 Client 所傳過來的異動請求，同樣向資料庫取得 Connection Pooling，以UpdateComp 元件的規格定義，對 Database 自動將異動請求轉換成 SQL 命令，進行資料異動處理。</w:t>
      </w:r>
    </w:p>
    <w:p w14:paraId="7A524AA1" w14:textId="0AE98DD7" w:rsidR="001A7A00" w:rsidRPr="00775129" w:rsidRDefault="001A7A00" w:rsidP="00775129">
      <w:pPr>
        <w:pStyle w:val="a7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Server Method： Client 端可以呼叫A/P Server 端的服務程式，就好像 Web Service 一樣，所有在EEP A/P Server 上的 Server Method 都必須定義在此 ServiceManager 中</w:t>
      </w:r>
      <w:r w:rsidR="00775129">
        <w:rPr>
          <w:rFonts w:ascii="新細明體" w:hAnsi="新細明體" w:hint="eastAsia"/>
        </w:rPr>
        <w:t>。</w:t>
      </w:r>
    </w:p>
    <w:p w14:paraId="46B6ECFC" w14:textId="5C299551" w:rsidR="001A7A00" w:rsidRPr="00775129" w:rsidRDefault="001A7A00" w:rsidP="00775129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InfoConnection： 此元件是開發階段所使用的元件，也就是為了在開發過程中可以讓 Client的元件可以立即取得資料，所以在設計模式中必須用此元件來設定所要連結的資料庫，重要屬性如下：</w:t>
      </w:r>
    </w:p>
    <w:p w14:paraId="72AE593C" w14:textId="7310ADDC" w:rsidR="001A7A00" w:rsidRPr="001A7A00" w:rsidRDefault="001A7A00" w:rsidP="00775129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lastRenderedPageBreak/>
        <w:t>ConnectionString： 可用此來選擇 A/P Server 上有那些已設定好的資料庫連線，設定好之後，系統會自動轉化成真正的 ConnectionString。</w:t>
      </w:r>
    </w:p>
    <w:p w14:paraId="25A23CE6" w14:textId="04F8D1BF" w:rsidR="001A7A00" w:rsidRPr="001A7A00" w:rsidRDefault="001A7A00" w:rsidP="00775129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ConnectionType： 可選擇 SqlClient/OracleClient/OleDB/ODBC 等四種，在執行模式是會以 A/P Server所設定的 DataBase Type 為主。</w:t>
      </w:r>
    </w:p>
    <w:p w14:paraId="26531C4F" w14:textId="598C5247" w:rsidR="001A7A00" w:rsidRPr="001A7A00" w:rsidRDefault="001A7A00" w:rsidP="00775129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InfoCommand： 提供一個虛擬 SQL Command 元件，以此 SQL 命令來取得後端資料庫的資料並傳遞給 Client 端，此元件可自動依資料庫類型為 SQL/ORACLE/OLE DB 等不同的資料庫自動產生對應的 Command 元件，InfoCommand 是 EEP 核心元件</w:t>
      </w:r>
      <w:r w:rsidRPr="001A7A00">
        <w:rPr>
          <w:rFonts w:ascii="新細明體" w:hAnsi="新細明體"/>
        </w:rPr>
        <w:t xml:space="preserve"> </w:t>
      </w:r>
    </w:p>
    <w:p w14:paraId="3057E815" w14:textId="77777777" w:rsidR="00775129" w:rsidRDefault="001A7A00" w:rsidP="001A7A00">
      <w:pPr>
        <w:pStyle w:val="a7"/>
        <w:widowControl/>
        <w:numPr>
          <w:ilvl w:val="0"/>
          <w:numId w:val="31"/>
        </w:numPr>
        <w:ind w:leftChars="0"/>
        <w:rPr>
          <w:rFonts w:ascii="新細明體" w:hAnsi="新細明體" w:hint="eastAsia"/>
        </w:rPr>
      </w:pPr>
      <w:r w:rsidRPr="00775129">
        <w:rPr>
          <w:rFonts w:ascii="新細明體" w:hAnsi="新細明體" w:hint="eastAsia"/>
        </w:rPr>
        <w:t>InfoDataSource：能整合多個 InfoCommand 來構成 Master/Detail 多層的關係，並能一起控制一起存檔等機制(類似 Delphi 的 MIDAS 來設計)，其有下列幾個特色：</w:t>
      </w:r>
    </w:p>
    <w:p w14:paraId="6E892C77" w14:textId="5B5705E5" w:rsidR="001A7A00" w:rsidRPr="00775129" w:rsidRDefault="001A7A00" w:rsidP="00775129">
      <w:pPr>
        <w:pStyle w:val="a7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InfoDataSource 可以串連多個 Detail 次檔，如一</w:t>
      </w:r>
      <w:proofErr w:type="gramStart"/>
      <w:r w:rsidRPr="00775129">
        <w:rPr>
          <w:rFonts w:ascii="新細明體" w:hAnsi="新細明體" w:hint="eastAsia"/>
        </w:rPr>
        <w:t>個</w:t>
      </w:r>
      <w:proofErr w:type="gramEnd"/>
      <w:r w:rsidRPr="00775129">
        <w:rPr>
          <w:rFonts w:ascii="新細明體" w:hAnsi="新細明體" w:hint="eastAsia"/>
        </w:rPr>
        <w:t xml:space="preserve"> Master ，兩個或兩個以上的 Detail；也可以是 Detail 又有自己的 Detail 多階的關係。</w:t>
      </w:r>
    </w:p>
    <w:p w14:paraId="1F7BC5E5" w14:textId="348A0732" w:rsidR="001A7A00" w:rsidRPr="00775129" w:rsidRDefault="001A7A00" w:rsidP="00775129">
      <w:pPr>
        <w:pStyle w:val="a7"/>
        <w:widowControl/>
        <w:numPr>
          <w:ilvl w:val="0"/>
          <w:numId w:val="32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InfoDataSource 另一個工作就是當與多個 UpdateComp 元件配合時，必須依照 UpdateComp 的 AutoTrans 來負責控制 Begin Trans/Commit Trans 與 Rollback Trans 的時機，當多階一起異動 (包括多階的Insert/Delete/Update)時，系統會自動控制全部一起 Commit 或一起 Rollback (如果其中有任</w:t>
      </w:r>
      <w:proofErr w:type="gramStart"/>
      <w:r w:rsidRPr="00775129">
        <w:rPr>
          <w:rFonts w:ascii="新細明體" w:hAnsi="新細明體" w:hint="eastAsia"/>
        </w:rPr>
        <w:t>一</w:t>
      </w:r>
      <w:proofErr w:type="gramEnd"/>
      <w:r w:rsidRPr="00775129">
        <w:rPr>
          <w:rFonts w:ascii="新細明體" w:hAnsi="新細明體" w:hint="eastAsia"/>
        </w:rPr>
        <w:t>命令發生錯誤的話)，來保障資料交易的精確性與穩定性。</w:t>
      </w:r>
    </w:p>
    <w:p w14:paraId="6A63B4FC" w14:textId="10541A81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</w:r>
      <w:r w:rsidRPr="001A7A00">
        <w:rPr>
          <w:rFonts w:ascii="新細明體" w:hAnsi="新細明體" w:hint="eastAsia"/>
        </w:rPr>
        <w:t>InfoDataSource 重要屬性說明如下：</w:t>
      </w:r>
    </w:p>
    <w:p w14:paraId="0E231CBD" w14:textId="061BADCC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</w:r>
      <w:r w:rsidRPr="001A7A00">
        <w:rPr>
          <w:rFonts w:ascii="新細明體" w:hAnsi="新細明體" w:hint="eastAsia"/>
        </w:rPr>
        <w:t>Master： 指向一個 InfoCommand，代表其為Master 主檔。</w:t>
      </w:r>
    </w:p>
    <w:p w14:paraId="7412356E" w14:textId="35F4567D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</w:r>
      <w:r w:rsidRPr="001A7A00">
        <w:rPr>
          <w:rFonts w:ascii="新細明體" w:hAnsi="新細明體" w:hint="eastAsia"/>
        </w:rPr>
        <w:t>Detail： 指向一個InfoCommand，代表其為Detail 的次檔。</w:t>
      </w:r>
    </w:p>
    <w:p w14:paraId="7998B4B1" w14:textId="29395BDA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  </w:t>
      </w:r>
      <w:r w:rsidR="00775129">
        <w:rPr>
          <w:rFonts w:ascii="新細明體" w:hAnsi="新細明體" w:hint="eastAsia"/>
        </w:rPr>
        <w:tab/>
      </w:r>
      <w:r w:rsidR="00775129">
        <w:rPr>
          <w:rFonts w:ascii="新細明體" w:hAnsi="新細明體" w:hint="eastAsia"/>
        </w:rPr>
        <w:tab/>
        <w:t>M</w:t>
      </w:r>
      <w:r w:rsidRPr="001A7A00">
        <w:rPr>
          <w:rFonts w:ascii="新細明體" w:hAnsi="新細明體" w:hint="eastAsia"/>
        </w:rPr>
        <w:t>asterColumns： Master的Key Field，就是關鍵欄位，可以設定多個。</w:t>
      </w:r>
    </w:p>
    <w:p w14:paraId="7258F48A" w14:textId="6B911B99" w:rsidR="001A7A00" w:rsidRPr="001A7A00" w:rsidRDefault="001A7A00" w:rsidP="00775129">
      <w:pPr>
        <w:widowControl/>
        <w:ind w:left="96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DetailColumns： Detail 的Key Field，一般要與  Master的 Columns 對應上，依次序並且數量須一致。</w:t>
      </w:r>
    </w:p>
    <w:p w14:paraId="59AA5747" w14:textId="10C3BA65" w:rsidR="001A7A00" w:rsidRPr="001A7A00" w:rsidRDefault="00F41401" w:rsidP="00775129">
      <w:pPr>
        <w:widowControl/>
        <w:ind w:left="480" w:firstLine="480"/>
        <w:rPr>
          <w:rFonts w:ascii="新細明體" w:hAnsi="新細明體"/>
        </w:rPr>
      </w:pPr>
      <w:r>
        <w:rPr>
          <w:rFonts w:ascii="新細明體" w:hAnsi="新細明體" w:cs="新細明體"/>
          <w:noProof/>
          <w:kern w:val="0"/>
        </w:rPr>
        <w:drawing>
          <wp:inline distT="0" distB="0" distL="0" distR="0" wp14:anchorId="12034A2D" wp14:editId="41A56671">
            <wp:extent cx="3093396" cy="2876586"/>
            <wp:effectExtent l="0" t="0" r="0" b="0"/>
            <wp:docPr id="86" name="圖片 86" descr="http://www.infolight.com.tw/journal/file/BOOK17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http://www.infolight.com.tw/journal/file/BOOK17.files/image014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33" cy="287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987F" w14:textId="4F251978" w:rsidR="001A7A00" w:rsidRPr="001A7A00" w:rsidRDefault="00CE0834" w:rsidP="001A7A00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EE</w:t>
      </w:r>
      <w:r w:rsidR="001A7A00" w:rsidRPr="001A7A00">
        <w:rPr>
          <w:rFonts w:ascii="新細明體" w:hAnsi="新細明體" w:hint="eastAsia"/>
        </w:rPr>
        <w:t>P核心技術 /Application Server (下)</w:t>
      </w:r>
    </w:p>
    <w:p w14:paraId="6E38BFC4" w14:textId="0CE444BD" w:rsidR="001A7A00" w:rsidRPr="001A7A00" w:rsidRDefault="001A7A00" w:rsidP="00CE0834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1221C495" w14:textId="1ADF27C0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接續上文，我們已經對 ServiceManager，InfoConnection，InfoCommand，InfoDataSource 等四個元件做了詳細說明，本文將持續對 UpdateComp，Transaction，Loginfo，AutoNumber 此四</w:t>
      </w:r>
      <w:proofErr w:type="gramStart"/>
      <w:r w:rsidRPr="001A7A00">
        <w:rPr>
          <w:rFonts w:ascii="新細明體" w:hAnsi="新細明體" w:hint="eastAsia"/>
        </w:rPr>
        <w:t>個</w:t>
      </w:r>
      <w:proofErr w:type="gramEnd"/>
      <w:r w:rsidRPr="001A7A00">
        <w:rPr>
          <w:rFonts w:ascii="新細明體" w:hAnsi="新細明體" w:hint="eastAsia"/>
        </w:rPr>
        <w:t xml:space="preserve"> Server 端元件做詳細的說明：</w:t>
      </w:r>
    </w:p>
    <w:p w14:paraId="347F3DB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106EF75D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>EEP A/P SERVER的元件(二)</w:t>
      </w:r>
    </w:p>
    <w:p w14:paraId="0C145D8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0454434F" w14:textId="375D85C8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UpdateComp：這是繼承 EEP 強大的功能，能自動配合 InfoCommand 的語句，自動以精簡方式來產生相對的INSERT / DELETE / UPDATE 等 SQL 語句。這個元件具有下列特色：</w:t>
      </w:r>
    </w:p>
    <w:p w14:paraId="2FA6E393" w14:textId="64A2CA55" w:rsidR="001A7A00" w:rsidRPr="00775129" w:rsidRDefault="001A7A00" w:rsidP="00775129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不必自行設計Insert / Update / Delete 的語法，系統會自行產生，不但如此，它在 Insert / Upda</w:t>
      </w:r>
      <w:r w:rsidR="00044761">
        <w:rPr>
          <w:rFonts w:ascii="新細明體" w:hAnsi="新細明體" w:hint="eastAsia"/>
        </w:rPr>
        <w:t>te</w:t>
      </w:r>
      <w:r w:rsidRPr="00775129">
        <w:rPr>
          <w:rFonts w:ascii="新細明體" w:hAnsi="新細明體" w:hint="eastAsia"/>
        </w:rPr>
        <w:t>時會自動針對只有更改的欄位才產生相對語法，達到精簡指令與增加效能的目的。</w:t>
      </w:r>
    </w:p>
    <w:p w14:paraId="307548E2" w14:textId="43E4F839" w:rsidR="001A7A00" w:rsidRPr="00775129" w:rsidRDefault="001A7A00" w:rsidP="00775129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具有自動預設欄位與後端欄位檢核功能，一般都是在前端自行開發這些功能，但UpdateComp在後端存入前，同樣可以達到同樣的效果。</w:t>
      </w:r>
    </w:p>
    <w:p w14:paraId="28917F9E" w14:textId="77777777" w:rsidR="00775129" w:rsidRDefault="001A7A00" w:rsidP="001A7A00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 w:hint="eastAsia"/>
        </w:rPr>
      </w:pPr>
      <w:r w:rsidRPr="00775129">
        <w:rPr>
          <w:rFonts w:ascii="新細明體" w:hAnsi="新細明體" w:hint="eastAsia"/>
        </w:rPr>
        <w:t xml:space="preserve">可自由控制是否提供自動交易處理 ( Begin / Commit / Roll Back Transaction )，可以在下達UpdateComp 異動命令前後自動處理。  </w:t>
      </w:r>
    </w:p>
    <w:p w14:paraId="250C9A96" w14:textId="629C959A" w:rsidR="001A7A00" w:rsidRPr="00775129" w:rsidRDefault="001A7A00" w:rsidP="001A7A00">
      <w:pPr>
        <w:pStyle w:val="a7"/>
        <w:widowControl/>
        <w:numPr>
          <w:ilvl w:val="0"/>
          <w:numId w:val="34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可在交易後重新取出最新資料，一般從前端送到 Database後 端後，有時會有一些自動定序的欄位，或配合AutoNumber 自動編號的欄位，或是後端的Stored Procedure都會讓資料有所改變，透過</w:t>
      </w:r>
      <w:r w:rsidR="00044761">
        <w:rPr>
          <w:rFonts w:ascii="新細明體" w:hAnsi="新細明體" w:hint="eastAsia"/>
        </w:rPr>
        <w:t>S</w:t>
      </w:r>
      <w:r w:rsidRPr="00775129">
        <w:rPr>
          <w:rFonts w:ascii="新細明體" w:hAnsi="新細明體" w:hint="eastAsia"/>
        </w:rPr>
        <w:t>erverModify=True，可以重新取出最新的資料。</w:t>
      </w:r>
    </w:p>
    <w:p w14:paraId="6F9326A2" w14:textId="77777777" w:rsidR="001A7A00" w:rsidRPr="001A7A00" w:rsidRDefault="001A7A00" w:rsidP="001A7A00">
      <w:pPr>
        <w:widowControl/>
        <w:rPr>
          <w:rFonts w:ascii="新細明體" w:hAnsi="新細明體"/>
        </w:rPr>
      </w:pPr>
    </w:p>
    <w:p w14:paraId="609B17BC" w14:textId="70CC3148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Transaction：原本是在EEP的UpdateComp中，現獨立出來一個元件，用來同步處理UpdateComp於新增更改刪除時對其他Table的異動處理。主要特別如下：</w:t>
      </w:r>
    </w:p>
    <w:p w14:paraId="38EA779D" w14:textId="5F261325" w:rsidR="001A7A00" w:rsidRPr="00775129" w:rsidRDefault="001A7A00" w:rsidP="00775129">
      <w:pPr>
        <w:pStyle w:val="a7"/>
        <w:widowControl/>
        <w:numPr>
          <w:ilvl w:val="0"/>
          <w:numId w:val="35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結合UpdateComp，可同步對別的Table進行過帳處理，並且可以定義與多個Table的關係。</w:t>
      </w:r>
    </w:p>
    <w:p w14:paraId="15FBA698" w14:textId="0A7CF0C9" w:rsidR="001A7A00" w:rsidRPr="00775129" w:rsidRDefault="001A7A00" w:rsidP="00775129">
      <w:pPr>
        <w:pStyle w:val="a7"/>
        <w:widowControl/>
        <w:numPr>
          <w:ilvl w:val="0"/>
          <w:numId w:val="35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過帳時，可定義彼此的鍵值對應關係，與欄位過帳關係，欄位關係可以是累加/</w:t>
      </w:r>
      <w:proofErr w:type="gramStart"/>
      <w:r w:rsidRPr="00775129">
        <w:rPr>
          <w:rFonts w:ascii="新細明體" w:hAnsi="新細明體" w:hint="eastAsia"/>
        </w:rPr>
        <w:t>累減</w:t>
      </w:r>
      <w:proofErr w:type="gramEnd"/>
      <w:r w:rsidRPr="00775129">
        <w:rPr>
          <w:rFonts w:ascii="新細明體" w:hAnsi="新細明體" w:hint="eastAsia"/>
        </w:rPr>
        <w:t>/置換等。</w:t>
      </w:r>
    </w:p>
    <w:p w14:paraId="7232BF8D" w14:textId="3A5ECE24" w:rsidR="001A7A00" w:rsidRPr="00775129" w:rsidRDefault="001A7A00" w:rsidP="00775129">
      <w:pPr>
        <w:pStyle w:val="a7"/>
        <w:widowControl/>
        <w:numPr>
          <w:ilvl w:val="0"/>
          <w:numId w:val="35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 xml:space="preserve">對應鍵值時，具有多種功能，可設定當對方Table的鍵值不存在時自動新增資料，或不存在時自動退回交易；另外，也可以設定不管是主檔 Insert/Delete/Update 時，都會固定在對方產生一筆資料，目的是為了集中多個 Table 對單一 Table 過帳記錄。 </w:t>
      </w:r>
    </w:p>
    <w:p w14:paraId="45EC9BD0" w14:textId="71E40D67" w:rsidR="001A7A00" w:rsidRPr="001A7A00" w:rsidRDefault="001A7A00" w:rsidP="001A7A00">
      <w:pPr>
        <w:widowControl/>
        <w:rPr>
          <w:rFonts w:ascii="新細明體" w:hAnsi="新細明體"/>
        </w:rPr>
      </w:pPr>
    </w:p>
    <w:p w14:paraId="212261E4" w14:textId="3642ED47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LogInfo：此元件用來將Updatecomp所作的任何變更，自動記錄到另一個Table上，好讓管理者可以追蹤與回朔。</w:t>
      </w:r>
    </w:p>
    <w:p w14:paraId="0EC81636" w14:textId="27EB00E9" w:rsidR="001A7A00" w:rsidRPr="001A7A00" w:rsidRDefault="001A7A00" w:rsidP="00044761">
      <w:pPr>
        <w:widowControl/>
        <w:ind w:left="480"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lastRenderedPageBreak/>
        <w:t>此元件是指當用戶對該UpdateComp的主資料表有執行Insert/Update/Delete動作時，系統會自動記錄下更改或刪除前的所有資料及更改的時間與更改者（刪除者）至另一個指定的資料表。</w:t>
      </w:r>
    </w:p>
    <w:p w14:paraId="329C4435" w14:textId="213EB2F8" w:rsidR="001A7A00" w:rsidRPr="001A7A00" w:rsidRDefault="001A7A00" w:rsidP="001A7A00">
      <w:pPr>
        <w:widowControl/>
        <w:rPr>
          <w:rFonts w:ascii="新細明體" w:hAnsi="新細明體"/>
        </w:rPr>
      </w:pPr>
    </w:p>
    <w:p w14:paraId="2FF1805E" w14:textId="3B199852" w:rsidR="001A7A00" w:rsidRPr="00775129" w:rsidRDefault="001A7A00" w:rsidP="00775129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775129">
        <w:rPr>
          <w:rFonts w:ascii="新細明體" w:hAnsi="新細明體" w:hint="eastAsia"/>
        </w:rPr>
        <w:t>AutoNumber：後端自動編號功能，可以自訂公式，自動按各種不同單據編出唯一號碼此元件必須配合UpdateComp，也可以使用在Transaction元件中，用來在新增資料前自動編出號碼。</w:t>
      </w:r>
    </w:p>
    <w:p w14:paraId="60372442" w14:textId="7D6494FA" w:rsidR="001A7A00" w:rsidRPr="001A7A00" w:rsidRDefault="001A7A00" w:rsidP="001A7A00">
      <w:pPr>
        <w:widowControl/>
        <w:rPr>
          <w:rFonts w:ascii="新細明體" w:hAnsi="新細明體"/>
        </w:rPr>
      </w:pPr>
    </w:p>
    <w:p w14:paraId="3E76D137" w14:textId="77777777" w:rsidR="001A7A00" w:rsidRPr="00044761" w:rsidRDefault="001A7A00" w:rsidP="00044761">
      <w:pPr>
        <w:pStyle w:val="a7"/>
        <w:widowControl/>
        <w:numPr>
          <w:ilvl w:val="0"/>
          <w:numId w:val="9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Web上為何要使用A/P Server</w:t>
      </w:r>
    </w:p>
    <w:p w14:paraId="6F4511A1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　</w:t>
      </w:r>
    </w:p>
    <w:p w14:paraId="47C247D9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 w:hint="eastAsia"/>
        </w:rPr>
        <w:t xml:space="preserve">如 </w:t>
      </w:r>
      <w:proofErr w:type="gramStart"/>
      <w:r w:rsidRPr="001A7A00">
        <w:rPr>
          <w:rFonts w:ascii="新細明體" w:hAnsi="新細明體" w:hint="eastAsia"/>
        </w:rPr>
        <w:t>果從</w:t>
      </w:r>
      <w:proofErr w:type="gramEnd"/>
      <w:r w:rsidRPr="001A7A00">
        <w:rPr>
          <w:rFonts w:ascii="新細明體" w:hAnsi="新細明體" w:hint="eastAsia"/>
        </w:rPr>
        <w:t>2-Tier走向3-Tier的系統更新，想必不會對A/P Server有任何的質疑，但是若原本在Web Serve上所開發的系統，原本就是Thin-Client的架構，Client端使用Browser，Server端則使用Web Server來對Database Server來直接存取即可，為何還要使用A/P Server呢？多數的開發者都會有這些疑問的，我們分別重點說明如下：</w:t>
      </w:r>
    </w:p>
    <w:p w14:paraId="034B1B24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735CD63E" w14:textId="2FDEBF29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商業邏輯模組化：一般Web的程式都是以Client U/I為單位，</w:t>
      </w:r>
      <w:proofErr w:type="gramStart"/>
      <w:r w:rsidRPr="00044761">
        <w:rPr>
          <w:rFonts w:ascii="新細明體" w:hAnsi="新細明體" w:hint="eastAsia"/>
        </w:rPr>
        <w:t>往後串</w:t>
      </w:r>
      <w:proofErr w:type="gramEnd"/>
      <w:r w:rsidRPr="00044761">
        <w:rPr>
          <w:rFonts w:ascii="新細明體" w:hAnsi="新細明體" w:hint="eastAsia"/>
        </w:rPr>
        <w:t>接Server端的處理程式，開發時非常繁複與分散(可能在不同的目錄與主機上)，不易維護，使用A/P Server後，就是將U/I功能與後端的資料處理功能可以分割開，讓系統開發更為</w:t>
      </w:r>
      <w:proofErr w:type="gramStart"/>
      <w:r w:rsidRPr="00044761">
        <w:rPr>
          <w:rFonts w:ascii="新細明體" w:hAnsi="新細明體" w:hint="eastAsia"/>
        </w:rPr>
        <w:t>清析</w:t>
      </w:r>
      <w:proofErr w:type="gramEnd"/>
      <w:r w:rsidRPr="00044761">
        <w:rPr>
          <w:rFonts w:ascii="新細明體" w:hAnsi="新細明體" w:hint="eastAsia"/>
        </w:rPr>
        <w:t>，也就是前端的介面與後端的企業商業邏輯可以分離與獨立，</w:t>
      </w:r>
      <w:proofErr w:type="gramStart"/>
      <w:r w:rsidRPr="00044761">
        <w:rPr>
          <w:rFonts w:ascii="新細明體" w:hAnsi="新細明體" w:hint="eastAsia"/>
        </w:rPr>
        <w:t>達到更容</w:t>
      </w:r>
      <w:proofErr w:type="gramEnd"/>
      <w:r w:rsidRPr="00044761">
        <w:rPr>
          <w:rFonts w:ascii="新細明體" w:hAnsi="新細明體" w:hint="eastAsia"/>
        </w:rPr>
        <w:t xml:space="preserve"> 易維護的目的；另一分面就是將其包裝成一個個獨立的模組化(DLL)，讓彼此的商業邏輯可以完全獨立，降低系統的耦合度，在系統越來越大時，整個架構將更 有利維護與未來的發展彈性。</w:t>
      </w:r>
    </w:p>
    <w:p w14:paraId="4B940222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0822BBA1" w14:textId="2599A096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同時提供Win與Web：.NET提供了2個基礎的表單，就是Windows Form與ASP Web Form，雖Web開發方式應該是未來的主流，但Web的效能與介面一直為目前大家詬病的重要缺失，從基礎架構上來看，這是因為Web在Client</w:t>
      </w:r>
      <w:proofErr w:type="gramStart"/>
      <w:r w:rsidRPr="00044761">
        <w:rPr>
          <w:rFonts w:ascii="新細明體" w:hAnsi="新細明體" w:hint="eastAsia"/>
        </w:rPr>
        <w:t>端沒</w:t>
      </w:r>
      <w:proofErr w:type="gramEnd"/>
      <w:r w:rsidRPr="00044761">
        <w:rPr>
          <w:rFonts w:ascii="新細明體" w:hAnsi="新細明體" w:hint="eastAsia"/>
        </w:rPr>
        <w:t xml:space="preserve"> 有程式，所以每次都要從Server去下載網頁(內含HTML語法與資料)，不像Win Form，程式已經安裝或下載下來了，每次只要再向Server讀取資料的內容即可；另一方面就是Web的HTML標準元件不多，很難在U/I設計上做得 很親</w:t>
      </w:r>
      <w:proofErr w:type="gramStart"/>
      <w:r w:rsidRPr="00044761">
        <w:rPr>
          <w:rFonts w:ascii="新細明體" w:hAnsi="新細明體" w:hint="eastAsia"/>
        </w:rPr>
        <w:t>和</w:t>
      </w:r>
      <w:proofErr w:type="gramEnd"/>
      <w:r w:rsidRPr="00044761">
        <w:rPr>
          <w:rFonts w:ascii="新細明體" w:hAnsi="新細明體" w:hint="eastAsia"/>
        </w:rPr>
        <w:t>，所以兩者存在的很大的差異；一般像企業內所使用的ERP系統，因為資料量大，操作繁雜，功能繁複，就很難用Web的方式來開發。 因此，企業為了效能，操作界面與成本考量(Web的開發成本高於Windows)下，勢必須同時提供2種界面(依不同的系統，如CRM/SCM/EIP /BI使用Web，ERP或企業內系統使用Windows)，在EEP的A/P Server上，不管使用Web與Win Form，其Server端的開發是一致而且可以共用的，即目前最流行的開發趨勢 " Write One Run Anywhere "。</w:t>
      </w:r>
    </w:p>
    <w:p w14:paraId="3784CAD5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7C6621D2" w14:textId="7D8EA8FB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lastRenderedPageBreak/>
        <w:t>Load Balance與Pooling：一個好的Web系統，必須思考到未來大型化的擴充能力，當User數不斷以倍數成長時，不是不斷的擴充硬體設備即可解決的，必須考量系統是否具備好分散處理平衡負荷的能力，</w:t>
      </w:r>
      <w:proofErr w:type="gramStart"/>
      <w:r w:rsidRPr="00044761">
        <w:rPr>
          <w:rFonts w:ascii="新細明體" w:hAnsi="新細明體" w:hint="eastAsia"/>
        </w:rPr>
        <w:t>如果單存以</w:t>
      </w:r>
      <w:proofErr w:type="gramEnd"/>
      <w:r w:rsidRPr="00044761">
        <w:rPr>
          <w:rFonts w:ascii="新細明體" w:hAnsi="新細明體" w:hint="eastAsia"/>
        </w:rPr>
        <w:t>Web Server來開發系統，用戶大量增多後，整個系統瓶頸將會在Web Server上，此時就必須後面有多台A/P Server來分擔工作壓力，並且可依個別的User處理能量自動平衡負荷，也就是A/P Server可以緩衝Web Server與DataBase</w:t>
      </w:r>
      <w:proofErr w:type="gramStart"/>
      <w:r w:rsidRPr="00044761">
        <w:rPr>
          <w:rFonts w:ascii="新細明體" w:hAnsi="新細明體" w:hint="eastAsia"/>
        </w:rPr>
        <w:t>間的負擔</w:t>
      </w:r>
      <w:proofErr w:type="gramEnd"/>
      <w:r w:rsidRPr="00044761">
        <w:rPr>
          <w:rFonts w:ascii="新細明體" w:hAnsi="新細明體" w:hint="eastAsia"/>
        </w:rPr>
        <w:t>壓力，並且也可在中間層無限擴大系統的負荷能力；另一方面，在傳統的Web Server對Database並沒有管制Connection的考量，這樣會發生在User數瞬間增多或同一時間瞬間Request暴增時，Web Server的Connection Pooling也會跟著暴增，這樣將嚴重影響到Database Server的效能，因此，EEP獨特的限制Pooling數量的機制，將可對Database效能調校，產生巨大的作用。</w:t>
      </w:r>
    </w:p>
    <w:p w14:paraId="752C6A53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43F7E7B7" w14:textId="64F5AA2E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享用InfoCommand的功能：InfoCommand元件是EEP A/P Server上的一個核心元件，其本身就有PackedRecord 與Select Top的方式來調校系統性能，雖然看起來Web Server與Database應該屬於同一</w:t>
      </w:r>
      <w:proofErr w:type="gramStart"/>
      <w:r w:rsidRPr="00044761">
        <w:rPr>
          <w:rFonts w:ascii="新細明體" w:hAnsi="新細明體" w:hint="eastAsia"/>
        </w:rPr>
        <w:t>個</w:t>
      </w:r>
      <w:proofErr w:type="gramEnd"/>
      <w:r w:rsidRPr="00044761">
        <w:rPr>
          <w:rFonts w:ascii="新細明體" w:hAnsi="新細明體" w:hint="eastAsia"/>
        </w:rPr>
        <w:t>網域，無須過多的性能調校，但是，當企業的資料過於龐大加上User數的增多，Web Server與Database</w:t>
      </w:r>
      <w:proofErr w:type="gramStart"/>
      <w:r w:rsidRPr="00044761">
        <w:rPr>
          <w:rFonts w:ascii="新細明體" w:hAnsi="新細明體" w:hint="eastAsia"/>
        </w:rPr>
        <w:t>間的數據</w:t>
      </w:r>
      <w:proofErr w:type="gramEnd"/>
      <w:r w:rsidRPr="00044761">
        <w:rPr>
          <w:rFonts w:ascii="新細明體" w:hAnsi="新細明體" w:hint="eastAsia"/>
        </w:rPr>
        <w:t>流量也將會影響到整體系統的效能，有了InfoCommand這個元件將可以比傳統的SQL命令的快上許多；另一個重要方向就是InfoCommand元件有著強大的資料保安管理，會依照Web上的User與Role，來分別給不同的資料，這也是使用A/P Server必要條件，否則只靠著在Web Server編寫這些程式，不但不易維護，而且也將會大大降低效能。</w:t>
      </w:r>
    </w:p>
    <w:p w14:paraId="1881312C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2F4828B9" w14:textId="0D95FE5E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更強大的資料異動機制：EEP A/P Server上有三個強大的資料異動元件，分別是UpdateComp，Transaction，LogInfo等，UpdateComp將負責所有 InfoCommand所Select的資料，回存到Database Server上，過程中可以完全不必寫任何一行程式；Transaction則是用來取代類似Stored Procedure讓資料除了可以回存外，還可以同步對其他Table進行過帳處理；LogInfo則專門用來另外記錄  UpdateComp的異動前後記錄，讓系統對資料異動的控管更加嚴格。</w:t>
      </w:r>
    </w:p>
    <w:p w14:paraId="7E4EFC79" w14:textId="77777777" w:rsidR="001A7A00" w:rsidRPr="001A7A00" w:rsidRDefault="001A7A00" w:rsidP="001A7A00">
      <w:pPr>
        <w:widowControl/>
        <w:rPr>
          <w:rFonts w:ascii="新細明體" w:hAnsi="新細明體"/>
        </w:rPr>
      </w:pPr>
      <w:r w:rsidRPr="001A7A00">
        <w:rPr>
          <w:rFonts w:ascii="新細明體" w:hAnsi="新細明體"/>
        </w:rPr>
        <w:t xml:space="preserve"> </w:t>
      </w:r>
    </w:p>
    <w:p w14:paraId="3738A1CC" w14:textId="6E29EC59" w:rsidR="001A7A00" w:rsidRPr="00044761" w:rsidRDefault="001A7A00" w:rsidP="00044761">
      <w:pPr>
        <w:pStyle w:val="a7"/>
        <w:widowControl/>
        <w:numPr>
          <w:ilvl w:val="0"/>
          <w:numId w:val="33"/>
        </w:numPr>
        <w:ind w:leftChars="0"/>
        <w:rPr>
          <w:rFonts w:ascii="新細明體" w:hAnsi="新細明體"/>
        </w:rPr>
      </w:pPr>
      <w:r w:rsidRPr="00044761">
        <w:rPr>
          <w:rFonts w:ascii="新細明體" w:hAnsi="新細明體" w:hint="eastAsia"/>
        </w:rPr>
        <w:t>集中管理與服務記錄：A/P Server具有將企業邏輯集中控管的方式，除了安全防衛的理由外，讓Web Server不能直接存取Database Server，因為Web Server必須曝露在用戶可使用與服務的外部IP中，有較多的安全顧慮；另一個重點就是服務的記錄功能，讓A/P Server完整記錄任何用戶的Login/Logout/Active InfoCommand/Server Method等重要服務，並瞭解各Server模組的使用統計與當機次數，更方便於安全管控與品質監督的情況。</w:t>
      </w:r>
    </w:p>
    <w:p w14:paraId="12A3E1E9" w14:textId="7B771755" w:rsidR="001A7A00" w:rsidRPr="001A7A00" w:rsidRDefault="001A7A00" w:rsidP="001A7A00">
      <w:pPr>
        <w:widowControl/>
        <w:rPr>
          <w:rFonts w:ascii="新細明體" w:hAnsi="新細明體"/>
        </w:rPr>
      </w:pPr>
    </w:p>
    <w:p w14:paraId="15843B12" w14:textId="3F878E11" w:rsidR="00CE0834" w:rsidRPr="001A7A00" w:rsidRDefault="00CE0834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>以上內容摘自訊</w:t>
      </w:r>
      <w:proofErr w:type="gramStart"/>
      <w:r>
        <w:rPr>
          <w:rFonts w:ascii="新細明體" w:hAnsi="新細明體" w:hint="eastAsia"/>
        </w:rPr>
        <w:t>光官網</w:t>
      </w:r>
      <w:proofErr w:type="gramEnd"/>
      <w:r>
        <w:rPr>
          <w:rFonts w:ascii="新細明體" w:hAnsi="新細明體" w:hint="eastAsia"/>
        </w:rPr>
        <w:t>，並徵得訊光</w:t>
      </w:r>
      <w:r w:rsidR="00F41401">
        <w:rPr>
          <w:rFonts w:ascii="新細明體" w:hAnsi="新細明體" w:hint="eastAsia"/>
        </w:rPr>
        <w:t>科技</w:t>
      </w:r>
      <w:r>
        <w:rPr>
          <w:rFonts w:ascii="新細明體" w:hAnsi="新細明體" w:hint="eastAsia"/>
        </w:rPr>
        <w:t>同意轉載。特此致謝。</w:t>
      </w:r>
    </w:p>
    <w:p w14:paraId="1F753A04" w14:textId="4D990DE0" w:rsidR="00783028" w:rsidRDefault="00783028" w:rsidP="009C7D6D">
      <w:pPr>
        <w:pStyle w:val="a7"/>
        <w:widowControl/>
        <w:numPr>
          <w:ilvl w:val="0"/>
          <w:numId w:val="9"/>
        </w:numPr>
        <w:ind w:leftChars="0"/>
        <w:rPr>
          <w:rFonts w:ascii="新細明體" w:hAnsi="新細明體"/>
          <w:b/>
          <w:sz w:val="36"/>
          <w:szCs w:val="36"/>
        </w:rPr>
      </w:pPr>
      <w:bookmarkStart w:id="0" w:name="_GoBack"/>
      <w:bookmarkEnd w:id="0"/>
      <w:r>
        <w:rPr>
          <w:rFonts w:ascii="新細明體" w:hAnsi="新細明體" w:hint="eastAsia"/>
          <w:b/>
          <w:sz w:val="36"/>
          <w:szCs w:val="36"/>
        </w:rPr>
        <w:lastRenderedPageBreak/>
        <w:t>SAP ERP ABAP參考</w:t>
      </w:r>
      <w:r w:rsidR="00166500">
        <w:rPr>
          <w:rFonts w:ascii="新細明體" w:hAnsi="新細明體" w:hint="eastAsia"/>
          <w:b/>
          <w:sz w:val="36"/>
          <w:szCs w:val="36"/>
        </w:rPr>
        <w:t>說明</w:t>
      </w:r>
    </w:p>
    <w:p w14:paraId="6EE75B08" w14:textId="3B375508" w:rsidR="00F4198E" w:rsidRPr="00560D94" w:rsidRDefault="00F4198E" w:rsidP="00F4198E">
      <w:pPr>
        <w:widowControl/>
        <w:ind w:firstLineChars="200" w:firstLine="40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在</w:t>
      </w:r>
      <w:r w:rsidR="00245B7A">
        <w:rPr>
          <w:rFonts w:ascii="微軟正黑體" w:eastAsia="微軟正黑體" w:hAnsi="微軟正黑體" w:hint="eastAsia"/>
          <w:b/>
          <w:sz w:val="20"/>
          <w:szCs w:val="20"/>
        </w:rPr>
        <w:t>前面的</w:t>
      </w:r>
      <w:r>
        <w:rPr>
          <w:rFonts w:ascii="微軟正黑體" w:eastAsia="微軟正黑體" w:hAnsi="微軟正黑體" w:hint="eastAsia"/>
          <w:b/>
          <w:sz w:val="20"/>
          <w:szCs w:val="20"/>
        </w:rPr>
        <w:t>章</w:t>
      </w:r>
      <w:r w:rsidR="00245B7A">
        <w:rPr>
          <w:rFonts w:ascii="微軟正黑體" w:eastAsia="微軟正黑體" w:hAnsi="微軟正黑體" w:hint="eastAsia"/>
          <w:b/>
          <w:sz w:val="20"/>
          <w:szCs w:val="20"/>
        </w:rPr>
        <w:t>節</w:t>
      </w:r>
      <w:r>
        <w:rPr>
          <w:rFonts w:ascii="微軟正黑體" w:eastAsia="微軟正黑體" w:hAnsi="微軟正黑體" w:hint="eastAsia"/>
          <w:b/>
          <w:sz w:val="20"/>
          <w:szCs w:val="20"/>
        </w:rPr>
        <w:t>中，我有簡單的</w:t>
      </w:r>
      <w:r w:rsidR="00245B7A">
        <w:rPr>
          <w:rFonts w:ascii="微軟正黑體" w:eastAsia="微軟正黑體" w:hAnsi="微軟正黑體" w:hint="eastAsia"/>
          <w:b/>
          <w:sz w:val="20"/>
          <w:szCs w:val="20"/>
        </w:rPr>
        <w:t>提到SAP ERP的</w:t>
      </w:r>
      <w:r>
        <w:rPr>
          <w:rFonts w:ascii="微軟正黑體" w:eastAsia="微軟正黑體" w:hAnsi="微軟正黑體" w:hint="eastAsia"/>
          <w:b/>
          <w:sz w:val="20"/>
          <w:szCs w:val="20"/>
        </w:rPr>
        <w:t>ABAP</w:t>
      </w:r>
      <w:r w:rsidR="00245B7A">
        <w:rPr>
          <w:rFonts w:ascii="微軟正黑體" w:eastAsia="微軟正黑體" w:hAnsi="微軟正黑體" w:hint="eastAsia"/>
          <w:b/>
          <w:sz w:val="20"/>
          <w:szCs w:val="20"/>
        </w:rPr>
        <w:t>語言</w:t>
      </w:r>
      <w:r>
        <w:rPr>
          <w:rFonts w:ascii="微軟正黑體" w:eastAsia="微軟正黑體" w:hAnsi="微軟正黑體" w:hint="eastAsia"/>
          <w:b/>
          <w:sz w:val="20"/>
          <w:szCs w:val="20"/>
        </w:rPr>
        <w:t>在SAP</w:t>
      </w:r>
      <w:r w:rsidR="00245B7A">
        <w:rPr>
          <w:rFonts w:ascii="微軟正黑體" w:eastAsia="微軟正黑體" w:hAnsi="微軟正黑體" w:hint="eastAsia"/>
          <w:b/>
          <w:sz w:val="20"/>
          <w:szCs w:val="20"/>
        </w:rPr>
        <w:t>客製程式</w:t>
      </w:r>
      <w:r>
        <w:rPr>
          <w:rFonts w:ascii="微軟正黑體" w:eastAsia="微軟正黑體" w:hAnsi="微軟正黑體" w:hint="eastAsia"/>
          <w:b/>
          <w:sz w:val="20"/>
          <w:szCs w:val="20"/>
        </w:rPr>
        <w:t>的地位及重要性，如果想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要邁進ABAP</w:t>
      </w:r>
      <w:r>
        <w:rPr>
          <w:rFonts w:ascii="微軟正黑體" w:eastAsia="微軟正黑體" w:hAnsi="微軟正黑體" w:hint="eastAsia"/>
          <w:b/>
          <w:sz w:val="20"/>
          <w:szCs w:val="20"/>
        </w:rPr>
        <w:t>的大門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，你至少需要了解下面幾個方面</w:t>
      </w:r>
      <w:r>
        <w:rPr>
          <w:rFonts w:ascii="微軟正黑體" w:eastAsia="微軟正黑體" w:hAnsi="微軟正黑體" w:hint="eastAsia"/>
          <w:b/>
          <w:sz w:val="20"/>
          <w:szCs w:val="20"/>
        </w:rPr>
        <w:t>，特別說明，ABAP是完整的開發工具，本文只是簡單的介紹一些觀念重點，並不是短期快速入門的內容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：</w:t>
      </w:r>
    </w:p>
    <w:p w14:paraId="3C9C2FD4" w14:textId="77777777" w:rsidR="00F4198E" w:rsidRPr="00560D94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一、關於符號和字母,記住下面這幾點，你程式的小錯誤基本減少99%</w:t>
      </w:r>
    </w:p>
    <w:p w14:paraId="4EE39D79" w14:textId="77777777" w:rsidR="00F4198E" w:rsidRPr="00A67401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語句結束用"."。</w:t>
      </w:r>
    </w:p>
    <w:p w14:paraId="0D1D1369" w14:textId="77777777" w:rsidR="00F4198E" w:rsidRPr="00A67401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沒有雙引號只有單引號。</w:t>
      </w:r>
      <w:r>
        <w:rPr>
          <w:rFonts w:ascii="微軟正黑體" w:eastAsia="微軟正黑體" w:hAnsi="微軟正黑體" w:hint="eastAsia"/>
          <w:sz w:val="20"/>
          <w:szCs w:val="20"/>
        </w:rPr>
        <w:t>Error Exp: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WRITE "AAA".</w:t>
      </w:r>
    </w:p>
    <w:p w14:paraId="2F7E5E90" w14:textId="77777777" w:rsidR="00F4198E" w:rsidRPr="00A67401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一些保留字元需要單引號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括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起來，比如.等。</w:t>
      </w:r>
      <w:r>
        <w:rPr>
          <w:rFonts w:ascii="微軟正黑體" w:eastAsia="微軟正黑體" w:hAnsi="微軟正黑體" w:hint="eastAsia"/>
          <w:sz w:val="20"/>
          <w:szCs w:val="20"/>
        </w:rPr>
        <w:t>Error Exp: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a = 1.7</w:t>
      </w:r>
    </w:p>
    <w:p w14:paraId="1DFE95BA" w14:textId="77777777" w:rsidR="00F4198E" w:rsidRPr="00A67401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運算子前後有空格，也就是=/+等這些前後一定要有空格。</w:t>
      </w:r>
      <w:r>
        <w:rPr>
          <w:rFonts w:ascii="微軟正黑體" w:eastAsia="微軟正黑體" w:hAnsi="微軟正黑體" w:hint="eastAsia"/>
          <w:sz w:val="20"/>
          <w:szCs w:val="20"/>
        </w:rPr>
        <w:t>Error Exp: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a=b</w:t>
      </w:r>
    </w:p>
    <w:p w14:paraId="4AC2CB20" w14:textId="77777777" w:rsidR="00F4198E" w:rsidRPr="00A67401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雖然abap不區分大小寫，但是這個也是一個傳說.....，你還是儘量全部大寫！特別是功能碼</w:t>
      </w:r>
      <w:r>
        <w:rPr>
          <w:rFonts w:ascii="微軟正黑體" w:eastAsia="微軟正黑體" w:hAnsi="微軟正黑體" w:hint="eastAsia"/>
          <w:sz w:val="20"/>
          <w:szCs w:val="20"/>
        </w:rPr>
        <w:t>、欄位名等。</w:t>
      </w:r>
    </w:p>
    <w:p w14:paraId="2DF75A33" w14:textId="77777777" w:rsidR="00F4198E" w:rsidRPr="00A67401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整行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註釋</w:t>
      </w:r>
      <w:r>
        <w:rPr>
          <w:rFonts w:ascii="微軟正黑體" w:eastAsia="微軟正黑體" w:hAnsi="微軟正黑體" w:hint="eastAsia"/>
          <w:sz w:val="20"/>
          <w:szCs w:val="20"/>
        </w:rPr>
        <w:t>用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* ,語句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註釋</w:t>
      </w:r>
      <w:r>
        <w:rPr>
          <w:rFonts w:ascii="微軟正黑體" w:eastAsia="微軟正黑體" w:hAnsi="微軟正黑體" w:hint="eastAsia"/>
          <w:sz w:val="20"/>
          <w:szCs w:val="20"/>
        </w:rPr>
        <w:t>用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“，多行批量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註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釋與反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註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釋: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ctrl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+,  ctrl+.</w:t>
      </w:r>
    </w:p>
    <w:p w14:paraId="054C2CA0" w14:textId="77777777" w:rsidR="00F4198E" w:rsidRPr="00742F1C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自己</w:t>
      </w:r>
      <w:r>
        <w:rPr>
          <w:rFonts w:ascii="微軟正黑體" w:eastAsia="微軟正黑體" w:hAnsi="微軟正黑體" w:hint="eastAsia"/>
          <w:sz w:val="20"/>
          <w:szCs w:val="20"/>
        </w:rPr>
        <w:t>寫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的程式</w:t>
      </w:r>
      <w:r>
        <w:rPr>
          <w:rFonts w:ascii="微軟正黑體" w:eastAsia="微軟正黑體" w:hAnsi="微軟正黑體" w:hint="eastAsia"/>
          <w:sz w:val="20"/>
          <w:szCs w:val="20"/>
        </w:rPr>
        <w:t>(含新增的 Table、View等)，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只能以z和y開頭</w:t>
      </w:r>
    </w:p>
    <w:p w14:paraId="56589E49" w14:textId="77777777" w:rsidR="00F4198E" w:rsidRPr="00A67401" w:rsidRDefault="00F4198E" w:rsidP="00F4198E">
      <w:pPr>
        <w:pStyle w:val="a7"/>
        <w:widowControl/>
        <w:numPr>
          <w:ilvl w:val="1"/>
          <w:numId w:val="1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/ 表示換行</w:t>
      </w:r>
    </w:p>
    <w:p w14:paraId="20BD3E26" w14:textId="77777777" w:rsidR="00F4198E" w:rsidRPr="00560D94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二、基本的語法語句:</w:t>
      </w:r>
      <w:r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字元操作、邏輯</w:t>
      </w:r>
      <w:proofErr w:type="gramStart"/>
      <w:r w:rsidRPr="00560D94">
        <w:rPr>
          <w:rFonts w:ascii="微軟正黑體" w:eastAsia="微軟正黑體" w:hAnsi="微軟正黑體" w:hint="eastAsia"/>
          <w:b/>
          <w:sz w:val="20"/>
          <w:szCs w:val="20"/>
        </w:rPr>
        <w:t>迴</w:t>
      </w:r>
      <w:proofErr w:type="gramEnd"/>
      <w:r w:rsidRPr="00560D94">
        <w:rPr>
          <w:rFonts w:ascii="微軟正黑體" w:eastAsia="微軟正黑體" w:hAnsi="微軟正黑體" w:hint="eastAsia"/>
          <w:b/>
          <w:sz w:val="20"/>
          <w:szCs w:val="20"/>
        </w:rPr>
        <w:t>圈....</w:t>
      </w:r>
      <w:r>
        <w:rPr>
          <w:rFonts w:ascii="微軟正黑體" w:eastAsia="微軟正黑體" w:hAnsi="微軟正黑體" w:hint="eastAsia"/>
          <w:b/>
          <w:sz w:val="20"/>
          <w:szCs w:val="20"/>
        </w:rPr>
        <w:t>簡單說明如下</w:t>
      </w:r>
    </w:p>
    <w:p w14:paraId="1705F34D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宣告語句：TYPES、DATA、PARAMETER</w:t>
      </w:r>
      <w:r>
        <w:rPr>
          <w:rFonts w:ascii="微軟正黑體" w:eastAsia="微軟正黑體" w:hAnsi="微軟正黑體"/>
          <w:sz w:val="20"/>
          <w:szCs w:val="20"/>
        </w:rPr>
        <w:t>S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、TABLES</w:t>
      </w:r>
    </w:p>
    <w:p w14:paraId="5A538CFD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基本操作：WRITE、MOVE</w:t>
      </w:r>
    </w:p>
    <w:p w14:paraId="5254B2B5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字元操作：CONCATTENATE、SPLIT、CONDENSE、SEARCH、REPLACE、TRANSLATE</w:t>
      </w:r>
    </w:p>
    <w:p w14:paraId="165899B5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邏輯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迴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圈：IF、WHILE、CASE、DO   (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迴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圈完全中止exit,條件終止 check +exit ,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迴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圈內中止continue)</w:t>
      </w:r>
    </w:p>
    <w:p w14:paraId="600D60F6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呼叫語句：PERFORM, CALL, SUBMIT, LEAVE TO </w:t>
      </w:r>
    </w:p>
    <w:p w14:paraId="7C4D9DA6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函式定義： FORM/ENDFORM, FUNCTION/ENDFUNCTION, MODULE/ENDMODULE</w:t>
      </w:r>
    </w:p>
    <w:p w14:paraId="48A5D2CE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比較運算：=、&lt;&gt;.......</w:t>
      </w:r>
    </w:p>
    <w:p w14:paraId="1C94F916" w14:textId="77777777" w:rsidR="00F4198E" w:rsidRPr="00560D94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三、資料型別：</w:t>
      </w:r>
    </w:p>
    <w:p w14:paraId="1A248913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常用的C（文字）、I（整數）P和F（小數）、N（可把數值作為文字）、X （16進位制）、D（日期）</w:t>
      </w:r>
    </w:p>
    <w:p w14:paraId="06AB6DB4" w14:textId="77777777" w:rsidR="00F4198E" w:rsidRPr="00560D94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四、SAP的開發大多數情況都是訪問資料，所以你需要清楚瞭解</w:t>
      </w:r>
      <w:proofErr w:type="gramStart"/>
      <w:r w:rsidRPr="00560D94">
        <w:rPr>
          <w:rFonts w:ascii="微軟正黑體" w:eastAsia="微軟正黑體" w:hAnsi="微軟正黑體" w:hint="eastAsia"/>
          <w:b/>
          <w:sz w:val="20"/>
          <w:szCs w:val="20"/>
        </w:rPr>
        <w:t>一下內表</w:t>
      </w:r>
      <w:proofErr w:type="gramEnd"/>
      <w:r>
        <w:rPr>
          <w:rFonts w:ascii="微軟正黑體" w:eastAsia="微軟正黑體" w:hAnsi="微軟正黑體" w:hint="eastAsia"/>
          <w:b/>
          <w:sz w:val="20"/>
          <w:szCs w:val="20"/>
        </w:rPr>
        <w:t>(</w:t>
      </w:r>
      <w:r>
        <w:rPr>
          <w:rFonts w:ascii="微軟正黑體" w:eastAsia="微軟正黑體" w:hAnsi="微軟正黑體"/>
          <w:b/>
          <w:sz w:val="20"/>
          <w:szCs w:val="20"/>
        </w:rPr>
        <w:t>internal Table)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：</w:t>
      </w:r>
    </w:p>
    <w:p w14:paraId="799C5706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關於 Internal Table 請參考上一節的詳細說明</w:t>
      </w:r>
      <w:r>
        <w:rPr>
          <w:rFonts w:ascii="微軟正黑體" w:eastAsia="微軟正黑體" w:hAnsi="微軟正黑體" w:hint="eastAsia"/>
          <w:sz w:val="20"/>
          <w:szCs w:val="20"/>
        </w:rPr>
        <w:t>(非常重要)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。               </w:t>
      </w:r>
    </w:p>
    <w:p w14:paraId="7DC369B4" w14:textId="77777777" w:rsidR="00F4198E" w:rsidRPr="00560D94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五、熟悉運用以下的系統定義的常用變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量</w:t>
      </w:r>
    </w:p>
    <w:p w14:paraId="4CBB0737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SY-SUBRC=0表示找到記錄，sy-dbcnt表示找到的記錄數量。</w:t>
      </w:r>
    </w:p>
    <w:p w14:paraId="3E10A751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SY-DBLNT: 被處理過的記錄的筆數</w:t>
      </w:r>
    </w:p>
    <w:p w14:paraId="1FEF9C34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SY-UNAME: 當前使用者登入SAP的USERNAME</w:t>
      </w:r>
    </w:p>
    <w:p w14:paraId="46483F32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SY-DATUM: 當前系統日期</w:t>
      </w:r>
    </w:p>
    <w:p w14:paraId="5CAD45DE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SY-UZEIT: 當前系統時間</w:t>
      </w:r>
    </w:p>
    <w:p w14:paraId="7E5E3448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SY-TCODE: 當前執行程式的Transaction code</w:t>
      </w:r>
    </w:p>
    <w:p w14:paraId="7F0897CD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SY-INDEX : 當前LOOP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迴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圈過的次數</w:t>
      </w:r>
    </w:p>
    <w:p w14:paraId="07B49806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SY-TABIX: 當前處理的是internal table 的第幾筆</w:t>
      </w:r>
    </w:p>
    <w:p w14:paraId="3638DE18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lastRenderedPageBreak/>
        <w:t xml:space="preserve">　　SY-TMAXL: Internal table的總筆數</w:t>
      </w:r>
    </w:p>
    <w:p w14:paraId="3EAD163C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SY-MANDT:</w:t>
      </w:r>
      <w:r>
        <w:rPr>
          <w:rFonts w:ascii="微軟正黑體" w:eastAsia="微軟正黑體" w:hAnsi="微軟正黑體"/>
          <w:sz w:val="20"/>
          <w:szCs w:val="20"/>
        </w:rPr>
        <w:t xml:space="preserve"> SAP</w:t>
      </w:r>
      <w:r>
        <w:rPr>
          <w:rFonts w:ascii="微軟正黑體" w:eastAsia="微軟正黑體" w:hAnsi="微軟正黑體" w:hint="eastAsia"/>
          <w:sz w:val="20"/>
          <w:szCs w:val="20"/>
        </w:rPr>
        <w:t>的Client ID</w:t>
      </w:r>
    </w:p>
    <w:p w14:paraId="113ADBA2" w14:textId="77777777" w:rsidR="00F4198E" w:rsidRPr="00A67401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SPACE: 空字串</w:t>
      </w:r>
    </w:p>
    <w:p w14:paraId="1A08958B" w14:textId="77777777" w:rsidR="00F4198E" w:rsidRPr="00A67401" w:rsidRDefault="00F4198E" w:rsidP="00F4198E">
      <w:pPr>
        <w:widowControl/>
        <w:ind w:left="400" w:hangingChars="200" w:hanging="400"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六</w:t>
      </w:r>
      <w:r>
        <w:rPr>
          <w:rFonts w:ascii="微軟正黑體" w:eastAsia="微軟正黑體" w:hAnsi="微軟正黑體" w:hint="eastAsia"/>
          <w:b/>
          <w:sz w:val="20"/>
          <w:szCs w:val="20"/>
        </w:rPr>
        <w:t>、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SAP的二次開發大多是操作資料，而那些資料都是存放在資料庫裡面，</w:t>
      </w:r>
      <w:r w:rsidRPr="00A67401">
        <w:rPr>
          <w:rFonts w:ascii="微軟正黑體" w:eastAsia="微軟正黑體" w:hAnsi="微軟正黑體"/>
          <w:sz w:val="20"/>
          <w:szCs w:val="20"/>
        </w:rPr>
        <w:t>ABAP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語法有透過Open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SQL直接整合常用的SQL語法，方便開發人員存取資料內容，Open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SQL的語法近似標準SQL，但功能較陽春，Open</w:t>
      </w:r>
      <w:r w:rsidRPr="00A67401">
        <w:rPr>
          <w:rFonts w:ascii="微軟正黑體" w:eastAsia="微軟正黑體" w:hAnsi="微軟正黑體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SQL的優點是不必針對不同的資料庫撰寫不同的SQL語法，它會自動將Open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SQL轉為各DB能執行的語法，也因為如此，所以提供的功能當然就會較陽春，不過根據我的自學過程看來，忍一忍還是可用，況且，ABAP還是提供EXEC語法，還是可以針對特定資料庫直接下命令。   </w:t>
      </w:r>
    </w:p>
    <w:p w14:paraId="565DB81B" w14:textId="77777777" w:rsidR="00F4198E" w:rsidRPr="00A67401" w:rsidRDefault="00F4198E" w:rsidP="00F4198E">
      <w:pPr>
        <w:widowControl/>
        <w:ind w:firstLineChars="200" w:firstLine="40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Open SQ</w:t>
      </w:r>
      <w:r w:rsidRPr="00A67401">
        <w:rPr>
          <w:rFonts w:ascii="微軟正黑體" w:eastAsia="微軟正黑體" w:hAnsi="微軟正黑體"/>
          <w:sz w:val="20"/>
          <w:szCs w:val="20"/>
        </w:rPr>
        <w:t xml:space="preserve">L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稍後會有專章說明</w:t>
      </w:r>
      <w:r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646CD001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3D749B4B" w14:textId="77777777" w:rsidR="00F4198E" w:rsidRPr="000D510A" w:rsidRDefault="00F4198E" w:rsidP="00F4198E">
      <w:pPr>
        <w:widowControl/>
        <w:rPr>
          <w:rFonts w:ascii="微軟正黑體" w:eastAsia="微軟正黑體" w:hAnsi="微軟正黑體"/>
          <w:b/>
        </w:rPr>
      </w:pPr>
      <w:r w:rsidRPr="000D510A">
        <w:rPr>
          <w:rFonts w:ascii="微軟正黑體" w:eastAsia="微軟正黑體" w:hAnsi="微軟正黑體" w:hint="eastAsia"/>
          <w:b/>
        </w:rPr>
        <w:t>ABAP</w:t>
      </w:r>
      <w:r>
        <w:rPr>
          <w:rFonts w:ascii="微軟正黑體" w:eastAsia="微軟正黑體" w:hAnsi="微軟正黑體" w:hint="eastAsia"/>
          <w:b/>
        </w:rPr>
        <w:t>開發內容主要為報表、螢幕、表單、增強、接口(</w:t>
      </w:r>
      <w:r w:rsidRPr="000D510A">
        <w:rPr>
          <w:rFonts w:ascii="微軟正黑體" w:eastAsia="微軟正黑體" w:hAnsi="微軟正黑體" w:hint="eastAsia"/>
          <w:b/>
        </w:rPr>
        <w:t>轉分享SAP</w:t>
      </w:r>
      <w:proofErr w:type="gramStart"/>
      <w:r w:rsidRPr="000D510A">
        <w:rPr>
          <w:rFonts w:ascii="微軟正黑體" w:eastAsia="微軟正黑體" w:hAnsi="微軟正黑體" w:hint="eastAsia"/>
          <w:b/>
        </w:rPr>
        <w:t>癡</w:t>
      </w:r>
      <w:proofErr w:type="gramEnd"/>
      <w:r w:rsidRPr="000D510A">
        <w:rPr>
          <w:rFonts w:ascii="微軟正黑體" w:eastAsia="微軟正黑體" w:hAnsi="微軟正黑體" w:hint="eastAsia"/>
          <w:b/>
        </w:rPr>
        <w:t>貨的ABAP學習地圖</w:t>
      </w:r>
      <w:r>
        <w:rPr>
          <w:rFonts w:ascii="微軟正黑體" w:eastAsia="微軟正黑體" w:hAnsi="微軟正黑體" w:hint="eastAsia"/>
          <w:b/>
        </w:rPr>
        <w:t>)</w:t>
      </w:r>
    </w:p>
    <w:p w14:paraId="3D76596C" w14:textId="77777777" w:rsidR="00F4198E" w:rsidRPr="00A67401" w:rsidRDefault="00F4198E" w:rsidP="00F4198E">
      <w:pPr>
        <w:pStyle w:val="a7"/>
        <w:widowControl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報表：輸出用戶指定需求的數據信息。像在財務工作中經常使用的現金流量表、資產負債表、損益表。這裡主要需要掌握數據結構定義、資料庫操作、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內表操作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、ALV（輸出顯示用）等。</w:t>
      </w:r>
    </w:p>
    <w:p w14:paraId="00516186" w14:textId="77777777" w:rsidR="00F4198E" w:rsidRPr="00A67401" w:rsidRDefault="00F4198E" w:rsidP="00F4198E">
      <w:pPr>
        <w:pStyle w:val="a7"/>
        <w:widowControl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螢幕：輸入輸出數據，實現與用戶的互動。主要需要掌握螢幕流原理。</w:t>
      </w:r>
    </w:p>
    <w:p w14:paraId="4D170AA0" w14:textId="77777777" w:rsidR="00F4198E" w:rsidRPr="00A67401" w:rsidRDefault="00F4198E" w:rsidP="00F4198E">
      <w:pPr>
        <w:pStyle w:val="a7"/>
        <w:widowControl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表單：將實際工作中需要列印的表格在SAP裡面進行實現。主要需要掌握Smartform。</w:t>
      </w:r>
    </w:p>
    <w:p w14:paraId="07FF77C4" w14:textId="77777777" w:rsidR="00F4198E" w:rsidRPr="00A67401" w:rsidRDefault="00F4198E" w:rsidP="00F4198E">
      <w:pPr>
        <w:pStyle w:val="a7"/>
        <w:widowControl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增強：SAP提供的標準功能不能夠完全覆蓋每家企業的實際業務。SAP針對這一現象，對它的標準功能預留了一些接口，我們通過這些接口技術來實現企業獨特的業務需求。這裡主要需要掌握出口、BADI、增強點技術。</w:t>
      </w:r>
    </w:p>
    <w:p w14:paraId="563B1EA8" w14:textId="6EA261AF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接口：實現SAP間、SAP與其他</w:t>
      </w:r>
      <w:proofErr w:type="gramStart"/>
      <w:r w:rsidRPr="00A67401">
        <w:rPr>
          <w:rFonts w:ascii="微軟正黑體" w:eastAsia="微軟正黑體" w:hAnsi="微軟正黑體" w:hint="eastAsia"/>
          <w:sz w:val="20"/>
          <w:szCs w:val="20"/>
        </w:rPr>
        <w:t>軟體間的一種</w:t>
      </w:r>
      <w:proofErr w:type="gramEnd"/>
      <w:r w:rsidRPr="00A67401">
        <w:rPr>
          <w:rFonts w:ascii="微軟正黑體" w:eastAsia="微軟正黑體" w:hAnsi="微軟正黑體" w:hint="eastAsia"/>
          <w:sz w:val="20"/>
          <w:szCs w:val="20"/>
        </w:rPr>
        <w:t>數據交互。如汽車生產廠商向零部件生產商進行訂貨。這裡主要是RFC、IDOC、Webservice等。</w:t>
      </w:r>
    </w:p>
    <w:p w14:paraId="6D27523B" w14:textId="188AA10A" w:rsidR="00F4198E" w:rsidRDefault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5066A40D" w14:textId="1BE504CF" w:rsidR="00F4198E" w:rsidRPr="00A71185" w:rsidRDefault="00F4198E" w:rsidP="00F4198E">
      <w:pPr>
        <w:widowControl/>
        <w:rPr>
          <w:rFonts w:ascii="微軟正黑體" w:eastAsia="微軟正黑體" w:hAnsi="微軟正黑體"/>
          <w:b/>
          <w:color w:val="FF0000"/>
          <w:sz w:val="20"/>
          <w:szCs w:val="20"/>
        </w:rPr>
      </w:pPr>
      <w:r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lastRenderedPageBreak/>
        <w:t>我個人認為，看範例學程式是最有效率的，所以接下來，就由淺入深的多支範例程式來開始ABAP的學習之旅，</w:t>
      </w:r>
      <w:r w:rsidRPr="005B2291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以下是</w:t>
      </w:r>
      <w:r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第一支</w:t>
      </w:r>
      <w:r w:rsidRPr="005B2291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代表性的報表</w:t>
      </w:r>
      <w:r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程式</w:t>
      </w:r>
      <w:r w:rsidRPr="005B2291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，可以</w:t>
      </w:r>
      <w:r w:rsidRPr="00A71185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讓有程式設計基礎的開發人員能一眼就明瞭ABA</w:t>
      </w:r>
      <w:r w:rsidRPr="00A71185">
        <w:rPr>
          <w:rFonts w:ascii="微軟正黑體" w:eastAsia="微軟正黑體" w:hAnsi="微軟正黑體"/>
          <w:b/>
          <w:color w:val="FF0000"/>
          <w:sz w:val="20"/>
          <w:szCs w:val="20"/>
        </w:rPr>
        <w:t>P</w:t>
      </w:r>
      <w:r w:rsidRPr="00A71185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的基本架構。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3"/>
        <w:gridCol w:w="8029"/>
      </w:tblGrid>
      <w:tr w:rsidR="00F4198E" w:rsidRPr="005B2291" w14:paraId="2AA778BB" w14:textId="77777777" w:rsidTr="006C4177">
        <w:tc>
          <w:tcPr>
            <w:tcW w:w="534" w:type="dxa"/>
          </w:tcPr>
          <w:p w14:paraId="0CB06F07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  <w:p w14:paraId="67A00D06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  <w:p w14:paraId="022082D7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  <w:p w14:paraId="3448158C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</w:t>
            </w:r>
          </w:p>
          <w:p w14:paraId="4C6F727A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</w:p>
          <w:p w14:paraId="6A87A243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  <w:p w14:paraId="7068CC6A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</w:t>
            </w:r>
          </w:p>
          <w:p w14:paraId="7F76E3CF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  <w:p w14:paraId="0F0E6C38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</w:t>
            </w:r>
          </w:p>
          <w:p w14:paraId="375A691A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</w:p>
          <w:p w14:paraId="227ECC3C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</w:t>
            </w:r>
          </w:p>
          <w:p w14:paraId="756DDFB4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</w:t>
            </w:r>
          </w:p>
          <w:p w14:paraId="132BE84A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</w:t>
            </w:r>
          </w:p>
          <w:p w14:paraId="167B27F1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</w:t>
            </w:r>
          </w:p>
          <w:p w14:paraId="0DB7FFDA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</w:t>
            </w:r>
          </w:p>
          <w:p w14:paraId="66DF039E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16</w:t>
            </w:r>
          </w:p>
          <w:p w14:paraId="149AB1CC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17</w:t>
            </w:r>
          </w:p>
          <w:p w14:paraId="0DA39A15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18</w:t>
            </w:r>
          </w:p>
          <w:p w14:paraId="585AC93B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19</w:t>
            </w:r>
          </w:p>
          <w:p w14:paraId="2DE6BFB7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  <w:p w14:paraId="08559CCF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21</w:t>
            </w:r>
          </w:p>
          <w:p w14:paraId="576D760F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22</w:t>
            </w:r>
          </w:p>
          <w:p w14:paraId="1D56F485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23</w:t>
            </w:r>
          </w:p>
          <w:p w14:paraId="2BEF4857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24</w:t>
            </w:r>
          </w:p>
          <w:p w14:paraId="15B70A06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25</w:t>
            </w:r>
          </w:p>
          <w:p w14:paraId="2A08488B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26</w:t>
            </w:r>
          </w:p>
          <w:p w14:paraId="1AD3D776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27</w:t>
            </w:r>
          </w:p>
          <w:p w14:paraId="4BFD90F9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28</w:t>
            </w:r>
          </w:p>
          <w:p w14:paraId="59AF88C2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29</w:t>
            </w:r>
          </w:p>
          <w:p w14:paraId="3E1E4E52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30</w:t>
            </w:r>
          </w:p>
          <w:p w14:paraId="2BAF8372" w14:textId="77777777" w:rsid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31</w:t>
            </w:r>
          </w:p>
          <w:p w14:paraId="07527639" w14:textId="77777777" w:rsidR="00F4198E" w:rsidRPr="005B2291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32</w:t>
            </w:r>
          </w:p>
        </w:tc>
        <w:tc>
          <w:tcPr>
            <w:tcW w:w="9428" w:type="dxa"/>
          </w:tcPr>
          <w:p w14:paraId="018E18F7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*&amp;---------------------------------------------------------------------*</w:t>
            </w:r>
          </w:p>
          <w:p w14:paraId="43606E4F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*&amp; Report ZMC001</w:t>
            </w:r>
          </w:p>
          <w:p w14:paraId="6574977A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*&amp;---------------------------------------------------------------------*</w:t>
            </w:r>
          </w:p>
          <w:p w14:paraId="44E41343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REPORT ZMC001.</w:t>
            </w:r>
          </w:p>
          <w:p w14:paraId="7CC3D969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TYPE-POOLS: slis.</w:t>
            </w:r>
          </w:p>
          <w:p w14:paraId="2E24A138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DATA itab TYPE TABLE OF zmm011_t01 WITH HEADER LINE.</w:t>
            </w:r>
          </w:p>
          <w:p w14:paraId="4E49AA06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B0C94DC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PARAMETERS:</w:t>
            </w:r>
          </w:p>
          <w:p w14:paraId="2CB7BB00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p_grid RADIOBUTTON GROUP rg1 DEFAULT 'X',</w:t>
            </w:r>
          </w:p>
          <w:p w14:paraId="1F8DCB3D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roofErr w:type="gramStart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p_list</w:t>
            </w:r>
            <w:proofErr w:type="gramEnd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RADIOBUTTON GROUP rg1.</w:t>
            </w:r>
          </w:p>
          <w:p w14:paraId="1DBAADA4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DA43530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SELECT-OPTIONS:</w:t>
            </w:r>
          </w:p>
          <w:p w14:paraId="3F99264A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roofErr w:type="gramStart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d_BLDAT</w:t>
            </w:r>
            <w:proofErr w:type="gramEnd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FOR itab-BLDAT.</w:t>
            </w:r>
          </w:p>
          <w:p w14:paraId="715EB308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907250D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START-OF-SELECTION.</w:t>
            </w:r>
          </w:p>
          <w:p w14:paraId="02255A30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SELECT * INTO TABLE @itab FROM zmm011_t01 UP TO 100 ROWS</w:t>
            </w:r>
          </w:p>
          <w:p w14:paraId="6E019D94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  </w:t>
            </w:r>
            <w:proofErr w:type="gramStart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where</w:t>
            </w:r>
            <w:proofErr w:type="gramEnd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BLDAT in @d_BLDAT.</w:t>
            </w:r>
          </w:p>
          <w:p w14:paraId="4F07352C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28FB3DF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CASE 'X'.</w:t>
            </w:r>
          </w:p>
          <w:p w14:paraId="3DF45884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WHEN p_grid.</w:t>
            </w:r>
          </w:p>
          <w:p w14:paraId="61F48602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  CALL FUNCTION 'REUSE_ALV_GRID_DISPLAY'</w:t>
            </w:r>
          </w:p>
          <w:p w14:paraId="7CC5F48E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exporting</w:t>
            </w:r>
          </w:p>
          <w:p w14:paraId="5143F920" w14:textId="5B149476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  I_STRUCTURE_NAME   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     </w:t>
            </w: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=  'zmm011_t01'  "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DE of </w:t>
            </w: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Internal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table </w:t>
            </w:r>
          </w:p>
          <w:p w14:paraId="37B91F1C" w14:textId="79A6352C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  T_OUTTAB                    </w:t>
            </w:r>
            <w:proofErr w:type="gramStart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=  itab</w:t>
            </w:r>
            <w:proofErr w:type="gramEnd"/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" Table with data to be displayed</w:t>
            </w:r>
          </w:p>
          <w:p w14:paraId="53EB50E2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WHEN p_list.</w:t>
            </w:r>
          </w:p>
          <w:p w14:paraId="058AD488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  CALL FUNCTION 'REUSE_ALV_LIST_DISPLAY'</w:t>
            </w:r>
          </w:p>
          <w:p w14:paraId="3A08247F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exporting</w:t>
            </w:r>
          </w:p>
          <w:p w14:paraId="656CF3BA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  I_STRUCTURE_NAME            =     'zmm011_t01'  " Internal output table structure</w:t>
            </w:r>
          </w:p>
          <w:p w14:paraId="1FCF0D60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  T_OUTTAB                    =      itab.            " Table with data to be displayed</w:t>
            </w:r>
          </w:p>
          <w:p w14:paraId="6540D771" w14:textId="77777777" w:rsidR="00F4198E" w:rsidRPr="00F4198E" w:rsidRDefault="00F4198E" w:rsidP="006C4177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 xml:space="preserve">  WHEN OTHERS.</w:t>
            </w:r>
          </w:p>
          <w:p w14:paraId="0395F367" w14:textId="77777777" w:rsidR="00F4198E" w:rsidRPr="00F4198E" w:rsidRDefault="00F4198E" w:rsidP="006C4177">
            <w:pPr>
              <w:pStyle w:val="ab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4198E">
              <w:rPr>
                <w:rFonts w:ascii="微軟正黑體" w:eastAsia="微軟正黑體" w:hAnsi="微軟正黑體"/>
                <w:sz w:val="20"/>
                <w:szCs w:val="20"/>
              </w:rPr>
              <w:t>ENDCASE.</w:t>
            </w:r>
          </w:p>
        </w:tc>
      </w:tr>
    </w:tbl>
    <w:p w14:paraId="75CF6E41" w14:textId="77777777" w:rsidR="00F4198E" w:rsidRDefault="00F4198E" w:rsidP="00F4198E">
      <w:pPr>
        <w:widowControl/>
      </w:pPr>
    </w:p>
    <w:p w14:paraId="31C5A907" w14:textId="77777777" w:rsidR="00F4198E" w:rsidRDefault="00F4198E" w:rsidP="00F4198E">
      <w:pPr>
        <w:widowControl/>
      </w:pPr>
      <w:r>
        <w:br w:type="page"/>
      </w:r>
    </w:p>
    <w:p w14:paraId="06F23D4D" w14:textId="77777777" w:rsidR="00F4198E" w:rsidRPr="00D102D3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前頁的程式按</w:t>
      </w:r>
      <w:r w:rsidRPr="00D102D3">
        <w:rPr>
          <w:rFonts w:ascii="微軟正黑體" w:eastAsia="微軟正黑體" w:hAnsi="微軟正黑體" w:hint="eastAsia"/>
          <w:sz w:val="20"/>
          <w:szCs w:val="20"/>
        </w:rPr>
        <w:t xml:space="preserve">F8 </w:t>
      </w:r>
      <w:r>
        <w:rPr>
          <w:rFonts w:ascii="微軟正黑體" w:eastAsia="微軟正黑體" w:hAnsi="微軟正黑體" w:hint="eastAsia"/>
          <w:sz w:val="20"/>
          <w:szCs w:val="20"/>
        </w:rPr>
        <w:t>後</w:t>
      </w:r>
      <w:r w:rsidRPr="00D102D3">
        <w:rPr>
          <w:rFonts w:ascii="微軟正黑體" w:eastAsia="微軟正黑體" w:hAnsi="微軟正黑體" w:hint="eastAsia"/>
          <w:sz w:val="20"/>
          <w:szCs w:val="20"/>
        </w:rPr>
        <w:t>執行的畫面</w:t>
      </w:r>
    </w:p>
    <w:p w14:paraId="16265897" w14:textId="77777777" w:rsidR="00F4198E" w:rsidRDefault="00F4198E" w:rsidP="00F4198E">
      <w:pPr>
        <w:widowControl/>
      </w:pPr>
      <w:r>
        <w:rPr>
          <w:noProof/>
        </w:rPr>
        <w:drawing>
          <wp:inline distT="0" distB="0" distL="0" distR="0" wp14:anchorId="3A629BF4" wp14:editId="7405AC24">
            <wp:extent cx="4584700" cy="1123360"/>
            <wp:effectExtent l="0" t="0" r="6350" b="63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33052" cy="113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15360" w14:textId="77777777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D102D3">
        <w:rPr>
          <w:rFonts w:ascii="微軟正黑體" w:eastAsia="微軟正黑體" w:hAnsi="微軟正黑體" w:hint="eastAsia"/>
          <w:sz w:val="20"/>
          <w:szCs w:val="20"/>
        </w:rPr>
        <w:t>選 P_GRID 後的報表執行畫面(日期輸入 20190505)</w:t>
      </w:r>
    </w:p>
    <w:p w14:paraId="11885E66" w14:textId="77777777" w:rsidR="00F4198E" w:rsidRPr="00D102D3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8A9CC61" wp14:editId="45125CE9">
            <wp:extent cx="6088214" cy="3308350"/>
            <wp:effectExtent l="0" t="0" r="8255" b="635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92711" cy="33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1E56" w14:textId="77777777" w:rsidR="00F4198E" w:rsidRPr="00D102D3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D102D3">
        <w:rPr>
          <w:rFonts w:ascii="微軟正黑體" w:eastAsia="微軟正黑體" w:hAnsi="微軟正黑體" w:hint="eastAsia"/>
          <w:sz w:val="20"/>
          <w:szCs w:val="20"/>
        </w:rPr>
        <w:t>選 P_</w:t>
      </w:r>
      <w:r w:rsidRPr="00D102D3">
        <w:rPr>
          <w:rFonts w:ascii="微軟正黑體" w:eastAsia="微軟正黑體" w:hAnsi="微軟正黑體"/>
          <w:sz w:val="20"/>
          <w:szCs w:val="20"/>
        </w:rPr>
        <w:t>LIST</w:t>
      </w:r>
      <w:r w:rsidRPr="00D102D3">
        <w:rPr>
          <w:rFonts w:ascii="微軟正黑體" w:eastAsia="微軟正黑體" w:hAnsi="微軟正黑體" w:hint="eastAsia"/>
          <w:sz w:val="20"/>
          <w:szCs w:val="20"/>
        </w:rPr>
        <w:t xml:space="preserve"> 後的報表執行畫面(日期輸入 20190505)</w:t>
      </w:r>
    </w:p>
    <w:p w14:paraId="2E8A9452" w14:textId="77777777" w:rsidR="00F4198E" w:rsidRDefault="00F4198E" w:rsidP="00F4198E">
      <w:pPr>
        <w:widowControl/>
      </w:pPr>
      <w:r>
        <w:rPr>
          <w:noProof/>
        </w:rPr>
        <w:drawing>
          <wp:inline distT="0" distB="0" distL="0" distR="0" wp14:anchorId="6C832EE8" wp14:editId="7FAB796E">
            <wp:extent cx="6038850" cy="3326758"/>
            <wp:effectExtent l="0" t="0" r="0" b="762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051808" cy="333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8E7C8" w14:textId="77777777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 w:rsidRPr="00974C08">
        <w:rPr>
          <w:rFonts w:ascii="微軟正黑體" w:eastAsia="微軟正黑體" w:hAnsi="微軟正黑體" w:hint="eastAsia"/>
          <w:sz w:val="20"/>
          <w:szCs w:val="20"/>
        </w:rPr>
        <w:lastRenderedPageBreak/>
        <w:t>有程式開發經驗的童鞋，應該一眼就理解上面這支程式的架構寫法</w:t>
      </w:r>
    </w:p>
    <w:p w14:paraId="6AE01B10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Line1-Line3 程式的註解，在ABAP中，行開始處輸入星號（*）或是要將某行的一部分變為注解，則在注解之前輸入雙引號（"）</w:t>
      </w:r>
      <w:r>
        <w:rPr>
          <w:rFonts w:ascii="微軟正黑體" w:eastAsia="微軟正黑體" w:hAnsi="微軟正黑體" w:hint="eastAsia"/>
          <w:sz w:val="20"/>
          <w:szCs w:val="20"/>
        </w:rPr>
        <w:t>即可。ABAP</w:t>
      </w:r>
      <w:proofErr w:type="gramStart"/>
      <w:r>
        <w:rPr>
          <w:rFonts w:ascii="微軟正黑體" w:eastAsia="微軟正黑體" w:hAnsi="微軟正黑體" w:hint="eastAsia"/>
          <w:sz w:val="20"/>
          <w:szCs w:val="20"/>
        </w:rPr>
        <w:t>句尾固定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是用句號當作是一行指令的結束，習慣就好。</w:t>
      </w:r>
    </w:p>
    <w:p w14:paraId="327B2A3A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 xml:space="preserve">Line 4 </w:t>
      </w:r>
      <w:r>
        <w:rPr>
          <w:rFonts w:ascii="微軟正黑體" w:eastAsia="微軟正黑體" w:hAnsi="微軟正黑體" w:hint="eastAsia"/>
          <w:sz w:val="20"/>
          <w:szCs w:val="20"/>
        </w:rPr>
        <w:t>是本</w:t>
      </w:r>
      <w:r w:rsidRPr="00B35416">
        <w:rPr>
          <w:rFonts w:ascii="微軟正黑體" w:eastAsia="微軟正黑體" w:hAnsi="微軟正黑體" w:hint="eastAsia"/>
          <w:sz w:val="20"/>
          <w:szCs w:val="20"/>
        </w:rPr>
        <w:t>報表的名稱，一定要是 REPORT 開頭</w:t>
      </w:r>
    </w:p>
    <w:p w14:paraId="3A0FBED3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 7 宣告一個 DataSet (</w:t>
      </w:r>
      <w:proofErr w:type="gramStart"/>
      <w:r w:rsidRPr="00B35416">
        <w:rPr>
          <w:rFonts w:ascii="微軟正黑體" w:eastAsia="微軟正黑體" w:hAnsi="微軟正黑體" w:hint="eastAsia"/>
          <w:sz w:val="20"/>
          <w:szCs w:val="20"/>
        </w:rPr>
        <w:t>內表</w:t>
      </w:r>
      <w:proofErr w:type="gramEnd"/>
      <w:r w:rsidRPr="00B35416">
        <w:rPr>
          <w:rFonts w:ascii="微軟正黑體" w:eastAsia="微軟正黑體" w:hAnsi="微軟正黑體" w:hint="eastAsia"/>
          <w:sz w:val="20"/>
          <w:szCs w:val="20"/>
        </w:rPr>
        <w:t>，InternalTable)</w:t>
      </w:r>
    </w:p>
    <w:p w14:paraId="091870A2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Line9-Line11 報表的輸入條件參數宣告(單純的 text)</w:t>
      </w:r>
    </w:p>
    <w:p w14:paraId="09A5B160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Line13-Line14 SELECT-OPTIONS 報表變數宣告，支援開窗查詢功能</w:t>
      </w:r>
    </w:p>
    <w:p w14:paraId="34925E08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Line16 START-OF-SELECTION ABAP 程式的開始執行點，類似 Java 的 main()</w:t>
      </w:r>
    </w:p>
    <w:p w14:paraId="6E2E2E8C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Line17-Line18 取得報表要顯示的資料，並寫到 DataSet</w:t>
      </w:r>
      <w:r>
        <w:rPr>
          <w:rFonts w:ascii="微軟正黑體" w:eastAsia="微軟正黑體" w:hAnsi="微軟正黑體"/>
          <w:sz w:val="20"/>
          <w:szCs w:val="20"/>
        </w:rPr>
        <w:t>(</w:t>
      </w:r>
      <w:proofErr w:type="gramStart"/>
      <w:r>
        <w:rPr>
          <w:rFonts w:ascii="微軟正黑體" w:eastAsia="微軟正黑體" w:hAnsi="微軟正黑體" w:hint="eastAsia"/>
          <w:sz w:val="20"/>
          <w:szCs w:val="20"/>
        </w:rPr>
        <w:t>內表</w:t>
      </w:r>
      <w:proofErr w:type="gramEnd"/>
      <w:r>
        <w:rPr>
          <w:rFonts w:ascii="微軟正黑體" w:eastAsia="微軟正黑體" w:hAnsi="微軟正黑體"/>
          <w:sz w:val="20"/>
          <w:szCs w:val="20"/>
        </w:rPr>
        <w:t>)</w:t>
      </w:r>
      <w:r w:rsidRPr="00B35416">
        <w:rPr>
          <w:rFonts w:ascii="微軟正黑體" w:eastAsia="微軟正黑體" w:hAnsi="微軟正黑體" w:hint="eastAsia"/>
          <w:sz w:val="20"/>
          <w:szCs w:val="20"/>
        </w:rPr>
        <w:t xml:space="preserve"> 中</w:t>
      </w:r>
    </w:p>
    <w:p w14:paraId="7CBCA24C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Line20-Line32 是一個 case when 判斷程式，根據 PARAMETER 的輸入，決定要執行哪一段程式</w:t>
      </w:r>
    </w:p>
    <w:p w14:paraId="6BAB3DF6" w14:textId="77777777" w:rsidR="00F4198E" w:rsidRPr="00B35416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Line22-Line25 呼叫 ABAP 內建的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Function</w:t>
      </w:r>
      <w:r>
        <w:rPr>
          <w:rFonts w:ascii="微軟正黑體" w:eastAsia="微軟正黑體" w:hAnsi="微軟正黑體"/>
          <w:sz w:val="20"/>
          <w:szCs w:val="20"/>
        </w:rPr>
        <w:t>Modules</w:t>
      </w:r>
      <w:r w:rsidRPr="00B35416">
        <w:rPr>
          <w:rFonts w:ascii="微軟正黑體" w:eastAsia="微軟正黑體" w:hAnsi="微軟正黑體" w:hint="eastAsia"/>
          <w:sz w:val="20"/>
          <w:szCs w:val="20"/>
        </w:rPr>
        <w:t>，執行報表的顯示。類似將取得的 DataSet 資料，綁定到 ABAP 的 DataGrid 顯示元件。</w:t>
      </w:r>
    </w:p>
    <w:p w14:paraId="2374E60D" w14:textId="77777777" w:rsidR="00F4198E" w:rsidRDefault="00F4198E" w:rsidP="00F4198E">
      <w:pPr>
        <w:pStyle w:val="a7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Line27-Line30 同上</w:t>
      </w:r>
    </w:p>
    <w:p w14:paraId="56AA58EA" w14:textId="77777777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6021DAD4" w14:textId="77777777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通過上面這支簡單的範例說明，就可以了解要如何完成一張報表的基本架構。除了宣告的變數較特殊外，基本上和傳統程式差異不大。因為ABAP是一個完全獨立的開發語言，自成一個開發體系，所以要深入了解，就必須繼續</w:t>
      </w:r>
      <w:proofErr w:type="gramStart"/>
      <w:r>
        <w:rPr>
          <w:rFonts w:ascii="微軟正黑體" w:eastAsia="微軟正黑體" w:hAnsi="微軟正黑體" w:hint="eastAsia"/>
          <w:sz w:val="20"/>
          <w:szCs w:val="20"/>
        </w:rPr>
        <w:t>研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讀相關的文件(例如下面的這些 Function Modules 要如何使用?)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並多看相關的範例程式碼。除了報表外，ABAP也可以開發表單程式，但這是 another story 了。</w:t>
      </w:r>
    </w:p>
    <w:p w14:paraId="1950BD00" w14:textId="5811FDC3" w:rsidR="00F4198E" w:rsidRDefault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68BF16FC" w14:textId="77777777" w:rsidR="00F4198E" w:rsidRPr="00BD4773" w:rsidRDefault="00F4198E" w:rsidP="00F4198E">
      <w:pPr>
        <w:pStyle w:val="a7"/>
        <w:widowControl/>
        <w:numPr>
          <w:ilvl w:val="0"/>
          <w:numId w:val="1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 w:rsidRPr="00BD4773">
        <w:rPr>
          <w:rFonts w:ascii="微軟正黑體" w:eastAsia="微軟正黑體" w:hAnsi="微軟正黑體" w:hint="eastAsia"/>
          <w:b/>
        </w:rPr>
        <w:lastRenderedPageBreak/>
        <w:t>關於 Change Request(CR) 及 SE10及STMS 的說明</w:t>
      </w:r>
    </w:p>
    <w:p w14:paraId="05E1B11E" w14:textId="77777777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 xml:space="preserve">  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開發程式時，不管使用哪一個 Development Tools，都一定有一個議題要特別關注，那就是版本管理。尤其是多人同時開發，且又使用共用 </w:t>
      </w:r>
      <w:r>
        <w:rPr>
          <w:rFonts w:ascii="微軟正黑體" w:eastAsia="微軟正黑體" w:hAnsi="微軟正黑體"/>
          <w:sz w:val="20"/>
          <w:szCs w:val="20"/>
        </w:rPr>
        <w:t>Library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底層的情況。SAP ABAP 是一種類似</w:t>
      </w:r>
      <w:proofErr w:type="gramStart"/>
      <w:r>
        <w:rPr>
          <w:rFonts w:ascii="微軟正黑體" w:eastAsia="微軟正黑體" w:hAnsi="微軟正黑體" w:hint="eastAsia"/>
          <w:sz w:val="20"/>
          <w:szCs w:val="20"/>
        </w:rPr>
        <w:t>直譯式的程式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 xml:space="preserve">語言，他的 </w:t>
      </w:r>
      <w:r>
        <w:rPr>
          <w:rFonts w:ascii="微軟正黑體" w:eastAsia="微軟正黑體" w:hAnsi="微軟正黑體"/>
          <w:sz w:val="20"/>
          <w:szCs w:val="20"/>
        </w:rPr>
        <w:t xml:space="preserve">Source Code </w:t>
      </w:r>
      <w:r>
        <w:rPr>
          <w:rFonts w:ascii="微軟正黑體" w:eastAsia="微軟正黑體" w:hAnsi="微軟正黑體" w:hint="eastAsia"/>
          <w:sz w:val="20"/>
          <w:szCs w:val="20"/>
        </w:rPr>
        <w:t>推測應該是存放在 DataBase 中，他是透過 Change Request(以下簡稱 CR) 來做版本管理，並透過 DEV</w:t>
      </w:r>
      <w:r w:rsidRPr="00B73EF2">
        <w:rPr>
          <w:rFonts w:ascii="微軟正黑體" w:eastAsia="微軟正黑體" w:hAnsi="微軟正黑體"/>
          <w:sz w:val="20"/>
          <w:szCs w:val="20"/>
        </w:rPr>
        <w:sym w:font="Wingdings" w:char="F0E0"/>
      </w:r>
      <w:r>
        <w:rPr>
          <w:rFonts w:ascii="微軟正黑體" w:eastAsia="微軟正黑體" w:hAnsi="微軟正黑體"/>
          <w:sz w:val="20"/>
          <w:szCs w:val="20"/>
        </w:rPr>
        <w:t>QAS</w:t>
      </w:r>
      <w:r w:rsidRPr="00B73EF2">
        <w:rPr>
          <w:rFonts w:ascii="微軟正黑體" w:eastAsia="微軟正黑體" w:hAnsi="微軟正黑體"/>
          <w:sz w:val="20"/>
          <w:szCs w:val="20"/>
        </w:rPr>
        <w:sym w:font="Wingdings" w:char="F0E0"/>
      </w:r>
      <w:r>
        <w:rPr>
          <w:rFonts w:ascii="微軟正黑體" w:eastAsia="微軟正黑體" w:hAnsi="微軟正黑體"/>
          <w:sz w:val="20"/>
          <w:szCs w:val="20"/>
        </w:rPr>
        <w:t>PROD</w:t>
      </w:r>
      <w:r>
        <w:rPr>
          <w:rFonts w:ascii="微軟正黑體" w:eastAsia="微軟正黑體" w:hAnsi="微軟正黑體" w:hint="eastAsia"/>
          <w:sz w:val="20"/>
          <w:szCs w:val="20"/>
        </w:rPr>
        <w:t>的環境建置及一組 T-Code，就能完整的執行包括新版本的測試及發佈等作業。以下簡單的說明主要的操作及概念。</w:t>
      </w:r>
    </w:p>
    <w:p w14:paraId="5B5DB9C8" w14:textId="391C7F0A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35AD107D" w14:textId="77777777" w:rsidR="00F4198E" w:rsidRDefault="00F4198E" w:rsidP="00F4198E">
      <w:pPr>
        <w:pStyle w:val="a7"/>
        <w:widowControl/>
        <w:numPr>
          <w:ilvl w:val="0"/>
          <w:numId w:val="14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Change Request</w:t>
      </w:r>
    </w:p>
    <w:p w14:paraId="4B5E554A" w14:textId="77777777" w:rsidR="00F4198E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507088">
        <w:rPr>
          <w:rFonts w:ascii="微軟正黑體" w:eastAsia="微軟正黑體" w:hAnsi="微軟正黑體" w:hint="eastAsia"/>
          <w:sz w:val="20"/>
          <w:szCs w:val="20"/>
        </w:rPr>
        <w:t>當新增程式，或是修改程式時，系統會談出下列視窗，請選擇一個 CR Code，如果是新</w:t>
      </w:r>
      <w:proofErr w:type="gramStart"/>
      <w:r w:rsidRPr="00507088">
        <w:rPr>
          <w:rFonts w:ascii="微軟正黑體" w:eastAsia="微軟正黑體" w:hAnsi="微軟正黑體" w:hint="eastAsia"/>
          <w:sz w:val="20"/>
          <w:szCs w:val="20"/>
        </w:rPr>
        <w:t>的版號</w:t>
      </w:r>
      <w:proofErr w:type="gramEnd"/>
      <w:r w:rsidRPr="00507088">
        <w:rPr>
          <w:rFonts w:ascii="微軟正黑體" w:eastAsia="微軟正黑體" w:hAnsi="微軟正黑體" w:hint="eastAsia"/>
          <w:sz w:val="20"/>
          <w:szCs w:val="20"/>
        </w:rPr>
        <w:t>，請按右下角的新增。</w:t>
      </w:r>
    </w:p>
    <w:p w14:paraId="7CFAD577" w14:textId="77777777" w:rsidR="00F4198E" w:rsidRPr="00507088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5B270BD" wp14:editId="2ECE8A41">
            <wp:extent cx="5350213" cy="2200252"/>
            <wp:effectExtent l="0" t="0" r="3175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375131" cy="221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316A" w14:textId="77777777" w:rsidR="00F4198E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也可查詢目前帳號還有哪些進行中的 </w:t>
      </w:r>
      <w:r>
        <w:rPr>
          <w:rFonts w:ascii="微軟正黑體" w:eastAsia="微軟正黑體" w:hAnsi="微軟正黑體"/>
          <w:sz w:val="20"/>
          <w:szCs w:val="20"/>
        </w:rPr>
        <w:t>CR</w:t>
      </w:r>
    </w:p>
    <w:p w14:paraId="43607AA9" w14:textId="77777777" w:rsidR="00F4198E" w:rsidRPr="00507088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0BF2EB0" wp14:editId="7C2652C7">
            <wp:extent cx="5400531" cy="3278221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03097" cy="327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865A" w14:textId="77777777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4A85062F" w14:textId="77777777" w:rsidR="00F4198E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輸入說明後按存檔，會自動產生一個新的 CR Code(版本代號)</w:t>
      </w:r>
    </w:p>
    <w:p w14:paraId="6C4B0A98" w14:textId="77777777" w:rsidR="00F4198E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8281482" wp14:editId="45D7D4F6">
            <wp:extent cx="5266986" cy="2791839"/>
            <wp:effectExtent l="0" t="0" r="0" b="889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89191" cy="280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5B0A" w14:textId="77777777" w:rsidR="00F4198E" w:rsidRPr="00507088" w:rsidRDefault="00F4198E" w:rsidP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4C5A5657" wp14:editId="40AF1D2D">
            <wp:extent cx="4699000" cy="1318188"/>
            <wp:effectExtent l="0" t="0" r="635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716482" cy="132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B3ED0" w14:textId="77777777" w:rsidR="00F4198E" w:rsidRPr="003D5839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上面這個作業</w:t>
      </w:r>
      <w:proofErr w:type="gramStart"/>
      <w:r>
        <w:rPr>
          <w:rFonts w:ascii="微軟正黑體" w:eastAsia="微軟正黑體" w:hAnsi="微軟正黑體" w:hint="eastAsia"/>
          <w:sz w:val="20"/>
          <w:szCs w:val="20"/>
        </w:rPr>
        <w:t>類似版控軟體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的 Check Out作業，只要在本程式沒有執行 SE10 的發佈 [貨車 Transfer ]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功能前(類似 </w:t>
      </w:r>
      <w:r>
        <w:rPr>
          <w:rFonts w:ascii="微軟正黑體" w:eastAsia="微軟正黑體" w:hAnsi="微軟正黑體"/>
          <w:sz w:val="20"/>
          <w:szCs w:val="20"/>
        </w:rPr>
        <w:t>Check In</w:t>
      </w:r>
      <w:r>
        <w:rPr>
          <w:rFonts w:ascii="微軟正黑體" w:eastAsia="微軟正黑體" w:hAnsi="微軟正黑體" w:hint="eastAsia"/>
          <w:sz w:val="20"/>
          <w:szCs w:val="20"/>
        </w:rPr>
        <w:t>)，可以持續修改程式。</w:t>
      </w:r>
    </w:p>
    <w:p w14:paraId="3B358389" w14:textId="77777777" w:rsidR="00F4198E" w:rsidRDefault="00F4198E" w:rsidP="00F4198E">
      <w:pPr>
        <w:pStyle w:val="a7"/>
        <w:widowControl/>
        <w:numPr>
          <w:ilvl w:val="0"/>
          <w:numId w:val="14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t>SE10</w:t>
      </w:r>
    </w:p>
    <w:p w14:paraId="0F03EDAC" w14:textId="77777777" w:rsidR="00F4198E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執行 T-Code SE10，準備將程式由 DEV發佈到 </w:t>
      </w:r>
      <w:r>
        <w:rPr>
          <w:rFonts w:ascii="微軟正黑體" w:eastAsia="微軟正黑體" w:hAnsi="微軟正黑體"/>
          <w:b/>
          <w:sz w:val="20"/>
          <w:szCs w:val="20"/>
        </w:rPr>
        <w:t>QAS</w:t>
      </w:r>
      <w:r>
        <w:rPr>
          <w:rFonts w:ascii="微軟正黑體" w:eastAsia="微軟正黑體" w:hAnsi="微軟正黑體" w:hint="eastAsia"/>
          <w:b/>
          <w:sz w:val="20"/>
          <w:szCs w:val="20"/>
        </w:rPr>
        <w:t>，此時是要先登入 DEV</w:t>
      </w:r>
      <w:r>
        <w:rPr>
          <w:rFonts w:ascii="微軟正黑體" w:eastAsia="微軟正黑體" w:hAnsi="微軟正黑體"/>
          <w:b/>
          <w:sz w:val="20"/>
          <w:szCs w:val="20"/>
        </w:rPr>
        <w:t xml:space="preserve"> (</w:t>
      </w:r>
      <w:r>
        <w:rPr>
          <w:rFonts w:ascii="微軟正黑體" w:eastAsia="微軟正黑體" w:hAnsi="微軟正黑體" w:hint="eastAsia"/>
          <w:b/>
          <w:sz w:val="20"/>
          <w:szCs w:val="20"/>
        </w:rPr>
        <w:t>執行匯出)</w:t>
      </w:r>
    </w:p>
    <w:p w14:paraId="24C19D3A" w14:textId="77777777" w:rsidR="00F4198E" w:rsidRDefault="00F4198E" w:rsidP="00F4198E">
      <w:pPr>
        <w:pStyle w:val="a7"/>
        <w:widowControl/>
        <w:ind w:leftChars="0" w:left="96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注意原則，一定必須要由下往上執行 Transfer</w:t>
      </w:r>
      <w:r>
        <w:rPr>
          <w:rFonts w:ascii="微軟正黑體" w:eastAsia="微軟正黑體" w:hAnsi="微軟正黑體"/>
          <w:b/>
          <w:sz w:val="20"/>
          <w:szCs w:val="20"/>
        </w:rPr>
        <w:t>(</w:t>
      </w:r>
      <w:r>
        <w:rPr>
          <w:rFonts w:ascii="微軟正黑體" w:eastAsia="微軟正黑體" w:hAnsi="微軟正黑體" w:hint="eastAsia"/>
          <w:b/>
          <w:sz w:val="20"/>
          <w:szCs w:val="20"/>
        </w:rPr>
        <w:t>核發)，先點選 DEV</w:t>
      </w:r>
      <w:r>
        <w:rPr>
          <w:rFonts w:ascii="微軟正黑體" w:eastAsia="微軟正黑體" w:hAnsi="微軟正黑體"/>
          <w:b/>
          <w:sz w:val="20"/>
          <w:szCs w:val="20"/>
        </w:rPr>
        <w:t>K</w:t>
      </w:r>
      <w:r>
        <w:rPr>
          <w:rFonts w:ascii="微軟正黑體" w:eastAsia="微軟正黑體" w:hAnsi="微軟正黑體" w:hint="eastAsia"/>
          <w:b/>
          <w:sz w:val="20"/>
          <w:szCs w:val="20"/>
        </w:rPr>
        <w:t>904188</w:t>
      </w:r>
      <w:r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b/>
          <w:sz w:val="20"/>
          <w:szCs w:val="20"/>
        </w:rPr>
        <w:t>按 [核發]，再點選 DEVK</w:t>
      </w:r>
      <w:r>
        <w:rPr>
          <w:rFonts w:ascii="微軟正黑體" w:eastAsia="微軟正黑體" w:hAnsi="微軟正黑體"/>
          <w:b/>
          <w:sz w:val="20"/>
          <w:szCs w:val="20"/>
        </w:rPr>
        <w:t xml:space="preserve">904187 </w:t>
      </w:r>
      <w:r>
        <w:rPr>
          <w:rFonts w:ascii="微軟正黑體" w:eastAsia="微軟正黑體" w:hAnsi="微軟正黑體" w:hint="eastAsia"/>
          <w:b/>
          <w:sz w:val="20"/>
          <w:szCs w:val="20"/>
        </w:rPr>
        <w:t>再按 [核發]。</w:t>
      </w:r>
    </w:p>
    <w:p w14:paraId="32B98753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8FF0B76" wp14:editId="5EBECD72">
            <wp:extent cx="4061488" cy="2441643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095647" cy="246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9390C" w14:textId="77777777" w:rsidR="00F4198E" w:rsidRPr="007653F3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lastRenderedPageBreak/>
        <w:t>當執行 4188 的核發後，會出現下列訊息</w:t>
      </w:r>
    </w:p>
    <w:p w14:paraId="355E362F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8B21746" wp14:editId="033386BD">
            <wp:extent cx="4208001" cy="996950"/>
            <wp:effectExtent l="0" t="0" r="254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257770" cy="100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18515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AC4BDE0" wp14:editId="18B52394">
            <wp:extent cx="3162300" cy="32534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359341" cy="34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78EE" w14:textId="77777777" w:rsidR="00F4198E" w:rsidRPr="007653F3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t>當 4187 核發後(全部程式)，出現下列的訊息</w:t>
      </w:r>
    </w:p>
    <w:p w14:paraId="4A0B1781" w14:textId="77777777" w:rsidR="00F4198E" w:rsidRPr="00C24204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822B011" wp14:editId="1BAA8F8B">
            <wp:extent cx="5457217" cy="1294031"/>
            <wp:effectExtent l="0" t="0" r="0" b="190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458910" cy="129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18FEC" w14:textId="77777777" w:rsidR="00F4198E" w:rsidRDefault="00F4198E" w:rsidP="00F4198E">
      <w:pPr>
        <w:pStyle w:val="a7"/>
        <w:widowControl/>
        <w:numPr>
          <w:ilvl w:val="0"/>
          <w:numId w:val="14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t>STMS</w:t>
      </w:r>
    </w:p>
    <w:p w14:paraId="394B2554" w14:textId="77777777" w:rsidR="00F4198E" w:rsidRPr="007653F3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t>接下來，請重新登入 QAS，準備執行匯入作業，先按下貨車 button，再選 QAS</w:t>
      </w:r>
    </w:p>
    <w:p w14:paraId="12E3E421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B1D64C8" wp14:editId="31B0454B">
            <wp:extent cx="4894944" cy="2152650"/>
            <wp:effectExtent l="0" t="0" r="127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915772" cy="216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8CF2" w14:textId="77777777" w:rsidR="00F4198E" w:rsidRPr="00B34126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525F12A8" wp14:editId="245B8AA7">
            <wp:extent cx="5943600" cy="2280230"/>
            <wp:effectExtent l="0" t="0" r="0" b="635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57179" cy="228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FCC7B" w14:textId="77777777" w:rsidR="00F4198E" w:rsidRDefault="00F4198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4232FA47" w14:textId="58DC810E" w:rsidR="00F4198E" w:rsidRPr="007653F3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lastRenderedPageBreak/>
        <w:t>先按 Refresh，才會看到剛才由 DEV 傳過來的 CR</w:t>
      </w:r>
    </w:p>
    <w:p w14:paraId="38B851E1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6E2F76A" wp14:editId="2CCE09FA">
            <wp:extent cx="5379396" cy="1779517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391067" cy="178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07A6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717415C9" w14:textId="77777777" w:rsidR="00F4198E" w:rsidRPr="00B34126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5F344720" wp14:editId="43FAEB99">
            <wp:extent cx="5515583" cy="423884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17294" cy="4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4BFDA" w14:textId="77777777" w:rsidR="00F4198E" w:rsidRPr="007653F3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t>執行匯入，請務必要輸入目標用戶端的內容，我的 QAS 是540(Client)。</w:t>
      </w:r>
    </w:p>
    <w:p w14:paraId="52F0BD06" w14:textId="77777777" w:rsidR="00F4198E" w:rsidRPr="007653F3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1EF2638" wp14:editId="3421FA9D">
            <wp:extent cx="5527356" cy="3005847"/>
            <wp:effectExtent l="0" t="0" r="0" b="444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529070" cy="300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07D2C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5A1EF3B3" w14:textId="77777777" w:rsidR="00F4198E" w:rsidRPr="007653F3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lastRenderedPageBreak/>
        <w:t>按確定，會出現提示，再按 [是]，稍後等狀態變為綠燈即完成</w:t>
      </w:r>
    </w:p>
    <w:p w14:paraId="7077F776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795AFF3" wp14:editId="748BF157">
            <wp:extent cx="5435600" cy="2435591"/>
            <wp:effectExtent l="0" t="0" r="0" b="317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437370" cy="243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571D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28E3C6EF" w14:textId="77777777" w:rsidR="00F4198E" w:rsidRPr="007653F3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37B67E4F" wp14:editId="6F185F28">
            <wp:extent cx="6188710" cy="225425"/>
            <wp:effectExtent l="0" t="0" r="2540" b="317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78AB" w14:textId="77777777" w:rsidR="00F4198E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曾發生的 issue：因為我一開始開發沒有搞清楚應該先 DEV</w:t>
      </w:r>
      <w:r w:rsidRPr="007653F3">
        <w:rPr>
          <w:rFonts w:ascii="微軟正黑體" w:eastAsia="微軟正黑體" w:hAnsi="微軟正黑體"/>
          <w:b/>
          <w:sz w:val="20"/>
          <w:szCs w:val="20"/>
        </w:rPr>
        <w:sym w:font="Wingdings" w:char="F0E0"/>
      </w:r>
      <w:r>
        <w:rPr>
          <w:rFonts w:ascii="微軟正黑體" w:eastAsia="微軟正黑體" w:hAnsi="微軟正黑體"/>
          <w:b/>
          <w:sz w:val="20"/>
          <w:szCs w:val="20"/>
        </w:rPr>
        <w:t>QAS</w:t>
      </w:r>
      <w:r w:rsidRPr="007653F3">
        <w:rPr>
          <w:rFonts w:ascii="微軟正黑體" w:eastAsia="微軟正黑體" w:hAnsi="微軟正黑體"/>
          <w:b/>
          <w:sz w:val="20"/>
          <w:szCs w:val="20"/>
        </w:rPr>
        <w:sym w:font="Wingdings" w:char="F0E0"/>
      </w:r>
      <w:r>
        <w:rPr>
          <w:rFonts w:ascii="微軟正黑體" w:eastAsia="微軟正黑體" w:hAnsi="微軟正黑體"/>
          <w:b/>
          <w:sz w:val="20"/>
          <w:szCs w:val="20"/>
        </w:rPr>
        <w:t xml:space="preserve">PROD </w:t>
      </w:r>
      <w:r>
        <w:rPr>
          <w:rFonts w:ascii="微軟正黑體" w:eastAsia="微軟正黑體" w:hAnsi="微軟正黑體" w:hint="eastAsia"/>
          <w:b/>
          <w:sz w:val="20"/>
          <w:szCs w:val="20"/>
        </w:rPr>
        <w:t>的更新順序，而是直接在 QAS 開發，所以是先有 QAS 的程式，後有 QAS 的程式(相同程式名稱)，當我執行上面的作業時，會報錯(紅燈) 訊息看不太懂。後來就直接更新程式名稱，重新再來一次，就全部正常。</w:t>
      </w:r>
    </w:p>
    <w:p w14:paraId="2E491AA7" w14:textId="77777777" w:rsidR="00F4198E" w:rsidRPr="001E360C" w:rsidRDefault="00F4198E" w:rsidP="00F4198E">
      <w:pPr>
        <w:pStyle w:val="a7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T-Code </w:t>
      </w:r>
      <w:proofErr w:type="gramStart"/>
      <w:r>
        <w:rPr>
          <w:rFonts w:ascii="微軟正黑體" w:eastAsia="微軟正黑體" w:hAnsi="微軟正黑體" w:hint="eastAsia"/>
          <w:b/>
          <w:sz w:val="20"/>
          <w:szCs w:val="20"/>
        </w:rPr>
        <w:t>閃退問題</w:t>
      </w:r>
      <w:proofErr w:type="gramEnd"/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</w:t>
      </w:r>
      <w:hyperlink r:id="rId87" w:history="1">
        <w:r>
          <w:rPr>
            <w:rStyle w:val="a8"/>
          </w:rPr>
          <w:t>https://linhuang.blog.csdn.net/article/details/101083774</w:t>
        </w:r>
      </w:hyperlink>
    </w:p>
    <w:p w14:paraId="45904D0A" w14:textId="77777777" w:rsidR="00F4198E" w:rsidRPr="001E360C" w:rsidRDefault="00F4198E" w:rsidP="00F4198E">
      <w:pPr>
        <w:pStyle w:val="a7"/>
        <w:widowControl/>
        <w:ind w:leftChars="0" w:left="960"/>
        <w:rPr>
          <w:rFonts w:ascii="微軟正黑體" w:eastAsia="微軟正黑體" w:hAnsi="微軟正黑體"/>
          <w:sz w:val="20"/>
          <w:szCs w:val="20"/>
        </w:rPr>
      </w:pPr>
      <w:r w:rsidRPr="001E360C">
        <w:rPr>
          <w:rFonts w:ascii="微軟正黑體" w:eastAsia="微軟正黑體" w:hAnsi="微軟正黑體" w:hint="eastAsia"/>
          <w:sz w:val="20"/>
          <w:szCs w:val="20"/>
        </w:rPr>
        <w:t>原因：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配置錯了！</w:t>
      </w:r>
    </w:p>
    <w:p w14:paraId="4BE84057" w14:textId="77777777" w:rsidR="00F4198E" w:rsidRPr="001E360C" w:rsidRDefault="00F4198E" w:rsidP="00F4198E">
      <w:pPr>
        <w:pStyle w:val="a7"/>
        <w:widowControl/>
        <w:ind w:leftChars="0" w:left="960"/>
        <w:rPr>
          <w:rFonts w:ascii="微軟正黑體" w:eastAsia="微軟正黑體" w:hAnsi="微軟正黑體"/>
          <w:sz w:val="20"/>
          <w:szCs w:val="20"/>
        </w:rPr>
      </w:pPr>
      <w:r w:rsidRPr="001E360C">
        <w:rPr>
          <w:rFonts w:ascii="微軟正黑體" w:eastAsia="微軟正黑體" w:hAnsi="微軟正黑體" w:hint="eastAsia"/>
          <w:sz w:val="20"/>
          <w:szCs w:val="20"/>
        </w:rPr>
        <w:t>如圖，正常我們創建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，一般的</w:t>
      </w:r>
      <w:r w:rsidRPr="001E360C">
        <w:rPr>
          <w:rFonts w:ascii="微軟正黑體" w:eastAsia="微軟正黑體" w:hAnsi="微軟正黑體"/>
          <w:sz w:val="20"/>
          <w:szCs w:val="20"/>
        </w:rPr>
        <w:t>report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選擇的是第二</w:t>
      </w:r>
      <w:proofErr w:type="gramStart"/>
      <w:r w:rsidRPr="001E360C">
        <w:rPr>
          <w:rFonts w:ascii="微軟正黑體" w:eastAsia="微軟正黑體" w:hAnsi="微軟正黑體" w:hint="eastAsia"/>
          <w:sz w:val="20"/>
          <w:szCs w:val="20"/>
        </w:rPr>
        <w:t>個</w:t>
      </w:r>
      <w:proofErr w:type="gramEnd"/>
      <w:r w:rsidRPr="001E360C">
        <w:rPr>
          <w:rFonts w:ascii="微軟正黑體" w:eastAsia="微軟正黑體" w:hAnsi="微軟正黑體" w:hint="eastAsia"/>
          <w:sz w:val="20"/>
          <w:szCs w:val="20"/>
        </w:rPr>
        <w:t>，預設螢幕是自動生成的</w:t>
      </w:r>
      <w:r w:rsidRPr="001E360C">
        <w:rPr>
          <w:rFonts w:ascii="微軟正黑體" w:eastAsia="微軟正黑體" w:hAnsi="微軟正黑體"/>
          <w:sz w:val="20"/>
          <w:szCs w:val="20"/>
        </w:rPr>
        <w:t>1000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螢幕，而</w:t>
      </w:r>
      <w:r w:rsidRPr="001E360C">
        <w:rPr>
          <w:rFonts w:ascii="微軟正黑體" w:eastAsia="微軟正黑體" w:hAnsi="微軟正黑體"/>
          <w:sz w:val="20"/>
          <w:szCs w:val="20"/>
        </w:rPr>
        <w:t>dialog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的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proofErr w:type="gramStart"/>
      <w:r w:rsidRPr="001E360C">
        <w:rPr>
          <w:rFonts w:ascii="微軟正黑體" w:eastAsia="微軟正黑體" w:hAnsi="微軟正黑體" w:hint="eastAsia"/>
          <w:sz w:val="20"/>
          <w:szCs w:val="20"/>
        </w:rPr>
        <w:t>選第一個</w:t>
      </w:r>
      <w:proofErr w:type="gramEnd"/>
      <w:r w:rsidRPr="001E360C">
        <w:rPr>
          <w:rFonts w:ascii="微軟正黑體" w:eastAsia="微軟正黑體" w:hAnsi="微軟正黑體" w:hint="eastAsia"/>
          <w:sz w:val="20"/>
          <w:szCs w:val="20"/>
        </w:rPr>
        <w:t>，螢幕號給自建螢幕</w:t>
      </w:r>
      <w:r w:rsidRPr="001E360C">
        <w:rPr>
          <w:rFonts w:ascii="微軟正黑體" w:eastAsia="微軟正黑體" w:hAnsi="微軟正黑體"/>
          <w:sz w:val="20"/>
          <w:szCs w:val="20"/>
        </w:rPr>
        <w:t>(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非</w:t>
      </w:r>
      <w:r w:rsidRPr="001E360C">
        <w:rPr>
          <w:rFonts w:ascii="微軟正黑體" w:eastAsia="微軟正黑體" w:hAnsi="微軟正黑體"/>
          <w:sz w:val="20"/>
          <w:szCs w:val="20"/>
        </w:rPr>
        <w:t>1000)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，而這邊他創建時候選的第一個，還分配了</w:t>
      </w:r>
      <w:r w:rsidRPr="001E360C">
        <w:rPr>
          <w:rFonts w:ascii="微軟正黑體" w:eastAsia="微軟正黑體" w:hAnsi="微軟正黑體"/>
          <w:sz w:val="20"/>
          <w:szCs w:val="20"/>
        </w:rPr>
        <w:t>1000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螢幕。。。</w:t>
      </w:r>
      <w:r w:rsidRPr="001E360C">
        <w:rPr>
          <w:rFonts w:ascii="微軟正黑體" w:eastAsia="微軟正黑體" w:hAnsi="微軟正黑體"/>
          <w:sz w:val="20"/>
          <w:szCs w:val="20"/>
        </w:rPr>
        <w:t>So</w:t>
      </w:r>
    </w:p>
    <w:p w14:paraId="27F91CED" w14:textId="77777777" w:rsidR="00F4198E" w:rsidRPr="001E360C" w:rsidRDefault="00F4198E" w:rsidP="00F4198E">
      <w:pPr>
        <w:pStyle w:val="a7"/>
        <w:widowControl/>
        <w:ind w:leftChars="0" w:left="960"/>
        <w:rPr>
          <w:rFonts w:ascii="微軟正黑體" w:eastAsia="微軟正黑體" w:hAnsi="微軟正黑體"/>
          <w:sz w:val="20"/>
          <w:szCs w:val="20"/>
        </w:rPr>
      </w:pPr>
      <w:r w:rsidRPr="001E360C">
        <w:rPr>
          <w:rFonts w:ascii="微軟正黑體" w:eastAsia="微軟正黑體" w:hAnsi="微軟正黑體" w:hint="eastAsia"/>
          <w:sz w:val="20"/>
          <w:szCs w:val="20"/>
        </w:rPr>
        <w:t>解決辦法：重新創建個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：選第二</w:t>
      </w:r>
      <w:proofErr w:type="gramStart"/>
      <w:r w:rsidRPr="001E360C">
        <w:rPr>
          <w:rFonts w:ascii="微軟正黑體" w:eastAsia="微軟正黑體" w:hAnsi="微軟正黑體" w:hint="eastAsia"/>
          <w:sz w:val="20"/>
          <w:szCs w:val="20"/>
        </w:rPr>
        <w:t>個</w:t>
      </w:r>
      <w:proofErr w:type="gramEnd"/>
      <w:r w:rsidRPr="001E360C">
        <w:rPr>
          <w:rFonts w:ascii="微軟正黑體" w:eastAsia="微軟正黑體" w:hAnsi="微軟正黑體" w:hint="eastAsia"/>
          <w:sz w:val="20"/>
          <w:szCs w:val="20"/>
        </w:rPr>
        <w:t>，問題解決。</w:t>
      </w:r>
    </w:p>
    <w:p w14:paraId="1AD78957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5078628" wp14:editId="5CB27356">
            <wp:extent cx="4038600" cy="2998796"/>
            <wp:effectExtent l="0" t="0" r="0" b="0"/>
            <wp:docPr id="24" name="圖片 24" descr="https://img-blog.csdnimg.cn/20190920233617220.png?x-oss-process=image/watermark,type_ZmFuZ3poZW5naGVpdGk,shadow_10,text_aHR0cHM6Ly9ibG9nLmNzZG4ubmV0L2h1YW5nbGluNg==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img.cn/20190920233617220.png?x-oss-process=image/watermark,type_ZmFuZ3poZW5naGVpdGk,shadow_10,text_aHR0cHM6Ly9ibG9nLmNzZG4ubmV0L2h1YW5nbGluNg==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471" cy="30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BB30" w14:textId="77777777" w:rsidR="00F4198E" w:rsidRPr="00CC78B7" w:rsidRDefault="00F4198E" w:rsidP="00F4198E">
      <w:pPr>
        <w:pStyle w:val="a7"/>
        <w:widowControl/>
        <w:numPr>
          <w:ilvl w:val="0"/>
          <w:numId w:val="13"/>
        </w:numPr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lastRenderedPageBreak/>
        <w:t>使用SE80</w:t>
      </w:r>
      <w:r w:rsidRPr="00CC78B7">
        <w:rPr>
          <w:rFonts w:ascii="微軟正黑體" w:eastAsia="微軟正黑體" w:hAnsi="微軟正黑體" w:hint="eastAsia"/>
          <w:b/>
        </w:rPr>
        <w:t>指定</w:t>
      </w:r>
      <w:r>
        <w:rPr>
          <w:rFonts w:ascii="微軟正黑體" w:eastAsia="微軟正黑體" w:hAnsi="微軟正黑體" w:hint="eastAsia"/>
          <w:b/>
        </w:rPr>
        <w:t>程式的</w:t>
      </w:r>
      <w:r w:rsidRPr="00CC78B7">
        <w:rPr>
          <w:rFonts w:ascii="微軟正黑體" w:eastAsia="微軟正黑體" w:hAnsi="微軟正黑體" w:hint="eastAsia"/>
          <w:b/>
        </w:rPr>
        <w:t xml:space="preserve"> </w:t>
      </w:r>
      <w:r w:rsidRPr="00CC78B7">
        <w:rPr>
          <w:rFonts w:ascii="微軟正黑體" w:eastAsia="微軟正黑體" w:hAnsi="微軟正黑體"/>
          <w:b/>
        </w:rPr>
        <w:t>T-Code</w:t>
      </w:r>
    </w:p>
    <w:p w14:paraId="1693EBAB" w14:textId="77777777" w:rsidR="00F4198E" w:rsidRPr="00CC78B7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 w:rsidRPr="00CC78B7">
        <w:rPr>
          <w:rFonts w:ascii="微軟正黑體" w:eastAsia="微軟正黑體" w:hAnsi="微軟正黑體" w:hint="eastAsia"/>
          <w:b/>
          <w:sz w:val="20"/>
          <w:szCs w:val="20"/>
        </w:rPr>
        <w:t>選擇 [程式]</w:t>
      </w:r>
      <w:r w:rsidRPr="00CC78B7"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 w:rsidRPr="00CC78B7">
        <w:rPr>
          <w:rFonts w:ascii="微軟正黑體" w:eastAsia="微軟正黑體" w:hAnsi="微軟正黑體" w:hint="eastAsia"/>
          <w:b/>
          <w:sz w:val="20"/>
          <w:szCs w:val="20"/>
        </w:rPr>
        <w:t>及程式名稱(</w:t>
      </w:r>
      <w:r w:rsidRPr="00CC78B7">
        <w:rPr>
          <w:rFonts w:ascii="微軟正黑體" w:eastAsia="微軟正黑體" w:hAnsi="微軟正黑體"/>
          <w:b/>
          <w:sz w:val="20"/>
          <w:szCs w:val="20"/>
        </w:rPr>
        <w:t>ZU_SCHEMA)</w:t>
      </w:r>
    </w:p>
    <w:p w14:paraId="43C4C0AF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44FF9D08" wp14:editId="1D38203D">
            <wp:extent cx="4679950" cy="2228090"/>
            <wp:effectExtent l="0" t="0" r="6350" b="127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702426" cy="223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0D0F0" w14:textId="77777777" w:rsidR="00F4198E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在程式名稱上按右鍵-建立-交</w:t>
      </w:r>
      <w:r w:rsidRPr="00CC78B7">
        <w:rPr>
          <w:rFonts w:ascii="微軟正黑體" w:eastAsia="微軟正黑體" w:hAnsi="微軟正黑體" w:hint="eastAsia"/>
          <w:b/>
          <w:sz w:val="20"/>
          <w:szCs w:val="20"/>
        </w:rPr>
        <w:t>易</w:t>
      </w:r>
    </w:p>
    <w:p w14:paraId="7BFC7F72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0D397FF5" wp14:editId="71EE8B87">
            <wp:extent cx="4633466" cy="2279650"/>
            <wp:effectExtent l="0" t="0" r="0" b="635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648695" cy="228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226C9" w14:textId="77777777" w:rsidR="00F4198E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輸入下列資訊</w:t>
      </w:r>
    </w:p>
    <w:p w14:paraId="6D86B5EC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76BBCB7" wp14:editId="2B33B04B">
            <wp:extent cx="4614633" cy="2641600"/>
            <wp:effectExtent l="0" t="0" r="0" b="635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623706" cy="264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E14D2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2571A052" w14:textId="77777777" w:rsidR="00F4198E" w:rsidRPr="00CC78B7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輸入程式名稱後按存檔</w:t>
      </w:r>
    </w:p>
    <w:p w14:paraId="13203013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8FEF1BA" wp14:editId="2634E9B2">
            <wp:extent cx="5486400" cy="1974789"/>
            <wp:effectExtent l="0" t="0" r="0" b="698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493983" cy="197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10AEA" w14:textId="77777777" w:rsidR="00F4198E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再輸入開發類別(Package)，可以開窗查詢自行選擇所屬的 Package</w:t>
      </w:r>
    </w:p>
    <w:p w14:paraId="586C8DD2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1527863" wp14:editId="23E1251D">
            <wp:extent cx="3848100" cy="2087513"/>
            <wp:effectExtent l="0" t="0" r="0" b="825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860170" cy="209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990D2" w14:textId="77777777" w:rsidR="00F4198E" w:rsidRPr="00231DA4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新增或選擇正確的 CR 代號，然後確定即可。</w:t>
      </w:r>
    </w:p>
    <w:p w14:paraId="5385B8D5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0F599764" wp14:editId="7B5076DE">
            <wp:extent cx="5524602" cy="2966936"/>
            <wp:effectExtent l="0" t="0" r="0" b="508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526315" cy="296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F6AD" w14:textId="77777777" w:rsidR="00F4198E" w:rsidRDefault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4C109679" w14:textId="080D0859" w:rsidR="00F4198E" w:rsidRPr="00231DA4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螢幕左下角會顯示操作正確的訊息</w:t>
      </w:r>
    </w:p>
    <w:p w14:paraId="33698AA8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97184BE" wp14:editId="42FE4C1C">
            <wp:extent cx="2095500" cy="396101"/>
            <wp:effectExtent l="0" t="0" r="0" b="444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136361" cy="4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91BAE" w14:textId="77777777" w:rsidR="00F4198E" w:rsidRPr="00231DA4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輸入 ZUSMA 這個 T-Code</w:t>
      </w:r>
    </w:p>
    <w:p w14:paraId="59A7DB72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30BA94E8" wp14:editId="00EF4DBE">
            <wp:extent cx="4318000" cy="1098048"/>
            <wp:effectExtent l="0" t="0" r="6350" b="698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331993" cy="110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A7A36" w14:textId="77777777" w:rsidR="00F4198E" w:rsidRPr="00231DA4" w:rsidRDefault="00F4198E" w:rsidP="00F4198E">
      <w:pPr>
        <w:pStyle w:val="a7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即可正確的執行</w:t>
      </w:r>
    </w:p>
    <w:p w14:paraId="1C4F1C45" w14:textId="77777777" w:rsid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786341B" wp14:editId="6AE974EF">
            <wp:extent cx="5640734" cy="2120629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644931" cy="212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F9E1" w14:textId="10671A3F" w:rsidR="00F4198E" w:rsidRPr="00F4198E" w:rsidRDefault="00F4198E" w:rsidP="00F4198E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sectPr w:rsidR="00F4198E" w:rsidRPr="00F419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C3D5C" w14:textId="77777777" w:rsidR="00343B9F" w:rsidRDefault="00343B9F" w:rsidP="006226CC">
      <w:r>
        <w:separator/>
      </w:r>
    </w:p>
  </w:endnote>
  <w:endnote w:type="continuationSeparator" w:id="0">
    <w:p w14:paraId="0FF05655" w14:textId="77777777" w:rsidR="00343B9F" w:rsidRDefault="00343B9F" w:rsidP="0062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76FC0" w14:textId="77777777" w:rsidR="00343B9F" w:rsidRDefault="00343B9F" w:rsidP="006226CC">
      <w:r>
        <w:separator/>
      </w:r>
    </w:p>
  </w:footnote>
  <w:footnote w:type="continuationSeparator" w:id="0">
    <w:p w14:paraId="48219033" w14:textId="77777777" w:rsidR="00343B9F" w:rsidRDefault="00343B9F" w:rsidP="0062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8F1"/>
    <w:multiLevelType w:val="hybridMultilevel"/>
    <w:tmpl w:val="A4CA7EBC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EE468FA"/>
    <w:multiLevelType w:val="hybridMultilevel"/>
    <w:tmpl w:val="CC324BC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E81B2E"/>
    <w:multiLevelType w:val="hybridMultilevel"/>
    <w:tmpl w:val="E35492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2282FC2"/>
    <w:multiLevelType w:val="hybridMultilevel"/>
    <w:tmpl w:val="FA2069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6B719E9"/>
    <w:multiLevelType w:val="hybridMultilevel"/>
    <w:tmpl w:val="9914FBE0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DF453B4"/>
    <w:multiLevelType w:val="hybridMultilevel"/>
    <w:tmpl w:val="5B7615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1A863FF"/>
    <w:multiLevelType w:val="hybridMultilevel"/>
    <w:tmpl w:val="15FE26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59B58AE"/>
    <w:multiLevelType w:val="hybridMultilevel"/>
    <w:tmpl w:val="83E670B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29A00B02"/>
    <w:multiLevelType w:val="hybridMultilevel"/>
    <w:tmpl w:val="F6CA6F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A717B78"/>
    <w:multiLevelType w:val="hybridMultilevel"/>
    <w:tmpl w:val="FFA6158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2ACC124B"/>
    <w:multiLevelType w:val="hybridMultilevel"/>
    <w:tmpl w:val="EFD42D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3A62A38"/>
    <w:multiLevelType w:val="hybridMultilevel"/>
    <w:tmpl w:val="C65A221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361F7F8B"/>
    <w:multiLevelType w:val="hybridMultilevel"/>
    <w:tmpl w:val="004E2E1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397C0FCD"/>
    <w:multiLevelType w:val="hybridMultilevel"/>
    <w:tmpl w:val="B2B8C39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B5E481A"/>
    <w:multiLevelType w:val="hybridMultilevel"/>
    <w:tmpl w:val="956A7D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37C3FAB"/>
    <w:multiLevelType w:val="hybridMultilevel"/>
    <w:tmpl w:val="8E5021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3F847D8"/>
    <w:multiLevelType w:val="hybridMultilevel"/>
    <w:tmpl w:val="9850A9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7C51A2F"/>
    <w:multiLevelType w:val="hybridMultilevel"/>
    <w:tmpl w:val="49CA4D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AE73702"/>
    <w:multiLevelType w:val="hybridMultilevel"/>
    <w:tmpl w:val="4232E44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53163064"/>
    <w:multiLevelType w:val="hybridMultilevel"/>
    <w:tmpl w:val="5E4AB7CA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0">
    <w:nsid w:val="53E66469"/>
    <w:multiLevelType w:val="hybridMultilevel"/>
    <w:tmpl w:val="C42C5164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4DC518C"/>
    <w:multiLevelType w:val="hybridMultilevel"/>
    <w:tmpl w:val="21B6B46C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56E349F"/>
    <w:multiLevelType w:val="hybridMultilevel"/>
    <w:tmpl w:val="EA5A17E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5C561BC8"/>
    <w:multiLevelType w:val="hybridMultilevel"/>
    <w:tmpl w:val="1AD6C7C4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4">
    <w:nsid w:val="60567D6A"/>
    <w:multiLevelType w:val="hybridMultilevel"/>
    <w:tmpl w:val="C41AD3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2A3464F"/>
    <w:multiLevelType w:val="hybridMultilevel"/>
    <w:tmpl w:val="509005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87C1CDE"/>
    <w:multiLevelType w:val="hybridMultilevel"/>
    <w:tmpl w:val="6BF4FF40"/>
    <w:lvl w:ilvl="0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7">
    <w:nsid w:val="68DE6B5A"/>
    <w:multiLevelType w:val="hybridMultilevel"/>
    <w:tmpl w:val="24868EA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9901096"/>
    <w:multiLevelType w:val="hybridMultilevel"/>
    <w:tmpl w:val="ED38366E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>
    <w:nsid w:val="6C9300EC"/>
    <w:multiLevelType w:val="hybridMultilevel"/>
    <w:tmpl w:val="2B663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E340865"/>
    <w:multiLevelType w:val="hybridMultilevel"/>
    <w:tmpl w:val="10C6D3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5C610F9"/>
    <w:multiLevelType w:val="hybridMultilevel"/>
    <w:tmpl w:val="C212C0B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>
    <w:nsid w:val="75E223F5"/>
    <w:multiLevelType w:val="hybridMultilevel"/>
    <w:tmpl w:val="B470B42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>
    <w:nsid w:val="76DA4D32"/>
    <w:multiLevelType w:val="hybridMultilevel"/>
    <w:tmpl w:val="83C22188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4">
    <w:nsid w:val="7777637D"/>
    <w:multiLevelType w:val="hybridMultilevel"/>
    <w:tmpl w:val="6E28859A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31"/>
  </w:num>
  <w:num w:numId="4">
    <w:abstractNumId w:val="7"/>
  </w:num>
  <w:num w:numId="5">
    <w:abstractNumId w:val="23"/>
  </w:num>
  <w:num w:numId="6">
    <w:abstractNumId w:val="22"/>
  </w:num>
  <w:num w:numId="7">
    <w:abstractNumId w:val="26"/>
  </w:num>
  <w:num w:numId="8">
    <w:abstractNumId w:val="19"/>
  </w:num>
  <w:num w:numId="9">
    <w:abstractNumId w:val="5"/>
  </w:num>
  <w:num w:numId="10">
    <w:abstractNumId w:val="30"/>
  </w:num>
  <w:num w:numId="11">
    <w:abstractNumId w:val="24"/>
  </w:num>
  <w:num w:numId="12">
    <w:abstractNumId w:val="3"/>
  </w:num>
  <w:num w:numId="13">
    <w:abstractNumId w:val="6"/>
  </w:num>
  <w:num w:numId="14">
    <w:abstractNumId w:val="8"/>
  </w:num>
  <w:num w:numId="15">
    <w:abstractNumId w:val="17"/>
  </w:num>
  <w:num w:numId="16">
    <w:abstractNumId w:val="34"/>
  </w:num>
  <w:num w:numId="17">
    <w:abstractNumId w:val="32"/>
  </w:num>
  <w:num w:numId="18">
    <w:abstractNumId w:val="2"/>
  </w:num>
  <w:num w:numId="19">
    <w:abstractNumId w:val="10"/>
  </w:num>
  <w:num w:numId="20">
    <w:abstractNumId w:val="16"/>
  </w:num>
  <w:num w:numId="21">
    <w:abstractNumId w:val="15"/>
  </w:num>
  <w:num w:numId="22">
    <w:abstractNumId w:val="12"/>
  </w:num>
  <w:num w:numId="23">
    <w:abstractNumId w:val="18"/>
  </w:num>
  <w:num w:numId="24">
    <w:abstractNumId w:val="28"/>
  </w:num>
  <w:num w:numId="25">
    <w:abstractNumId w:val="9"/>
  </w:num>
  <w:num w:numId="26">
    <w:abstractNumId w:val="21"/>
  </w:num>
  <w:num w:numId="27">
    <w:abstractNumId w:val="33"/>
  </w:num>
  <w:num w:numId="28">
    <w:abstractNumId w:val="11"/>
  </w:num>
  <w:num w:numId="29">
    <w:abstractNumId w:val="29"/>
  </w:num>
  <w:num w:numId="30">
    <w:abstractNumId w:val="27"/>
  </w:num>
  <w:num w:numId="31">
    <w:abstractNumId w:val="1"/>
  </w:num>
  <w:num w:numId="32">
    <w:abstractNumId w:val="0"/>
  </w:num>
  <w:num w:numId="33">
    <w:abstractNumId w:val="13"/>
  </w:num>
  <w:num w:numId="34">
    <w:abstractNumId w:val="4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6B"/>
    <w:rsid w:val="00044761"/>
    <w:rsid w:val="00095D03"/>
    <w:rsid w:val="00116037"/>
    <w:rsid w:val="00166500"/>
    <w:rsid w:val="00190905"/>
    <w:rsid w:val="001A7A00"/>
    <w:rsid w:val="001C0A85"/>
    <w:rsid w:val="001C18E0"/>
    <w:rsid w:val="001F6DE9"/>
    <w:rsid w:val="00232248"/>
    <w:rsid w:val="00245B7A"/>
    <w:rsid w:val="00294358"/>
    <w:rsid w:val="00343B9F"/>
    <w:rsid w:val="003802CF"/>
    <w:rsid w:val="003C2B44"/>
    <w:rsid w:val="004739DE"/>
    <w:rsid w:val="004B48E8"/>
    <w:rsid w:val="00567DE5"/>
    <w:rsid w:val="0058030D"/>
    <w:rsid w:val="006226CC"/>
    <w:rsid w:val="0065322B"/>
    <w:rsid w:val="00675AC5"/>
    <w:rsid w:val="006C4177"/>
    <w:rsid w:val="006D1FB4"/>
    <w:rsid w:val="00760A09"/>
    <w:rsid w:val="00762024"/>
    <w:rsid w:val="00775129"/>
    <w:rsid w:val="00783028"/>
    <w:rsid w:val="008925F3"/>
    <w:rsid w:val="008A114D"/>
    <w:rsid w:val="008D21C7"/>
    <w:rsid w:val="008E5906"/>
    <w:rsid w:val="00911E8E"/>
    <w:rsid w:val="009C7D6D"/>
    <w:rsid w:val="009E6961"/>
    <w:rsid w:val="00A6053D"/>
    <w:rsid w:val="00B2314D"/>
    <w:rsid w:val="00B606C1"/>
    <w:rsid w:val="00BC3A78"/>
    <w:rsid w:val="00C455F6"/>
    <w:rsid w:val="00CC2F2B"/>
    <w:rsid w:val="00CE0834"/>
    <w:rsid w:val="00D12745"/>
    <w:rsid w:val="00D71113"/>
    <w:rsid w:val="00DB7836"/>
    <w:rsid w:val="00E1531C"/>
    <w:rsid w:val="00E43BD3"/>
    <w:rsid w:val="00E50B16"/>
    <w:rsid w:val="00E7067B"/>
    <w:rsid w:val="00EC476B"/>
    <w:rsid w:val="00F41401"/>
    <w:rsid w:val="00F4198E"/>
    <w:rsid w:val="00FB3D00"/>
    <w:rsid w:val="00FB7786"/>
    <w:rsid w:val="00FC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88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802CF"/>
    <w:pPr>
      <w:ind w:leftChars="200" w:left="480"/>
    </w:pPr>
  </w:style>
  <w:style w:type="character" w:styleId="a8">
    <w:name w:val="Hyperlink"/>
    <w:basedOn w:val="a0"/>
    <w:uiPriority w:val="99"/>
    <w:unhideWhenUsed/>
    <w:rsid w:val="00FC0F7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943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rsid w:val="00294358"/>
    <w:rPr>
      <w:b/>
      <w:bCs/>
    </w:rPr>
  </w:style>
  <w:style w:type="table" w:styleId="aa">
    <w:name w:val="Table Grid"/>
    <w:basedOn w:val="a1"/>
    <w:uiPriority w:val="39"/>
    <w:rsid w:val="00F41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4198E"/>
    <w:pPr>
      <w:widowControl w:val="0"/>
    </w:pPr>
  </w:style>
  <w:style w:type="paragraph" w:styleId="ac">
    <w:name w:val="Balloon Text"/>
    <w:basedOn w:val="a"/>
    <w:link w:val="ad"/>
    <w:uiPriority w:val="99"/>
    <w:semiHidden/>
    <w:unhideWhenUsed/>
    <w:rsid w:val="00F41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4198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2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26C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3802CF"/>
    <w:pPr>
      <w:ind w:leftChars="200" w:left="480"/>
    </w:pPr>
  </w:style>
  <w:style w:type="character" w:styleId="a8">
    <w:name w:val="Hyperlink"/>
    <w:basedOn w:val="a0"/>
    <w:uiPriority w:val="99"/>
    <w:unhideWhenUsed/>
    <w:rsid w:val="00FC0F7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943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rsid w:val="00294358"/>
    <w:rPr>
      <w:b/>
      <w:bCs/>
    </w:rPr>
  </w:style>
  <w:style w:type="table" w:styleId="aa">
    <w:name w:val="Table Grid"/>
    <w:basedOn w:val="a1"/>
    <w:uiPriority w:val="39"/>
    <w:rsid w:val="00F41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4198E"/>
    <w:pPr>
      <w:widowControl w:val="0"/>
    </w:pPr>
  </w:style>
  <w:style w:type="paragraph" w:styleId="ac">
    <w:name w:val="Balloon Text"/>
    <w:basedOn w:val="a"/>
    <w:link w:val="ad"/>
    <w:uiPriority w:val="99"/>
    <w:semiHidden/>
    <w:unhideWhenUsed/>
    <w:rsid w:val="00F419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419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536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228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63" Type="http://schemas.openxmlformats.org/officeDocument/2006/relationships/image" Target="media/image46.png"/><Relationship Id="rId68" Type="http://schemas.openxmlformats.org/officeDocument/2006/relationships/image" Target="media/image51.jpeg"/><Relationship Id="rId76" Type="http://schemas.openxmlformats.org/officeDocument/2006/relationships/image" Target="media/image59.png"/><Relationship Id="rId84" Type="http://schemas.openxmlformats.org/officeDocument/2006/relationships/image" Target="media/image67.png"/><Relationship Id="rId89" Type="http://schemas.openxmlformats.org/officeDocument/2006/relationships/image" Target="media/image71.png"/><Relationship Id="rId97" Type="http://schemas.openxmlformats.org/officeDocument/2006/relationships/image" Target="media/image79.png"/><Relationship Id="rId7" Type="http://schemas.openxmlformats.org/officeDocument/2006/relationships/footnotes" Target="footnotes.xml"/><Relationship Id="rId71" Type="http://schemas.openxmlformats.org/officeDocument/2006/relationships/image" Target="media/image54.png"/><Relationship Id="rId92" Type="http://schemas.openxmlformats.org/officeDocument/2006/relationships/image" Target="media/image74.png"/><Relationship Id="rId2" Type="http://schemas.openxmlformats.org/officeDocument/2006/relationships/numbering" Target="numbering.xml"/><Relationship Id="rId16" Type="http://schemas.openxmlformats.org/officeDocument/2006/relationships/hyperlink" Target="https://doc.mimec.org/webissues/1.1/en/webissues.prep.installation.html" TargetMode="External"/><Relationship Id="rId29" Type="http://schemas.openxmlformats.org/officeDocument/2006/relationships/image" Target="media/image16.png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hyperlink" Target="http://rdp.mftcc.cn/REPORT_DEMO/" TargetMode="External"/><Relationship Id="rId40" Type="http://schemas.openxmlformats.org/officeDocument/2006/relationships/hyperlink" Target="https://www.oracle.com/java/technologies/javase-downloads.html" TargetMode="External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jpe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87" Type="http://schemas.openxmlformats.org/officeDocument/2006/relationships/hyperlink" Target="https://linhuang.blog.csdn.net/article/details/101083774" TargetMode="External"/><Relationship Id="rId5" Type="http://schemas.openxmlformats.org/officeDocument/2006/relationships/settings" Target="settings.xml"/><Relationship Id="rId61" Type="http://schemas.openxmlformats.org/officeDocument/2006/relationships/image" Target="media/image44.png"/><Relationship Id="rId82" Type="http://schemas.openxmlformats.org/officeDocument/2006/relationships/image" Target="media/image65.png"/><Relationship Id="rId90" Type="http://schemas.openxmlformats.org/officeDocument/2006/relationships/image" Target="media/image72.png"/><Relationship Id="rId95" Type="http://schemas.openxmlformats.org/officeDocument/2006/relationships/image" Target="media/image77.png"/><Relationship Id="rId19" Type="http://schemas.openxmlformats.org/officeDocument/2006/relationships/image" Target="media/image6.png"/><Relationship Id="rId14" Type="http://schemas.openxmlformats.org/officeDocument/2006/relationships/hyperlink" Target="https://sourceforge.net/projects/appserv/files/AppServ%20Open%20Project/9.3.0/appserv-x64-9.3.0.exe/download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8" Type="http://schemas.openxmlformats.org/officeDocument/2006/relationships/endnotes" Target="endnotes.xml"/><Relationship Id="rId51" Type="http://schemas.openxmlformats.org/officeDocument/2006/relationships/image" Target="media/image34.png"/><Relationship Id="rId72" Type="http://schemas.openxmlformats.org/officeDocument/2006/relationships/image" Target="media/image55.png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93" Type="http://schemas.openxmlformats.org/officeDocument/2006/relationships/image" Target="media/image75.pn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hyperlink" Target="http://product.mftcc.cn/rdp/download.html" TargetMode="External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jpeg"/><Relationship Id="rId20" Type="http://schemas.openxmlformats.org/officeDocument/2006/relationships/image" Target="media/image7.pn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image" Target="media/image66.png"/><Relationship Id="rId88" Type="http://schemas.openxmlformats.org/officeDocument/2006/relationships/image" Target="media/image70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yperlink" Target="http://product.mftcc.cn/rdp/" TargetMode="External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hyperlink" Target="https://doc.mimec.org/webissues/1.1/en/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86" Type="http://schemas.openxmlformats.org/officeDocument/2006/relationships/image" Target="media/image69.png"/><Relationship Id="rId94" Type="http://schemas.openxmlformats.org/officeDocument/2006/relationships/image" Target="media/image76.png"/><Relationship Id="rId9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ebissues.mimec.org/" TargetMode="External"/><Relationship Id="rId13" Type="http://schemas.openxmlformats.org/officeDocument/2006/relationships/hyperlink" Target="https://www.appserv.org/en/" TargetMode="External"/><Relationship Id="rId18" Type="http://schemas.openxmlformats.org/officeDocument/2006/relationships/image" Target="media/image5.png"/><Relationship Id="rId3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F7AD6-04AD-4CFA-B3EF-4F1C2E5E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42</Pages>
  <Words>2703</Words>
  <Characters>15408</Characters>
  <Application>Microsoft Office Word</Application>
  <DocSecurity>0</DocSecurity>
  <Lines>128</Lines>
  <Paragraphs>36</Paragraphs>
  <ScaleCrop>false</ScaleCrop>
  <Company/>
  <LinksUpToDate>false</LinksUpToDate>
  <CharactersWithSpaces>18075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Michael</dc:creator>
  <cp:lastModifiedBy>Windows 使用者</cp:lastModifiedBy>
  <cp:revision>60</cp:revision>
  <cp:lastPrinted>2017-04-30T12:03:00Z</cp:lastPrinted>
  <dcterms:created xsi:type="dcterms:W3CDTF">2017-04-30T11:57:00Z</dcterms:created>
  <dcterms:modified xsi:type="dcterms:W3CDTF">2020-03-08T02:46:00Z</dcterms:modified>
</cp:coreProperties>
</file>